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4AED9" w14:textId="3DE0E778" w:rsidR="00FB330F" w:rsidRDefault="004B3027">
      <w:pPr>
        <w:rPr>
          <w:noProof/>
        </w:rPr>
      </w:pPr>
      <w:r>
        <w:rPr>
          <w:noProof/>
        </w:rPr>
        <mc:AlternateContent>
          <mc:Choice Requires="wps">
            <w:drawing>
              <wp:anchor distT="45720" distB="45720" distL="114300" distR="114300" simplePos="0" relativeHeight="251659264" behindDoc="0" locked="0" layoutInCell="1" allowOverlap="1" wp14:anchorId="6B93ADDF" wp14:editId="6036A2F6">
                <wp:simplePos x="0" y="0"/>
                <wp:positionH relativeFrom="margin">
                  <wp:posOffset>2057400</wp:posOffset>
                </wp:positionH>
                <wp:positionV relativeFrom="paragraph">
                  <wp:posOffset>63500</wp:posOffset>
                </wp:positionV>
                <wp:extent cx="5080000" cy="86995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869950"/>
                        </a:xfrm>
                        <a:prstGeom prst="rect">
                          <a:avLst/>
                        </a:prstGeom>
                        <a:solidFill>
                          <a:srgbClr val="FFFFFF"/>
                        </a:solidFill>
                        <a:ln w="9525">
                          <a:solidFill>
                            <a:srgbClr val="000000"/>
                          </a:solidFill>
                          <a:miter lim="800000"/>
                          <a:headEnd/>
                          <a:tailEnd/>
                        </a:ln>
                      </wps:spPr>
                      <wps:txbx>
                        <w:txbxContent>
                          <w:p w14:paraId="738BB960" w14:textId="58ABC77D" w:rsidR="00245F2B" w:rsidRPr="00AB3D66" w:rsidRDefault="00BB33F2" w:rsidP="004B3027">
                            <w:pPr>
                              <w:jc w:val="center"/>
                              <w:rPr>
                                <w:b/>
                                <w:bCs/>
                                <w:color w:val="7030A0"/>
                                <w:sz w:val="44"/>
                                <w:szCs w:val="44"/>
                              </w:rPr>
                            </w:pPr>
                            <w:r w:rsidRPr="00AB3D66">
                              <w:rPr>
                                <w:b/>
                                <w:bCs/>
                                <w:color w:val="7030A0"/>
                                <w:sz w:val="44"/>
                                <w:szCs w:val="44"/>
                              </w:rPr>
                              <w:t>Wyre Forest School Curriculum &amp; Progression Handbook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93ADDF" id="_x0000_t202" coordsize="21600,21600" o:spt="202" path="m,l,21600r21600,l21600,xe">
                <v:stroke joinstyle="miter"/>
                <v:path gradientshapeok="t" o:connecttype="rect"/>
              </v:shapetype>
              <v:shape id="Text Box 2" o:spid="_x0000_s1026" type="#_x0000_t202" style="position:absolute;margin-left:162pt;margin-top:5pt;width:400pt;height:68.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">
                <v:textbox>
                  <w:txbxContent>
                    <w:p w14:paraId="738BB960" w14:textId="58ABC77D" w:rsidR="00245F2B" w:rsidRPr="00AB3D66" w:rsidRDefault="00BB33F2" w:rsidP="004B3027">
                      <w:pPr>
                        <w:jc w:val="center"/>
                        <w:rPr>
                          <w:b/>
                          <w:bCs/>
                          <w:color w:val="7030A0"/>
                          <w:sz w:val="44"/>
                          <w:szCs w:val="44"/>
                        </w:rPr>
                      </w:pPr>
                      <w:r w:rsidRPr="00AB3D66">
                        <w:rPr>
                          <w:b/>
                          <w:bCs/>
                          <w:color w:val="7030A0"/>
                          <w:sz w:val="44"/>
                          <w:szCs w:val="44"/>
                        </w:rPr>
                        <w:t>Wyre Forest School Curriculum &amp; Progression Handbook</w:t>
                      </w:r>
                    </w:p>
                  </w:txbxContent>
                </v:textbox>
                <w10:wrap type="square" anchorx="margin"/>
              </v:shape>
            </w:pict>
          </mc:Fallback>
        </mc:AlternateContent>
      </w:r>
    </w:p>
    <w:p w14:paraId="59853252" w14:textId="2EFF857A" w:rsidR="00473433" w:rsidRPr="00473433" w:rsidRDefault="00473433" w:rsidP="00473433"/>
    <w:p w14:paraId="1B6CF15F" w14:textId="6E273960" w:rsidR="00473433" w:rsidRPr="00473433" w:rsidRDefault="00473433" w:rsidP="00473433"/>
    <w:p w14:paraId="39C07E03" w14:textId="05DFB17E" w:rsidR="00473433" w:rsidRPr="00473433" w:rsidRDefault="00473433" w:rsidP="00473433"/>
    <w:p w14:paraId="5FAF838B" w14:textId="72C35465" w:rsidR="00473433" w:rsidRPr="00473433" w:rsidRDefault="00473433" w:rsidP="00473433"/>
    <w:p w14:paraId="6C82CE4D" w14:textId="4A89AA31" w:rsidR="00473433" w:rsidRPr="00473433" w:rsidRDefault="00AB3D66" w:rsidP="00473433">
      <w:r>
        <w:rPr>
          <w:noProof/>
        </w:rPr>
        <mc:AlternateContent>
          <mc:Choice Requires="wps">
            <w:drawing>
              <wp:anchor distT="45720" distB="45720" distL="114300" distR="114300" simplePos="0" relativeHeight="251661312" behindDoc="0" locked="0" layoutInCell="1" allowOverlap="1" wp14:anchorId="31FF3AA8" wp14:editId="188878DF">
                <wp:simplePos x="0" y="0"/>
                <wp:positionH relativeFrom="column">
                  <wp:posOffset>2660650</wp:posOffset>
                </wp:positionH>
                <wp:positionV relativeFrom="paragraph">
                  <wp:posOffset>187325</wp:posOffset>
                </wp:positionV>
                <wp:extent cx="4108450" cy="3263900"/>
                <wp:effectExtent l="0" t="0" r="25400" b="12700"/>
                <wp:wrapSquare wrapText="bothSides"/>
                <wp:docPr id="1752830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0" cy="3263900"/>
                        </a:xfrm>
                        <a:prstGeom prst="rect">
                          <a:avLst/>
                        </a:prstGeom>
                        <a:solidFill>
                          <a:srgbClr val="FFFFFF"/>
                        </a:solidFill>
                        <a:ln w="9525">
                          <a:solidFill>
                            <a:srgbClr val="000000"/>
                          </a:solidFill>
                          <a:miter lim="800000"/>
                          <a:headEnd/>
                          <a:tailEnd/>
                        </a:ln>
                      </wps:spPr>
                      <wps:txbx>
                        <w:txbxContent>
                          <w:p w14:paraId="5DF3CB5D" w14:textId="2EA2DF32" w:rsidR="004B3027" w:rsidRDefault="004B3027">
                            <w:r>
                              <w:rPr>
                                <w:noProof/>
                              </w:rPr>
                              <w:drawing>
                                <wp:inline distT="0" distB="0" distL="0" distR="0" wp14:anchorId="36E37EE5" wp14:editId="2AE07B38">
                                  <wp:extent cx="4004222" cy="318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5032" cy="32361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F3AA8" id="_x0000_s1027" type="#_x0000_t202" style="position:absolute;margin-left:209.5pt;margin-top:14.75pt;width:323.5pt;height:25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">
                <v:textbox>
                  <w:txbxContent>
                    <w:p w14:paraId="5DF3CB5D" w14:textId="2EA2DF32" w:rsidR="004B3027" w:rsidRDefault="004B3027">
                      <w:r>
                        <w:rPr>
                          <w:noProof/>
                        </w:rPr>
                        <w:drawing>
                          <wp:inline distT="0" distB="0" distL="0" distR="0" wp14:anchorId="36E37EE5" wp14:editId="2AE07B38">
                            <wp:extent cx="4004222" cy="318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5032" cy="3236110"/>
                                    </a:xfrm>
                                    <a:prstGeom prst="rect">
                                      <a:avLst/>
                                    </a:prstGeom>
                                  </pic:spPr>
                                </pic:pic>
                              </a:graphicData>
                            </a:graphic>
                          </wp:inline>
                        </w:drawing>
                      </w:r>
                    </w:p>
                  </w:txbxContent>
                </v:textbox>
                <w10:wrap type="square"/>
              </v:shape>
            </w:pict>
          </mc:Fallback>
        </mc:AlternateContent>
      </w:r>
    </w:p>
    <w:p w14:paraId="0D187D8C" w14:textId="7E804B53" w:rsidR="00473433" w:rsidRPr="00473433" w:rsidRDefault="00473433" w:rsidP="00473433"/>
    <w:p w14:paraId="17A6F928" w14:textId="24AE1683" w:rsidR="00473433" w:rsidRPr="00473433" w:rsidRDefault="00473433" w:rsidP="00473433"/>
    <w:p w14:paraId="56B0C3B5" w14:textId="0B6B0C57" w:rsidR="00473433" w:rsidRPr="00473433" w:rsidRDefault="00473433" w:rsidP="00473433"/>
    <w:p w14:paraId="76E6174D" w14:textId="02C6B9A7" w:rsidR="00473433" w:rsidRDefault="00473433" w:rsidP="00473433">
      <w:pPr>
        <w:rPr>
          <w:noProof/>
        </w:rPr>
      </w:pPr>
    </w:p>
    <w:p w14:paraId="768AAA38" w14:textId="40B10CEC" w:rsidR="00473433" w:rsidRDefault="00473433" w:rsidP="00473433">
      <w:pPr>
        <w:rPr>
          <w:noProof/>
        </w:rPr>
      </w:pPr>
    </w:p>
    <w:p w14:paraId="634986D5" w14:textId="79FE1A41" w:rsidR="00473433" w:rsidRDefault="00473433" w:rsidP="00473433">
      <w:pPr>
        <w:tabs>
          <w:tab w:val="left" w:pos="2594"/>
        </w:tabs>
      </w:pPr>
      <w:r>
        <w:tab/>
      </w:r>
    </w:p>
    <w:p w14:paraId="24421DAF" w14:textId="177995F9" w:rsidR="00AF375D" w:rsidRPr="00AF375D" w:rsidRDefault="00AF375D" w:rsidP="00AF375D"/>
    <w:p w14:paraId="2E7B2B4E" w14:textId="46390B81" w:rsidR="00AF375D" w:rsidRPr="00AF375D" w:rsidRDefault="00AF375D" w:rsidP="00AF375D"/>
    <w:p w14:paraId="157B283C" w14:textId="30C34D81" w:rsidR="00AF375D" w:rsidRPr="00AF375D" w:rsidRDefault="00AF375D" w:rsidP="00AF375D"/>
    <w:p w14:paraId="4F81212F" w14:textId="27E2E151" w:rsidR="00AF375D" w:rsidRPr="00AF375D" w:rsidRDefault="00AF375D" w:rsidP="00AF375D"/>
    <w:p w14:paraId="45EAA0B7" w14:textId="55246079" w:rsidR="00AF375D" w:rsidRDefault="00AF375D" w:rsidP="00AF375D"/>
    <w:p w14:paraId="6F95F38C" w14:textId="66AD29C8" w:rsidR="00AF375D" w:rsidRDefault="00AF375D">
      <w:r>
        <w:br w:type="page"/>
      </w:r>
    </w:p>
    <w:p w14:paraId="56587566" w14:textId="51AD3051" w:rsidR="005C7CFA" w:rsidRPr="005E46D6" w:rsidRDefault="00A553A7" w:rsidP="00A553A7">
      <w:pPr>
        <w:rPr>
          <w:b/>
          <w:bCs/>
          <w:color w:val="7030A0"/>
          <w:sz w:val="28"/>
          <w:szCs w:val="28"/>
        </w:rPr>
      </w:pPr>
      <w:r w:rsidRPr="005E46D6">
        <w:rPr>
          <w:b/>
          <w:bCs/>
          <w:color w:val="7030A0"/>
          <w:sz w:val="28"/>
          <w:szCs w:val="28"/>
        </w:rPr>
        <w:lastRenderedPageBreak/>
        <w:t xml:space="preserve">Our </w:t>
      </w:r>
      <w:r w:rsidR="005C7CFA" w:rsidRPr="005E46D6">
        <w:rPr>
          <w:b/>
          <w:bCs/>
          <w:color w:val="7030A0"/>
          <w:sz w:val="28"/>
          <w:szCs w:val="28"/>
        </w:rPr>
        <w:t xml:space="preserve">Curriculum </w:t>
      </w:r>
      <w:r w:rsidR="00826401" w:rsidRPr="005E46D6">
        <w:rPr>
          <w:b/>
          <w:bCs/>
          <w:color w:val="7030A0"/>
          <w:sz w:val="28"/>
          <w:szCs w:val="28"/>
        </w:rPr>
        <w:t xml:space="preserve">&amp; Progression </w:t>
      </w:r>
      <w:r w:rsidR="005C7CFA" w:rsidRPr="005E46D6">
        <w:rPr>
          <w:b/>
          <w:bCs/>
          <w:color w:val="7030A0"/>
          <w:sz w:val="28"/>
          <w:szCs w:val="28"/>
        </w:rPr>
        <w:t>Story….</w:t>
      </w:r>
    </w:p>
    <w:p w14:paraId="05D55F0A" w14:textId="77777777" w:rsidR="005C7CFA" w:rsidRPr="005E46D6" w:rsidRDefault="005C7CFA" w:rsidP="00A553A7">
      <w:pPr>
        <w:rPr>
          <w:b/>
          <w:bCs/>
          <w:color w:val="7030A0"/>
          <w:sz w:val="28"/>
          <w:szCs w:val="28"/>
        </w:rPr>
      </w:pPr>
    </w:p>
    <w:p w14:paraId="319C397A" w14:textId="5FD26818" w:rsidR="000C6C28" w:rsidRPr="005E46D6" w:rsidRDefault="00A553A7" w:rsidP="00A553A7">
      <w:pPr>
        <w:rPr>
          <w:b/>
          <w:bCs/>
          <w:color w:val="7030A0"/>
          <w:sz w:val="28"/>
          <w:szCs w:val="28"/>
        </w:rPr>
      </w:pPr>
      <w:r w:rsidRPr="005E46D6">
        <w:rPr>
          <w:b/>
          <w:bCs/>
          <w:color w:val="7030A0"/>
          <w:sz w:val="28"/>
          <w:szCs w:val="28"/>
        </w:rPr>
        <w:t>As our learner group changed</w:t>
      </w:r>
      <w:r w:rsidR="008032A9" w:rsidRPr="005E46D6">
        <w:rPr>
          <w:b/>
          <w:bCs/>
          <w:color w:val="7030A0"/>
          <w:sz w:val="28"/>
          <w:szCs w:val="28"/>
        </w:rPr>
        <w:t xml:space="preserve"> </w:t>
      </w:r>
      <w:r w:rsidRPr="005E46D6">
        <w:rPr>
          <w:b/>
          <w:bCs/>
          <w:color w:val="7030A0"/>
          <w:sz w:val="28"/>
          <w:szCs w:val="28"/>
        </w:rPr>
        <w:t>over the last f</w:t>
      </w:r>
      <w:r w:rsidR="004C4D08" w:rsidRPr="005E46D6">
        <w:rPr>
          <w:b/>
          <w:bCs/>
          <w:color w:val="7030A0"/>
          <w:sz w:val="28"/>
          <w:szCs w:val="28"/>
        </w:rPr>
        <w:t>ew</w:t>
      </w:r>
      <w:r w:rsidRPr="005E46D6">
        <w:rPr>
          <w:b/>
          <w:bCs/>
          <w:color w:val="7030A0"/>
          <w:sz w:val="28"/>
          <w:szCs w:val="28"/>
        </w:rPr>
        <w:t xml:space="preserve"> years</w:t>
      </w:r>
      <w:r w:rsidR="008032A9" w:rsidRPr="005E46D6">
        <w:rPr>
          <w:b/>
          <w:bCs/>
          <w:color w:val="7030A0"/>
          <w:sz w:val="28"/>
          <w:szCs w:val="28"/>
        </w:rPr>
        <w:t>,</w:t>
      </w:r>
      <w:r w:rsidRPr="005E46D6">
        <w:rPr>
          <w:b/>
          <w:bCs/>
          <w:color w:val="7030A0"/>
          <w:sz w:val="28"/>
          <w:szCs w:val="28"/>
        </w:rPr>
        <w:t xml:space="preserve"> </w:t>
      </w:r>
      <w:r w:rsidR="00740A5E" w:rsidRPr="005E46D6">
        <w:rPr>
          <w:b/>
          <w:bCs/>
          <w:color w:val="7030A0"/>
          <w:sz w:val="28"/>
          <w:szCs w:val="28"/>
        </w:rPr>
        <w:t xml:space="preserve">we recognised that </w:t>
      </w:r>
      <w:r w:rsidR="000C6C22" w:rsidRPr="005E46D6">
        <w:rPr>
          <w:b/>
          <w:bCs/>
          <w:color w:val="7030A0"/>
          <w:sz w:val="28"/>
          <w:szCs w:val="28"/>
        </w:rPr>
        <w:t>our</w:t>
      </w:r>
      <w:r w:rsidR="00740A5E" w:rsidRPr="005E46D6">
        <w:rPr>
          <w:b/>
          <w:bCs/>
          <w:color w:val="7030A0"/>
          <w:sz w:val="28"/>
          <w:szCs w:val="28"/>
        </w:rPr>
        <w:t xml:space="preserve"> </w:t>
      </w:r>
      <w:r w:rsidR="00453DAE" w:rsidRPr="005E46D6">
        <w:rPr>
          <w:b/>
          <w:bCs/>
          <w:color w:val="7030A0"/>
          <w:sz w:val="28"/>
          <w:szCs w:val="28"/>
        </w:rPr>
        <w:t>curriculum</w:t>
      </w:r>
      <w:r w:rsidR="00740A5E" w:rsidRPr="005E46D6">
        <w:rPr>
          <w:b/>
          <w:bCs/>
          <w:color w:val="7030A0"/>
          <w:sz w:val="28"/>
          <w:szCs w:val="28"/>
        </w:rPr>
        <w:t xml:space="preserve"> </w:t>
      </w:r>
      <w:r w:rsidR="00826401" w:rsidRPr="005E46D6">
        <w:rPr>
          <w:b/>
          <w:bCs/>
          <w:color w:val="7030A0"/>
          <w:sz w:val="28"/>
          <w:szCs w:val="28"/>
        </w:rPr>
        <w:t>o</w:t>
      </w:r>
      <w:r w:rsidR="00740A5E" w:rsidRPr="005E46D6">
        <w:rPr>
          <w:b/>
          <w:bCs/>
          <w:color w:val="7030A0"/>
          <w:sz w:val="28"/>
          <w:szCs w:val="28"/>
        </w:rPr>
        <w:t>ffer was no</w:t>
      </w:r>
      <w:r w:rsidR="004C4D08" w:rsidRPr="005E46D6">
        <w:rPr>
          <w:b/>
          <w:bCs/>
          <w:color w:val="7030A0"/>
          <w:sz w:val="28"/>
          <w:szCs w:val="28"/>
        </w:rPr>
        <w:t xml:space="preserve"> longer appropriate</w:t>
      </w:r>
      <w:r w:rsidR="000C6C22" w:rsidRPr="005E46D6">
        <w:rPr>
          <w:b/>
          <w:bCs/>
          <w:color w:val="7030A0"/>
          <w:sz w:val="28"/>
          <w:szCs w:val="28"/>
        </w:rPr>
        <w:t>.</w:t>
      </w:r>
      <w:r w:rsidR="004C4D08" w:rsidRPr="005E46D6">
        <w:rPr>
          <w:b/>
          <w:bCs/>
          <w:color w:val="7030A0"/>
          <w:sz w:val="28"/>
          <w:szCs w:val="28"/>
        </w:rPr>
        <w:t xml:space="preserve"> </w:t>
      </w:r>
      <w:r w:rsidR="00453DAE" w:rsidRPr="005E46D6">
        <w:rPr>
          <w:b/>
          <w:bCs/>
          <w:color w:val="7030A0"/>
          <w:sz w:val="28"/>
          <w:szCs w:val="28"/>
        </w:rPr>
        <w:t>W</w:t>
      </w:r>
      <w:r w:rsidRPr="005E46D6">
        <w:rPr>
          <w:b/>
          <w:bCs/>
          <w:color w:val="7030A0"/>
          <w:sz w:val="28"/>
          <w:szCs w:val="28"/>
        </w:rPr>
        <w:t xml:space="preserve">e </w:t>
      </w:r>
      <w:r w:rsidR="00230193" w:rsidRPr="005E46D6">
        <w:rPr>
          <w:b/>
          <w:bCs/>
          <w:color w:val="7030A0"/>
          <w:sz w:val="28"/>
          <w:szCs w:val="28"/>
        </w:rPr>
        <w:t>we</w:t>
      </w:r>
      <w:r w:rsidR="00453DAE" w:rsidRPr="005E46D6">
        <w:rPr>
          <w:b/>
          <w:bCs/>
          <w:color w:val="7030A0"/>
          <w:sz w:val="28"/>
          <w:szCs w:val="28"/>
        </w:rPr>
        <w:t>re</w:t>
      </w:r>
      <w:r w:rsidRPr="005E46D6">
        <w:rPr>
          <w:b/>
          <w:bCs/>
          <w:color w:val="7030A0"/>
          <w:sz w:val="28"/>
          <w:szCs w:val="28"/>
        </w:rPr>
        <w:t xml:space="preserve"> determined</w:t>
      </w:r>
      <w:r w:rsidR="008032A9" w:rsidRPr="005E46D6">
        <w:rPr>
          <w:b/>
          <w:bCs/>
          <w:color w:val="7030A0"/>
          <w:sz w:val="28"/>
          <w:szCs w:val="28"/>
        </w:rPr>
        <w:t xml:space="preserve"> </w:t>
      </w:r>
      <w:r w:rsidRPr="005E46D6">
        <w:rPr>
          <w:b/>
          <w:bCs/>
          <w:color w:val="7030A0"/>
          <w:sz w:val="28"/>
          <w:szCs w:val="28"/>
        </w:rPr>
        <w:t xml:space="preserve">to create a curriculum that </w:t>
      </w:r>
      <w:r w:rsidR="008032A9" w:rsidRPr="005E46D6">
        <w:rPr>
          <w:b/>
          <w:bCs/>
          <w:color w:val="7030A0"/>
          <w:sz w:val="28"/>
          <w:szCs w:val="28"/>
        </w:rPr>
        <w:t>matche</w:t>
      </w:r>
      <w:r w:rsidR="00230193" w:rsidRPr="005E46D6">
        <w:rPr>
          <w:b/>
          <w:bCs/>
          <w:color w:val="7030A0"/>
          <w:sz w:val="28"/>
          <w:szCs w:val="28"/>
        </w:rPr>
        <w:t>d</w:t>
      </w:r>
      <w:r w:rsidR="008032A9" w:rsidRPr="005E46D6">
        <w:rPr>
          <w:b/>
          <w:bCs/>
          <w:color w:val="7030A0"/>
          <w:sz w:val="28"/>
          <w:szCs w:val="28"/>
        </w:rPr>
        <w:t xml:space="preserve"> the needs of our </w:t>
      </w:r>
      <w:r w:rsidR="00110A87" w:rsidRPr="005E46D6">
        <w:rPr>
          <w:b/>
          <w:bCs/>
          <w:color w:val="7030A0"/>
          <w:sz w:val="28"/>
          <w:szCs w:val="28"/>
        </w:rPr>
        <w:t xml:space="preserve">learners. To support this, we </w:t>
      </w:r>
      <w:r w:rsidR="009F0D3A">
        <w:rPr>
          <w:b/>
          <w:bCs/>
          <w:color w:val="7030A0"/>
          <w:sz w:val="28"/>
          <w:szCs w:val="28"/>
        </w:rPr>
        <w:t>considered</w:t>
      </w:r>
      <w:r w:rsidR="00110A87" w:rsidRPr="005E46D6">
        <w:rPr>
          <w:b/>
          <w:bCs/>
          <w:color w:val="7030A0"/>
          <w:sz w:val="28"/>
          <w:szCs w:val="28"/>
        </w:rPr>
        <w:t xml:space="preserve"> current levels of attainment</w:t>
      </w:r>
      <w:r w:rsidR="00F30BBA" w:rsidRPr="005E46D6">
        <w:rPr>
          <w:b/>
          <w:bCs/>
          <w:color w:val="7030A0"/>
          <w:sz w:val="28"/>
          <w:szCs w:val="28"/>
        </w:rPr>
        <w:t xml:space="preserve">, staff </w:t>
      </w:r>
      <w:r w:rsidR="0001087C">
        <w:rPr>
          <w:b/>
          <w:bCs/>
          <w:color w:val="7030A0"/>
          <w:sz w:val="28"/>
          <w:szCs w:val="28"/>
        </w:rPr>
        <w:t>beliefs</w:t>
      </w:r>
      <w:r w:rsidR="000C165B" w:rsidRPr="005E46D6">
        <w:rPr>
          <w:b/>
          <w:bCs/>
          <w:color w:val="7030A0"/>
          <w:sz w:val="28"/>
          <w:szCs w:val="28"/>
        </w:rPr>
        <w:t xml:space="preserve"> </w:t>
      </w:r>
      <w:r w:rsidR="00F30BBA" w:rsidRPr="005E46D6">
        <w:rPr>
          <w:b/>
          <w:bCs/>
          <w:color w:val="7030A0"/>
          <w:sz w:val="28"/>
          <w:szCs w:val="28"/>
        </w:rPr>
        <w:t>and parent</w:t>
      </w:r>
      <w:r w:rsidR="002E04DF">
        <w:rPr>
          <w:b/>
          <w:bCs/>
          <w:color w:val="7030A0"/>
          <w:sz w:val="28"/>
          <w:szCs w:val="28"/>
        </w:rPr>
        <w:t>/carer</w:t>
      </w:r>
      <w:r w:rsidR="00F30BBA" w:rsidRPr="005E46D6">
        <w:rPr>
          <w:b/>
          <w:bCs/>
          <w:color w:val="7030A0"/>
          <w:sz w:val="28"/>
          <w:szCs w:val="28"/>
        </w:rPr>
        <w:t xml:space="preserve"> views around areas for development for the pupils. We also researched the curriculum offer from other special schools and </w:t>
      </w:r>
      <w:r w:rsidR="0012732A" w:rsidRPr="005E46D6">
        <w:rPr>
          <w:b/>
          <w:bCs/>
          <w:color w:val="7030A0"/>
          <w:sz w:val="28"/>
          <w:szCs w:val="28"/>
        </w:rPr>
        <w:t>reputable SEND advisors e.</w:t>
      </w:r>
      <w:r w:rsidR="00E4280C" w:rsidRPr="005E46D6">
        <w:rPr>
          <w:b/>
          <w:bCs/>
          <w:color w:val="7030A0"/>
          <w:sz w:val="28"/>
          <w:szCs w:val="28"/>
        </w:rPr>
        <w:t>g.</w:t>
      </w:r>
      <w:r w:rsidR="0012732A" w:rsidRPr="005E46D6">
        <w:rPr>
          <w:b/>
          <w:bCs/>
          <w:color w:val="7030A0"/>
          <w:sz w:val="28"/>
          <w:szCs w:val="28"/>
        </w:rPr>
        <w:t xml:space="preserve"> Peter Imray &amp; Equals.</w:t>
      </w:r>
    </w:p>
    <w:p w14:paraId="60A5A5AF" w14:textId="517E1478" w:rsidR="000C6C28" w:rsidRPr="005E46D6" w:rsidRDefault="000C6C28" w:rsidP="00644561">
      <w:pPr>
        <w:rPr>
          <w:b/>
          <w:bCs/>
          <w:color w:val="7030A0"/>
          <w:sz w:val="28"/>
          <w:szCs w:val="28"/>
        </w:rPr>
      </w:pPr>
    </w:p>
    <w:p w14:paraId="6CE429EA" w14:textId="06A6035C" w:rsidR="00644561" w:rsidRPr="005E46D6" w:rsidRDefault="00644561" w:rsidP="00644561">
      <w:pPr>
        <w:rPr>
          <w:b/>
          <w:bCs/>
          <w:color w:val="7030A0"/>
          <w:sz w:val="28"/>
          <w:szCs w:val="28"/>
        </w:rPr>
      </w:pPr>
      <w:r w:rsidRPr="005E46D6">
        <w:rPr>
          <w:b/>
          <w:bCs/>
          <w:color w:val="7030A0"/>
          <w:sz w:val="28"/>
          <w:szCs w:val="28"/>
        </w:rPr>
        <w:t xml:space="preserve">We felt that a primary and secondary </w:t>
      </w:r>
      <w:r w:rsidR="00EE350D" w:rsidRPr="005E46D6">
        <w:rPr>
          <w:b/>
          <w:bCs/>
          <w:color w:val="7030A0"/>
          <w:sz w:val="28"/>
          <w:szCs w:val="28"/>
        </w:rPr>
        <w:t xml:space="preserve">organisational model, no longer met need. </w:t>
      </w:r>
      <w:r w:rsidR="00271BF6" w:rsidRPr="005E46D6">
        <w:rPr>
          <w:b/>
          <w:bCs/>
          <w:color w:val="7030A0"/>
          <w:sz w:val="28"/>
          <w:szCs w:val="28"/>
        </w:rPr>
        <w:t xml:space="preserve">Based upon pupils’ </w:t>
      </w:r>
      <w:r w:rsidR="0057122C" w:rsidRPr="005E46D6">
        <w:rPr>
          <w:b/>
          <w:bCs/>
          <w:color w:val="7030A0"/>
          <w:sz w:val="28"/>
          <w:szCs w:val="28"/>
        </w:rPr>
        <w:t xml:space="preserve">age-related working levels, we created a pathway approach. This </w:t>
      </w:r>
      <w:r w:rsidR="001F1BE1" w:rsidRPr="005E46D6">
        <w:rPr>
          <w:b/>
          <w:bCs/>
          <w:color w:val="7030A0"/>
          <w:sz w:val="28"/>
          <w:szCs w:val="28"/>
        </w:rPr>
        <w:t xml:space="preserve">now provides a curriculum offer </w:t>
      </w:r>
      <w:r w:rsidR="00312D4B" w:rsidRPr="005E46D6">
        <w:rPr>
          <w:b/>
          <w:bCs/>
          <w:color w:val="7030A0"/>
          <w:sz w:val="28"/>
          <w:szCs w:val="28"/>
        </w:rPr>
        <w:t>individualised</w:t>
      </w:r>
      <w:r w:rsidR="001F1BE1" w:rsidRPr="005E46D6">
        <w:rPr>
          <w:b/>
          <w:bCs/>
          <w:color w:val="7030A0"/>
          <w:sz w:val="28"/>
          <w:szCs w:val="28"/>
        </w:rPr>
        <w:t xml:space="preserve"> to each pathway</w:t>
      </w:r>
      <w:r w:rsidR="00986878" w:rsidRPr="005E46D6">
        <w:rPr>
          <w:b/>
          <w:bCs/>
          <w:color w:val="7030A0"/>
          <w:sz w:val="28"/>
          <w:szCs w:val="28"/>
        </w:rPr>
        <w:t>, including the key areas of development</w:t>
      </w:r>
      <w:r w:rsidR="007A1722" w:rsidRPr="005E46D6">
        <w:rPr>
          <w:b/>
          <w:bCs/>
          <w:color w:val="7030A0"/>
          <w:sz w:val="28"/>
          <w:szCs w:val="28"/>
        </w:rPr>
        <w:t xml:space="preserve"> appropriate to the level of learners</w:t>
      </w:r>
      <w:r w:rsidR="007D4F27" w:rsidRPr="005E46D6">
        <w:rPr>
          <w:b/>
          <w:bCs/>
          <w:color w:val="7030A0"/>
          <w:sz w:val="28"/>
          <w:szCs w:val="28"/>
        </w:rPr>
        <w:t xml:space="preserve"> e.g. </w:t>
      </w:r>
      <w:r w:rsidR="005F4316" w:rsidRPr="005E46D6">
        <w:rPr>
          <w:b/>
          <w:bCs/>
          <w:color w:val="7030A0"/>
          <w:sz w:val="28"/>
          <w:szCs w:val="28"/>
        </w:rPr>
        <w:t xml:space="preserve">following the </w:t>
      </w:r>
      <w:r w:rsidR="007D4F27" w:rsidRPr="005E46D6">
        <w:rPr>
          <w:b/>
          <w:bCs/>
          <w:color w:val="7030A0"/>
          <w:sz w:val="28"/>
          <w:szCs w:val="28"/>
        </w:rPr>
        <w:t>National Curriculum</w:t>
      </w:r>
      <w:r w:rsidR="005F4316" w:rsidRPr="005E46D6">
        <w:rPr>
          <w:b/>
          <w:bCs/>
          <w:color w:val="7030A0"/>
          <w:sz w:val="28"/>
          <w:szCs w:val="28"/>
        </w:rPr>
        <w:t xml:space="preserve"> in Pathway 4 and </w:t>
      </w:r>
      <w:r w:rsidR="009840C1" w:rsidRPr="005E46D6">
        <w:rPr>
          <w:b/>
          <w:bCs/>
          <w:color w:val="7030A0"/>
          <w:sz w:val="28"/>
          <w:szCs w:val="28"/>
        </w:rPr>
        <w:t>focused planning against EHCP target areas in Pathway 1.</w:t>
      </w:r>
    </w:p>
    <w:p w14:paraId="4855B073" w14:textId="1A5F12A8" w:rsidR="009840C1" w:rsidRPr="00B12057" w:rsidRDefault="009840C1" w:rsidP="00644561">
      <w:pPr>
        <w:rPr>
          <w:b/>
          <w:bCs/>
          <w:color w:val="FF0000"/>
          <w:sz w:val="28"/>
          <w:szCs w:val="28"/>
        </w:rPr>
      </w:pPr>
    </w:p>
    <w:p w14:paraId="4C5B7991" w14:textId="1FAD8852" w:rsidR="009840C1" w:rsidRPr="005E46D6" w:rsidRDefault="009840C1" w:rsidP="00644561">
      <w:pPr>
        <w:rPr>
          <w:b/>
          <w:bCs/>
          <w:color w:val="7030A0"/>
          <w:sz w:val="28"/>
          <w:szCs w:val="28"/>
        </w:rPr>
      </w:pPr>
      <w:r w:rsidRPr="005E46D6">
        <w:rPr>
          <w:b/>
          <w:bCs/>
          <w:color w:val="7030A0"/>
          <w:sz w:val="28"/>
          <w:szCs w:val="28"/>
        </w:rPr>
        <w:t>To enable us to s</w:t>
      </w:r>
      <w:r w:rsidR="00F26B6A" w:rsidRPr="005E46D6">
        <w:rPr>
          <w:b/>
          <w:bCs/>
          <w:color w:val="7030A0"/>
          <w:sz w:val="28"/>
          <w:szCs w:val="28"/>
        </w:rPr>
        <w:t>h</w:t>
      </w:r>
      <w:r w:rsidRPr="005E46D6">
        <w:rPr>
          <w:b/>
          <w:bCs/>
          <w:color w:val="7030A0"/>
          <w:sz w:val="28"/>
          <w:szCs w:val="28"/>
        </w:rPr>
        <w:t>ow progress against this very individualised approach</w:t>
      </w:r>
      <w:r w:rsidR="00F26B6A" w:rsidRPr="005E46D6">
        <w:rPr>
          <w:b/>
          <w:bCs/>
          <w:color w:val="7030A0"/>
          <w:sz w:val="28"/>
          <w:szCs w:val="28"/>
        </w:rPr>
        <w:t>,</w:t>
      </w:r>
      <w:r w:rsidRPr="005E46D6">
        <w:rPr>
          <w:b/>
          <w:bCs/>
          <w:color w:val="7030A0"/>
          <w:sz w:val="28"/>
          <w:szCs w:val="28"/>
        </w:rPr>
        <w:t xml:space="preserve"> </w:t>
      </w:r>
      <w:r w:rsidR="00F26B6A" w:rsidRPr="005E46D6">
        <w:rPr>
          <w:b/>
          <w:bCs/>
          <w:color w:val="7030A0"/>
          <w:sz w:val="28"/>
          <w:szCs w:val="28"/>
        </w:rPr>
        <w:t>we created our own WFS Progression Steps</w:t>
      </w:r>
      <w:r w:rsidR="00A96A87" w:rsidRPr="005E46D6">
        <w:rPr>
          <w:b/>
          <w:bCs/>
          <w:color w:val="7030A0"/>
          <w:sz w:val="28"/>
          <w:szCs w:val="28"/>
        </w:rPr>
        <w:t>. These</w:t>
      </w:r>
      <w:r w:rsidR="00DA3D9C" w:rsidRPr="005E46D6">
        <w:rPr>
          <w:b/>
          <w:bCs/>
          <w:color w:val="7030A0"/>
          <w:sz w:val="28"/>
          <w:szCs w:val="28"/>
        </w:rPr>
        <w:t xml:space="preserve"> e</w:t>
      </w:r>
      <w:r w:rsidR="00A96A87" w:rsidRPr="005E46D6">
        <w:rPr>
          <w:b/>
          <w:bCs/>
          <w:color w:val="7030A0"/>
          <w:sz w:val="28"/>
          <w:szCs w:val="28"/>
        </w:rPr>
        <w:t>ncompass all the areas of development that we believe our lear</w:t>
      </w:r>
      <w:r w:rsidR="00DA3D9C" w:rsidRPr="005E46D6">
        <w:rPr>
          <w:b/>
          <w:bCs/>
          <w:color w:val="7030A0"/>
          <w:sz w:val="28"/>
          <w:szCs w:val="28"/>
        </w:rPr>
        <w:t>n</w:t>
      </w:r>
      <w:r w:rsidR="00A96A87" w:rsidRPr="005E46D6">
        <w:rPr>
          <w:b/>
          <w:bCs/>
          <w:color w:val="7030A0"/>
          <w:sz w:val="28"/>
          <w:szCs w:val="28"/>
        </w:rPr>
        <w:t>ers need to enable them to be as successful and as ind</w:t>
      </w:r>
      <w:r w:rsidR="00DA3D9C" w:rsidRPr="005E46D6">
        <w:rPr>
          <w:b/>
          <w:bCs/>
          <w:color w:val="7030A0"/>
          <w:sz w:val="28"/>
          <w:szCs w:val="28"/>
        </w:rPr>
        <w:t>e</w:t>
      </w:r>
      <w:r w:rsidR="00A96A87" w:rsidRPr="005E46D6">
        <w:rPr>
          <w:b/>
          <w:bCs/>
          <w:color w:val="7030A0"/>
          <w:sz w:val="28"/>
          <w:szCs w:val="28"/>
        </w:rPr>
        <w:t>pen</w:t>
      </w:r>
      <w:r w:rsidR="00DA3D9C" w:rsidRPr="005E46D6">
        <w:rPr>
          <w:b/>
          <w:bCs/>
          <w:color w:val="7030A0"/>
          <w:sz w:val="28"/>
          <w:szCs w:val="28"/>
        </w:rPr>
        <w:t>den</w:t>
      </w:r>
      <w:r w:rsidR="00A96A87" w:rsidRPr="005E46D6">
        <w:rPr>
          <w:b/>
          <w:bCs/>
          <w:color w:val="7030A0"/>
          <w:sz w:val="28"/>
          <w:szCs w:val="28"/>
        </w:rPr>
        <w:t xml:space="preserve">t as possible when they leave our school. </w:t>
      </w:r>
      <w:r w:rsidR="00821151" w:rsidRPr="005E46D6">
        <w:rPr>
          <w:b/>
          <w:bCs/>
          <w:color w:val="7030A0"/>
          <w:sz w:val="28"/>
          <w:szCs w:val="28"/>
        </w:rPr>
        <w:t xml:space="preserve">They also feed directly into the National Curriculum and support wider development in our young adults, as they complete </w:t>
      </w:r>
      <w:r w:rsidR="00181301" w:rsidRPr="005E46D6">
        <w:rPr>
          <w:b/>
          <w:bCs/>
          <w:color w:val="7030A0"/>
          <w:sz w:val="28"/>
          <w:szCs w:val="28"/>
        </w:rPr>
        <w:t>accreditation</w:t>
      </w:r>
      <w:r w:rsidR="00821151" w:rsidRPr="005E46D6">
        <w:rPr>
          <w:b/>
          <w:bCs/>
          <w:color w:val="7030A0"/>
          <w:sz w:val="28"/>
          <w:szCs w:val="28"/>
        </w:rPr>
        <w:t xml:space="preserve"> in </w:t>
      </w:r>
      <w:r w:rsidR="006823F9" w:rsidRPr="005E46D6">
        <w:rPr>
          <w:b/>
          <w:bCs/>
          <w:color w:val="7030A0"/>
          <w:sz w:val="28"/>
          <w:szCs w:val="28"/>
        </w:rPr>
        <w:t xml:space="preserve">the Post 14 and 16 pathways. </w:t>
      </w:r>
      <w:r w:rsidR="00821151" w:rsidRPr="005E46D6">
        <w:rPr>
          <w:b/>
          <w:bCs/>
          <w:color w:val="7030A0"/>
          <w:sz w:val="28"/>
          <w:szCs w:val="28"/>
        </w:rPr>
        <w:t>Due</w:t>
      </w:r>
      <w:r w:rsidR="00181301" w:rsidRPr="005E46D6">
        <w:rPr>
          <w:b/>
          <w:bCs/>
          <w:color w:val="7030A0"/>
          <w:sz w:val="28"/>
          <w:szCs w:val="28"/>
        </w:rPr>
        <w:t xml:space="preserve"> </w:t>
      </w:r>
      <w:r w:rsidR="00821151" w:rsidRPr="005E46D6">
        <w:rPr>
          <w:b/>
          <w:bCs/>
          <w:color w:val="7030A0"/>
          <w:sz w:val="28"/>
          <w:szCs w:val="28"/>
        </w:rPr>
        <w:t xml:space="preserve">to the </w:t>
      </w:r>
      <w:r w:rsidR="00181301" w:rsidRPr="005E46D6">
        <w:rPr>
          <w:b/>
          <w:bCs/>
          <w:color w:val="7030A0"/>
          <w:sz w:val="28"/>
          <w:szCs w:val="28"/>
        </w:rPr>
        <w:t>individual</w:t>
      </w:r>
      <w:r w:rsidR="00821151" w:rsidRPr="005E46D6">
        <w:rPr>
          <w:b/>
          <w:bCs/>
          <w:color w:val="7030A0"/>
          <w:sz w:val="28"/>
          <w:szCs w:val="28"/>
        </w:rPr>
        <w:t xml:space="preserve"> </w:t>
      </w:r>
      <w:r w:rsidR="006823F9" w:rsidRPr="005E46D6">
        <w:rPr>
          <w:b/>
          <w:bCs/>
          <w:color w:val="7030A0"/>
          <w:sz w:val="28"/>
          <w:szCs w:val="28"/>
        </w:rPr>
        <w:t>nature of our curri</w:t>
      </w:r>
      <w:r w:rsidR="003A110D" w:rsidRPr="005E46D6">
        <w:rPr>
          <w:b/>
          <w:bCs/>
          <w:color w:val="7030A0"/>
          <w:sz w:val="28"/>
          <w:szCs w:val="28"/>
        </w:rPr>
        <w:t>culu</w:t>
      </w:r>
      <w:r w:rsidR="006823F9" w:rsidRPr="005E46D6">
        <w:rPr>
          <w:b/>
          <w:bCs/>
          <w:color w:val="7030A0"/>
          <w:sz w:val="28"/>
          <w:szCs w:val="28"/>
        </w:rPr>
        <w:t>m and ‘life after levels’</w:t>
      </w:r>
      <w:r w:rsidR="00FB54BD" w:rsidRPr="005E46D6">
        <w:rPr>
          <w:b/>
          <w:bCs/>
          <w:color w:val="7030A0"/>
          <w:sz w:val="28"/>
          <w:szCs w:val="28"/>
        </w:rPr>
        <w:t xml:space="preserve">, we use an ipsative approach </w:t>
      </w:r>
      <w:r w:rsidR="005E46D6" w:rsidRPr="005E46D6">
        <w:rPr>
          <w:b/>
          <w:bCs/>
          <w:color w:val="7030A0"/>
          <w:sz w:val="28"/>
          <w:szCs w:val="28"/>
        </w:rPr>
        <w:t>i.e.,</w:t>
      </w:r>
      <w:r w:rsidR="00FB54BD" w:rsidRPr="005E46D6">
        <w:rPr>
          <w:b/>
          <w:bCs/>
          <w:color w:val="7030A0"/>
          <w:sz w:val="28"/>
          <w:szCs w:val="28"/>
        </w:rPr>
        <w:t xml:space="preserve"> </w:t>
      </w:r>
      <w:r w:rsidR="005B4CEB" w:rsidRPr="005E46D6">
        <w:rPr>
          <w:b/>
          <w:bCs/>
          <w:color w:val="7030A0"/>
          <w:sz w:val="28"/>
          <w:szCs w:val="28"/>
        </w:rPr>
        <w:t xml:space="preserve">measuring progress against the </w:t>
      </w:r>
      <w:r w:rsidR="003A110D" w:rsidRPr="005E46D6">
        <w:rPr>
          <w:b/>
          <w:bCs/>
          <w:color w:val="7030A0"/>
          <w:sz w:val="28"/>
          <w:szCs w:val="28"/>
        </w:rPr>
        <w:t>individual</w:t>
      </w:r>
      <w:r w:rsidR="005B4CEB" w:rsidRPr="005E46D6">
        <w:rPr>
          <w:b/>
          <w:bCs/>
          <w:color w:val="7030A0"/>
          <w:sz w:val="28"/>
          <w:szCs w:val="28"/>
        </w:rPr>
        <w:t xml:space="preserve"> child’s previous levels</w:t>
      </w:r>
      <w:r w:rsidR="003A110D" w:rsidRPr="005E46D6">
        <w:rPr>
          <w:b/>
          <w:bCs/>
          <w:color w:val="7030A0"/>
          <w:sz w:val="28"/>
          <w:szCs w:val="28"/>
        </w:rPr>
        <w:t>, to measure progress.</w:t>
      </w:r>
    </w:p>
    <w:p w14:paraId="1F25E413" w14:textId="0242CF11" w:rsidR="003A110D" w:rsidRPr="00B12057" w:rsidRDefault="003A110D" w:rsidP="00644561">
      <w:pPr>
        <w:rPr>
          <w:color w:val="FF0000"/>
          <w:sz w:val="28"/>
          <w:szCs w:val="28"/>
        </w:rPr>
      </w:pPr>
    </w:p>
    <w:p w14:paraId="7393BFF2" w14:textId="77777777" w:rsidR="00A86DAF" w:rsidRPr="00B12057" w:rsidRDefault="00A86DAF" w:rsidP="00196E63">
      <w:pPr>
        <w:rPr>
          <w:color w:val="FF0000"/>
        </w:rPr>
      </w:pPr>
    </w:p>
    <w:p w14:paraId="1F7AA294" w14:textId="77777777" w:rsidR="00A86DAF" w:rsidRPr="00B12057" w:rsidRDefault="00A86DAF" w:rsidP="00196E63">
      <w:pPr>
        <w:rPr>
          <w:color w:val="FF0000"/>
        </w:rPr>
      </w:pPr>
    </w:p>
    <w:p w14:paraId="434D2839" w14:textId="77777777" w:rsidR="00A86DAF" w:rsidRDefault="00A86DAF" w:rsidP="00196E63">
      <w:pPr>
        <w:rPr>
          <w:color w:val="FF0000"/>
        </w:rPr>
      </w:pPr>
    </w:p>
    <w:p w14:paraId="4215887A" w14:textId="77777777" w:rsidR="00A86DAF" w:rsidRDefault="00A86DAF" w:rsidP="00196E63">
      <w:pPr>
        <w:rPr>
          <w:color w:val="FF0000"/>
        </w:rPr>
      </w:pPr>
    </w:p>
    <w:p w14:paraId="51FDEF41" w14:textId="77777777" w:rsidR="00A86DAF" w:rsidRDefault="00A86DAF" w:rsidP="00196E63">
      <w:pPr>
        <w:rPr>
          <w:color w:val="FF0000"/>
        </w:rPr>
      </w:pPr>
    </w:p>
    <w:p w14:paraId="77F83127" w14:textId="77777777" w:rsidR="00A86DAF" w:rsidRDefault="00A86DAF" w:rsidP="00196E63">
      <w:pPr>
        <w:rPr>
          <w:color w:val="FF0000"/>
        </w:rPr>
      </w:pPr>
    </w:p>
    <w:p w14:paraId="6C86F4D8" w14:textId="77777777" w:rsidR="006047D6" w:rsidRDefault="006047D6" w:rsidP="00196E63">
      <w:pPr>
        <w:rPr>
          <w:color w:val="FF0000"/>
        </w:rPr>
      </w:pPr>
    </w:p>
    <w:p w14:paraId="3E1A2984" w14:textId="7732A23D" w:rsidR="00AF375D" w:rsidRPr="00A86DAF" w:rsidRDefault="00196E63" w:rsidP="00196E63">
      <w:pPr>
        <w:rPr>
          <w:color w:val="FF0000"/>
        </w:rPr>
      </w:pPr>
      <w:r w:rsidRPr="00B30DDF">
        <w:rPr>
          <w:b/>
          <w:bCs/>
          <w:color w:val="7030A0"/>
          <w:sz w:val="28"/>
          <w:szCs w:val="28"/>
        </w:rPr>
        <w:lastRenderedPageBreak/>
        <w:t>Curriculum Intent</w:t>
      </w:r>
    </w:p>
    <w:p w14:paraId="1DD5A137" w14:textId="1DBB249D" w:rsidR="00196E63" w:rsidRDefault="00196E63" w:rsidP="00AF375D">
      <w:pPr>
        <w:ind w:firstLine="720"/>
      </w:pPr>
    </w:p>
    <w:p w14:paraId="728AA5A0" w14:textId="28F0650E" w:rsidR="0070730C" w:rsidRDefault="00196E63" w:rsidP="00196E63">
      <w:r>
        <w:t xml:space="preserve">Our curriculum intent is to truly ensure that we meet the individual needs of all children and young adults at Wyre Forest School and prepare them for adulthood. The curriculum is much more than National Curriculum subjects, rather it is a wide range of skills, knowledge and understanding that encompasses all the areas of development that are key to our pupils and their families in preparing them for life beyond WFS. </w:t>
      </w:r>
      <w:r w:rsidR="0070730C">
        <w:t>This is provided within a safe and happy environment that enables all pupils to achieve.</w:t>
      </w:r>
    </w:p>
    <w:p w14:paraId="59E66C1F" w14:textId="77777777" w:rsidR="0070730C" w:rsidRDefault="0070730C" w:rsidP="00196E63"/>
    <w:p w14:paraId="70092497" w14:textId="56819B74" w:rsidR="00974AAF" w:rsidRDefault="00974AAF" w:rsidP="00196E63">
      <w:r>
        <w:t xml:space="preserve">Wyre Forest School Governors and staff team are committed to providing a responsive curriculum that meets the needs of our ever-changing cohort of pupils. Having researched a variety of approaches and curriculum models, </w:t>
      </w:r>
      <w:r w:rsidR="009B4D30">
        <w:t>we felt that our primary and secondary model did not fully meet need. W</w:t>
      </w:r>
      <w:r>
        <w:t xml:space="preserve">e </w:t>
      </w:r>
      <w:r w:rsidR="009B4D30">
        <w:t xml:space="preserve">now </w:t>
      </w:r>
      <w:r>
        <w:t>believe that our pathways model ensures access to learning for all pupils</w:t>
      </w:r>
      <w:r w:rsidR="009B4D30">
        <w:t>,</w:t>
      </w:r>
      <w:r w:rsidR="00620088">
        <w:t xml:space="preserve"> offering experiences that are relevant, </w:t>
      </w:r>
      <w:r w:rsidR="00E6630F">
        <w:t>interesting,</w:t>
      </w:r>
      <w:r w:rsidR="00620088">
        <w:t xml:space="preserve"> and challe</w:t>
      </w:r>
      <w:r w:rsidR="00F90AA0">
        <w:t>nging</w:t>
      </w:r>
      <w:r w:rsidR="00E914F0">
        <w:t xml:space="preserve"> and can be responsive to future pupil cohorts</w:t>
      </w:r>
      <w:r w:rsidR="00F90AA0">
        <w:t xml:space="preserve">. </w:t>
      </w:r>
      <w:r w:rsidR="00620088">
        <w:t xml:space="preserve">Our curriculum structure incorporates </w:t>
      </w:r>
      <w:r w:rsidR="009B4D30">
        <w:t>a</w:t>
      </w:r>
      <w:r w:rsidR="00AA4E78">
        <w:t xml:space="preserve">n eight </w:t>
      </w:r>
      <w:r w:rsidR="00D933C0">
        <w:t>pathway</w:t>
      </w:r>
      <w:r w:rsidR="009B4D30">
        <w:t xml:space="preserve"> </w:t>
      </w:r>
      <w:r w:rsidR="00D933C0">
        <w:t xml:space="preserve">approach </w:t>
      </w:r>
      <w:r w:rsidR="009B4D30">
        <w:t xml:space="preserve">that </w:t>
      </w:r>
      <w:r w:rsidR="008700C7" w:rsidRPr="00FD4CF6">
        <w:rPr>
          <w:color w:val="000000" w:themeColor="text1"/>
        </w:rPr>
        <w:t xml:space="preserve">aligns to and supports development within </w:t>
      </w:r>
      <w:r w:rsidR="009B4D30" w:rsidRPr="00FD4CF6">
        <w:rPr>
          <w:color w:val="000000" w:themeColor="text1"/>
        </w:rPr>
        <w:t xml:space="preserve">Early </w:t>
      </w:r>
      <w:r w:rsidR="009B4D30">
        <w:t>Years</w:t>
      </w:r>
      <w:r w:rsidR="00D933C0">
        <w:t xml:space="preserve">, </w:t>
      </w:r>
      <w:r w:rsidR="009B4D30">
        <w:t>Post 14</w:t>
      </w:r>
      <w:r w:rsidR="00AA4E78">
        <w:t xml:space="preserve"> and 16 </w:t>
      </w:r>
      <w:r w:rsidR="00D933C0">
        <w:t>and Russell House</w:t>
      </w:r>
      <w:r w:rsidR="008700C7">
        <w:t xml:space="preserve">. This curriculum model enables us to define levels by need and achievement, rather than age. It also reflects how formally each pathway will respond to the curriculum, moving </w:t>
      </w:r>
      <w:r w:rsidR="008700C7" w:rsidRPr="00FD4CF6">
        <w:rPr>
          <w:color w:val="000000" w:themeColor="text1"/>
        </w:rPr>
        <w:t xml:space="preserve">from child led to a formal approach, when </w:t>
      </w:r>
      <w:r w:rsidR="008700C7">
        <w:t xml:space="preserve">the pupils are ready. </w:t>
      </w:r>
    </w:p>
    <w:p w14:paraId="74C6DDD6" w14:textId="0C394D76" w:rsidR="002B5B88" w:rsidRDefault="002B5B88" w:rsidP="00196E63"/>
    <w:p w14:paraId="0D5D5EF1" w14:textId="3E295EF1" w:rsidR="002B5B88" w:rsidRDefault="002B5B88" w:rsidP="00196E63">
      <w:r>
        <w:t>To support the implementation of this curriculum a rigorous programme of CPD is planned to ensure that staff have the skills to enable our pupils to achieve.</w:t>
      </w:r>
    </w:p>
    <w:p w14:paraId="09642172" w14:textId="77777777" w:rsidR="00015898" w:rsidRDefault="00015898" w:rsidP="00196E63"/>
    <w:p w14:paraId="4BD6AB8F" w14:textId="77777777" w:rsidR="00015898" w:rsidRDefault="00015898" w:rsidP="00196E63"/>
    <w:p w14:paraId="2C1EEC19" w14:textId="7505DDD3" w:rsidR="00015898" w:rsidRDefault="00015898" w:rsidP="00196E63"/>
    <w:p w14:paraId="7D1BE6F4" w14:textId="77777777" w:rsidR="00015898" w:rsidRDefault="00015898">
      <w:r>
        <w:br w:type="page"/>
      </w:r>
    </w:p>
    <w:p w14:paraId="0B40F515" w14:textId="77777777" w:rsidR="008C13CF" w:rsidRDefault="008C13CF" w:rsidP="008C13CF">
      <w:pPr>
        <w:ind w:left="-5" w:hanging="10"/>
        <w:jc w:val="center"/>
        <w:rPr>
          <w:rFonts w:ascii="Arial" w:eastAsia="Arial" w:hAnsi="Arial" w:cs="Arial"/>
          <w:b/>
          <w:bCs/>
          <w:color w:val="7030A0"/>
          <w:sz w:val="28"/>
          <w:szCs w:val="28"/>
          <w:lang w:eastAsia="en-GB"/>
        </w:rPr>
      </w:pPr>
      <w:r w:rsidRPr="008C13CF">
        <w:rPr>
          <w:rFonts w:ascii="Arial" w:eastAsia="Arial" w:hAnsi="Arial" w:cs="Arial"/>
          <w:b/>
          <w:bCs/>
          <w:color w:val="7030A0"/>
          <w:sz w:val="28"/>
          <w:szCs w:val="28"/>
          <w:lang w:eastAsia="en-GB"/>
        </w:rPr>
        <w:lastRenderedPageBreak/>
        <w:t>WFS CURRICULUM PATHWAY MODEL</w:t>
      </w:r>
    </w:p>
    <w:p w14:paraId="2D5534AB" w14:textId="77777777" w:rsidR="004D4E64" w:rsidRDefault="004D4E64" w:rsidP="008C13CF">
      <w:pPr>
        <w:ind w:left="-5" w:hanging="10"/>
        <w:jc w:val="center"/>
        <w:rPr>
          <w:rFonts w:ascii="Arial" w:eastAsia="Arial" w:hAnsi="Arial" w:cs="Arial"/>
          <w:b/>
          <w:bCs/>
          <w:color w:val="7030A0"/>
          <w:sz w:val="28"/>
          <w:szCs w:val="28"/>
          <w:lang w:eastAsia="en-GB"/>
        </w:rPr>
      </w:pPr>
    </w:p>
    <w:p w14:paraId="47970827" w14:textId="228E8F39" w:rsidR="00F66E52" w:rsidRPr="004D4E64" w:rsidRDefault="004D4E64" w:rsidP="004D4E64">
      <w:pPr>
        <w:pStyle w:val="ListParagraph"/>
        <w:ind w:left="345"/>
        <w:rPr>
          <w:rFonts w:ascii="Arial" w:eastAsia="Arial" w:hAnsi="Arial" w:cs="Arial"/>
          <w:b/>
          <w:bCs/>
          <w:color w:val="7030A0"/>
          <w:sz w:val="22"/>
          <w:szCs w:val="22"/>
          <w:lang w:eastAsia="en-GB"/>
        </w:rPr>
      </w:pPr>
      <w:r w:rsidRPr="004D4E64">
        <w:rPr>
          <w:rFonts w:ascii="Arial" w:eastAsia="Arial" w:hAnsi="Arial" w:cs="Arial"/>
          <w:b/>
          <w:bCs/>
          <w:color w:val="7030A0"/>
          <w:sz w:val="28"/>
          <w:szCs w:val="28"/>
          <w:lang w:eastAsia="en-GB"/>
        </w:rPr>
        <w:t>*</w:t>
      </w:r>
      <w:r>
        <w:rPr>
          <w:rFonts w:ascii="Arial" w:eastAsia="Arial" w:hAnsi="Arial" w:cs="Arial"/>
          <w:b/>
          <w:bCs/>
          <w:color w:val="7030A0"/>
          <w:sz w:val="28"/>
          <w:szCs w:val="28"/>
          <w:lang w:eastAsia="en-GB"/>
        </w:rPr>
        <w:t xml:space="preserve"> </w:t>
      </w:r>
      <w:r w:rsidRPr="004D4E64">
        <w:rPr>
          <w:rFonts w:ascii="Arial" w:eastAsia="Arial" w:hAnsi="Arial" w:cs="Arial"/>
          <w:b/>
          <w:bCs/>
          <w:color w:val="7030A0"/>
          <w:sz w:val="22"/>
          <w:szCs w:val="22"/>
          <w:lang w:eastAsia="en-GB"/>
        </w:rPr>
        <w:t>The pathways that pupils are placed in are determined by both levels of learning and wider individual SEND</w:t>
      </w:r>
    </w:p>
    <w:tbl>
      <w:tblPr>
        <w:tblpPr w:leftFromText="180" w:rightFromText="180" w:vertAnchor="text" w:horzAnchor="margin" w:tblpY="170"/>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1842"/>
        <w:gridCol w:w="1842"/>
        <w:gridCol w:w="1842"/>
        <w:gridCol w:w="1842"/>
        <w:gridCol w:w="1842"/>
        <w:gridCol w:w="1842"/>
        <w:gridCol w:w="1843"/>
      </w:tblGrid>
      <w:tr w:rsidR="00F66E52" w:rsidRPr="00F66E52" w14:paraId="6308CEE8" w14:textId="77777777" w:rsidTr="003371B0">
        <w:trPr>
          <w:trHeight w:val="223"/>
        </w:trPr>
        <w:tc>
          <w:tcPr>
            <w:tcW w:w="1842" w:type="dxa"/>
            <w:shd w:val="clear" w:color="auto" w:fill="DEEAF6" w:themeFill="accent5" w:themeFillTint="33"/>
          </w:tcPr>
          <w:p w14:paraId="1D0AC108" w14:textId="77777777" w:rsidR="00F66E52" w:rsidRPr="00F66E52" w:rsidRDefault="00F66E52" w:rsidP="00F66E52">
            <w:pPr>
              <w:widowControl w:val="0"/>
              <w:autoSpaceDE w:val="0"/>
              <w:autoSpaceDN w:val="0"/>
              <w:adjustRightInd w:val="0"/>
              <w:jc w:val="center"/>
              <w:rPr>
                <w:rFonts w:cstheme="minorHAnsi"/>
                <w:b/>
                <w:bCs/>
                <w:color w:val="7030A0"/>
                <w:sz w:val="18"/>
                <w:szCs w:val="18"/>
              </w:rPr>
            </w:pPr>
            <w:r w:rsidRPr="00F66E52">
              <w:rPr>
                <w:rFonts w:cstheme="minorHAnsi"/>
                <w:b/>
                <w:bCs/>
                <w:color w:val="7030A0"/>
                <w:sz w:val="18"/>
                <w:szCs w:val="18"/>
              </w:rPr>
              <w:t>EARLY YEARS</w:t>
            </w:r>
          </w:p>
        </w:tc>
        <w:tc>
          <w:tcPr>
            <w:tcW w:w="1842" w:type="dxa"/>
            <w:shd w:val="clear" w:color="auto" w:fill="DEEAF6" w:themeFill="accent5" w:themeFillTint="33"/>
            <w:tcMar>
              <w:top w:w="80" w:type="nil"/>
              <w:left w:w="80" w:type="nil"/>
              <w:bottom w:w="80" w:type="nil"/>
              <w:right w:w="80" w:type="nil"/>
            </w:tcMar>
            <w:vAlign w:val="center"/>
          </w:tcPr>
          <w:p w14:paraId="409C204E" w14:textId="77777777" w:rsidR="00F66E52" w:rsidRPr="00F66E52" w:rsidRDefault="00F66E52" w:rsidP="00F66E52">
            <w:pPr>
              <w:widowControl w:val="0"/>
              <w:autoSpaceDE w:val="0"/>
              <w:autoSpaceDN w:val="0"/>
              <w:adjustRightInd w:val="0"/>
              <w:jc w:val="center"/>
              <w:rPr>
                <w:rFonts w:cstheme="minorHAnsi"/>
                <w:color w:val="7030A0"/>
                <w:kern w:val="1"/>
                <w:sz w:val="18"/>
                <w:szCs w:val="18"/>
              </w:rPr>
            </w:pPr>
            <w:r w:rsidRPr="00F66E52">
              <w:rPr>
                <w:rFonts w:cstheme="minorHAnsi"/>
                <w:b/>
                <w:bCs/>
                <w:color w:val="7030A0"/>
                <w:sz w:val="18"/>
                <w:szCs w:val="18"/>
              </w:rPr>
              <w:t>PATHWAY 1</w:t>
            </w:r>
          </w:p>
        </w:tc>
        <w:tc>
          <w:tcPr>
            <w:tcW w:w="1842" w:type="dxa"/>
            <w:shd w:val="clear" w:color="auto" w:fill="DEEAF6" w:themeFill="accent5" w:themeFillTint="33"/>
            <w:tcMar>
              <w:top w:w="80" w:type="nil"/>
              <w:left w:w="80" w:type="nil"/>
              <w:bottom w:w="80" w:type="nil"/>
              <w:right w:w="80" w:type="nil"/>
            </w:tcMar>
            <w:vAlign w:val="center"/>
          </w:tcPr>
          <w:p w14:paraId="4090265B" w14:textId="77777777" w:rsidR="00F66E52" w:rsidRPr="00F66E52" w:rsidRDefault="00F66E52" w:rsidP="00F66E52">
            <w:pPr>
              <w:widowControl w:val="0"/>
              <w:autoSpaceDE w:val="0"/>
              <w:autoSpaceDN w:val="0"/>
              <w:adjustRightInd w:val="0"/>
              <w:jc w:val="center"/>
              <w:rPr>
                <w:rFonts w:cstheme="minorHAnsi"/>
                <w:color w:val="7030A0"/>
                <w:kern w:val="1"/>
                <w:sz w:val="18"/>
                <w:szCs w:val="18"/>
              </w:rPr>
            </w:pPr>
            <w:r w:rsidRPr="00F66E52">
              <w:rPr>
                <w:rFonts w:cstheme="minorHAnsi"/>
                <w:b/>
                <w:bCs/>
                <w:color w:val="7030A0"/>
                <w:sz w:val="18"/>
                <w:szCs w:val="18"/>
              </w:rPr>
              <w:t>PATHWAY 2</w:t>
            </w:r>
          </w:p>
        </w:tc>
        <w:tc>
          <w:tcPr>
            <w:tcW w:w="1842" w:type="dxa"/>
            <w:shd w:val="clear" w:color="auto" w:fill="DEEAF6" w:themeFill="accent5" w:themeFillTint="33"/>
            <w:tcMar>
              <w:top w:w="80" w:type="nil"/>
              <w:left w:w="80" w:type="nil"/>
              <w:bottom w:w="80" w:type="nil"/>
              <w:right w:w="80" w:type="nil"/>
            </w:tcMar>
            <w:vAlign w:val="center"/>
          </w:tcPr>
          <w:p w14:paraId="751C389D" w14:textId="77777777" w:rsidR="00F66E52" w:rsidRPr="00F66E52" w:rsidRDefault="00F66E52" w:rsidP="00F66E52">
            <w:pPr>
              <w:widowControl w:val="0"/>
              <w:autoSpaceDE w:val="0"/>
              <w:autoSpaceDN w:val="0"/>
              <w:adjustRightInd w:val="0"/>
              <w:jc w:val="center"/>
              <w:rPr>
                <w:rFonts w:cstheme="minorHAnsi"/>
                <w:color w:val="7030A0"/>
                <w:kern w:val="1"/>
                <w:sz w:val="18"/>
                <w:szCs w:val="18"/>
              </w:rPr>
            </w:pPr>
            <w:r w:rsidRPr="00F66E52">
              <w:rPr>
                <w:rFonts w:cstheme="minorHAnsi"/>
                <w:b/>
                <w:bCs/>
                <w:color w:val="7030A0"/>
                <w:sz w:val="18"/>
                <w:szCs w:val="18"/>
              </w:rPr>
              <w:t>PATHWAY 3</w:t>
            </w:r>
          </w:p>
        </w:tc>
        <w:tc>
          <w:tcPr>
            <w:tcW w:w="1842" w:type="dxa"/>
            <w:shd w:val="clear" w:color="auto" w:fill="DEEAF6" w:themeFill="accent5" w:themeFillTint="33"/>
            <w:tcMar>
              <w:top w:w="80" w:type="nil"/>
              <w:left w:w="80" w:type="nil"/>
              <w:bottom w:w="80" w:type="nil"/>
              <w:right w:w="80" w:type="nil"/>
            </w:tcMar>
            <w:vAlign w:val="center"/>
          </w:tcPr>
          <w:p w14:paraId="56B4CAC8" w14:textId="77777777" w:rsidR="00F66E52" w:rsidRPr="00F66E52" w:rsidRDefault="00F66E52" w:rsidP="00F66E52">
            <w:pPr>
              <w:widowControl w:val="0"/>
              <w:autoSpaceDE w:val="0"/>
              <w:autoSpaceDN w:val="0"/>
              <w:adjustRightInd w:val="0"/>
              <w:jc w:val="center"/>
              <w:rPr>
                <w:rFonts w:cstheme="minorHAnsi"/>
                <w:color w:val="7030A0"/>
                <w:kern w:val="1"/>
                <w:sz w:val="18"/>
                <w:szCs w:val="18"/>
              </w:rPr>
            </w:pPr>
            <w:r w:rsidRPr="00F66E52">
              <w:rPr>
                <w:rFonts w:cstheme="minorHAnsi"/>
                <w:b/>
                <w:bCs/>
                <w:color w:val="7030A0"/>
                <w:sz w:val="18"/>
                <w:szCs w:val="18"/>
              </w:rPr>
              <w:t>PATHWAY 4</w:t>
            </w:r>
          </w:p>
        </w:tc>
        <w:tc>
          <w:tcPr>
            <w:tcW w:w="1842" w:type="dxa"/>
            <w:shd w:val="clear" w:color="auto" w:fill="DEEAF6" w:themeFill="accent5" w:themeFillTint="33"/>
          </w:tcPr>
          <w:p w14:paraId="70D43C49" w14:textId="77777777" w:rsidR="00F66E52" w:rsidRPr="00F66E52" w:rsidRDefault="00F66E52" w:rsidP="00F66E52">
            <w:pPr>
              <w:widowControl w:val="0"/>
              <w:autoSpaceDE w:val="0"/>
              <w:autoSpaceDN w:val="0"/>
              <w:adjustRightInd w:val="0"/>
              <w:jc w:val="center"/>
              <w:rPr>
                <w:rFonts w:cstheme="minorHAnsi"/>
                <w:b/>
                <w:bCs/>
                <w:color w:val="7030A0"/>
                <w:sz w:val="18"/>
                <w:szCs w:val="18"/>
              </w:rPr>
            </w:pPr>
            <w:r w:rsidRPr="00F66E52">
              <w:rPr>
                <w:rFonts w:cstheme="minorHAnsi"/>
                <w:b/>
                <w:bCs/>
                <w:color w:val="7030A0"/>
                <w:sz w:val="18"/>
                <w:szCs w:val="18"/>
              </w:rPr>
              <w:t>Post 14</w:t>
            </w:r>
          </w:p>
        </w:tc>
        <w:tc>
          <w:tcPr>
            <w:tcW w:w="1842" w:type="dxa"/>
            <w:shd w:val="clear" w:color="auto" w:fill="DEEAF6" w:themeFill="accent5" w:themeFillTint="33"/>
          </w:tcPr>
          <w:p w14:paraId="1919B05D" w14:textId="77777777" w:rsidR="00F66E52" w:rsidRPr="00F66E52" w:rsidRDefault="00F66E52" w:rsidP="00F66E52">
            <w:pPr>
              <w:widowControl w:val="0"/>
              <w:autoSpaceDE w:val="0"/>
              <w:autoSpaceDN w:val="0"/>
              <w:adjustRightInd w:val="0"/>
              <w:jc w:val="center"/>
              <w:rPr>
                <w:rFonts w:cstheme="minorHAnsi"/>
                <w:b/>
                <w:bCs/>
                <w:color w:val="7030A0"/>
                <w:sz w:val="18"/>
                <w:szCs w:val="18"/>
              </w:rPr>
            </w:pPr>
            <w:r w:rsidRPr="00F66E52">
              <w:rPr>
                <w:rFonts w:cstheme="minorHAnsi"/>
                <w:b/>
                <w:bCs/>
                <w:color w:val="7030A0"/>
                <w:sz w:val="18"/>
                <w:szCs w:val="18"/>
              </w:rPr>
              <w:t>Post 16</w:t>
            </w:r>
          </w:p>
        </w:tc>
        <w:tc>
          <w:tcPr>
            <w:tcW w:w="1843" w:type="dxa"/>
            <w:shd w:val="clear" w:color="auto" w:fill="DEEAF6" w:themeFill="accent5" w:themeFillTint="33"/>
          </w:tcPr>
          <w:p w14:paraId="098F8C5F" w14:textId="77777777" w:rsidR="00F66E52" w:rsidRPr="00F66E52" w:rsidRDefault="00F66E52" w:rsidP="00F66E52">
            <w:pPr>
              <w:widowControl w:val="0"/>
              <w:autoSpaceDE w:val="0"/>
              <w:autoSpaceDN w:val="0"/>
              <w:adjustRightInd w:val="0"/>
              <w:jc w:val="center"/>
              <w:rPr>
                <w:rFonts w:cstheme="minorHAnsi"/>
                <w:b/>
                <w:bCs/>
                <w:color w:val="7030A0"/>
                <w:sz w:val="18"/>
                <w:szCs w:val="18"/>
              </w:rPr>
            </w:pPr>
            <w:r w:rsidRPr="00F66E52">
              <w:rPr>
                <w:rFonts w:cstheme="minorHAnsi"/>
                <w:b/>
                <w:bCs/>
                <w:color w:val="7030A0"/>
                <w:sz w:val="18"/>
                <w:szCs w:val="18"/>
              </w:rPr>
              <w:t>Russell House</w:t>
            </w:r>
          </w:p>
        </w:tc>
      </w:tr>
      <w:tr w:rsidR="00F66E52" w:rsidRPr="00F66E52" w14:paraId="46EAABD8" w14:textId="77777777" w:rsidTr="003371B0">
        <w:trPr>
          <w:trHeight w:val="755"/>
        </w:trPr>
        <w:tc>
          <w:tcPr>
            <w:tcW w:w="1842" w:type="dxa"/>
            <w:shd w:val="clear" w:color="auto" w:fill="FFFFFF"/>
          </w:tcPr>
          <w:p w14:paraId="63F69589"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cstheme="minorHAnsi"/>
                <w:color w:val="000000"/>
                <w:sz w:val="18"/>
                <w:szCs w:val="18"/>
              </w:rPr>
              <w:t>Early Years,</w:t>
            </w:r>
          </w:p>
          <w:p w14:paraId="05D3A142"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cstheme="minorHAnsi"/>
                <w:color w:val="000000"/>
                <w:sz w:val="18"/>
                <w:szCs w:val="18"/>
              </w:rPr>
              <w:t>Pre-Formal &amp; Informal Curriculum</w:t>
            </w:r>
          </w:p>
        </w:tc>
        <w:tc>
          <w:tcPr>
            <w:tcW w:w="1842" w:type="dxa"/>
            <w:shd w:val="clear" w:color="auto" w:fill="FFFFFF"/>
            <w:tcMar>
              <w:top w:w="80" w:type="nil"/>
              <w:left w:w="80" w:type="nil"/>
              <w:bottom w:w="80" w:type="nil"/>
              <w:right w:w="80" w:type="nil"/>
            </w:tcMar>
            <w:vAlign w:val="center"/>
          </w:tcPr>
          <w:p w14:paraId="22DE1774" w14:textId="77777777" w:rsidR="00F66E52" w:rsidRPr="00F66E52" w:rsidRDefault="00F66E52" w:rsidP="00F66E52">
            <w:pPr>
              <w:widowControl w:val="0"/>
              <w:autoSpaceDE w:val="0"/>
              <w:autoSpaceDN w:val="0"/>
              <w:adjustRightInd w:val="0"/>
              <w:jc w:val="center"/>
              <w:rPr>
                <w:rFonts w:cstheme="minorHAnsi"/>
                <w:kern w:val="1"/>
                <w:sz w:val="18"/>
                <w:szCs w:val="18"/>
              </w:rPr>
            </w:pPr>
            <w:r w:rsidRPr="00F66E52">
              <w:rPr>
                <w:rFonts w:cstheme="minorHAnsi"/>
                <w:color w:val="000000"/>
                <w:sz w:val="18"/>
                <w:szCs w:val="18"/>
              </w:rPr>
              <w:t>Pre-Formal Curriculum</w:t>
            </w:r>
          </w:p>
        </w:tc>
        <w:tc>
          <w:tcPr>
            <w:tcW w:w="1842" w:type="dxa"/>
            <w:shd w:val="clear" w:color="auto" w:fill="FFFFFF"/>
            <w:tcMar>
              <w:top w:w="80" w:type="nil"/>
              <w:left w:w="80" w:type="nil"/>
              <w:bottom w:w="80" w:type="nil"/>
              <w:right w:w="80" w:type="nil"/>
            </w:tcMar>
            <w:vAlign w:val="center"/>
          </w:tcPr>
          <w:p w14:paraId="3D3672A4" w14:textId="77777777" w:rsidR="00F66E52" w:rsidRPr="00F66E52" w:rsidRDefault="00F66E52" w:rsidP="00F66E52">
            <w:pPr>
              <w:widowControl w:val="0"/>
              <w:autoSpaceDE w:val="0"/>
              <w:autoSpaceDN w:val="0"/>
              <w:adjustRightInd w:val="0"/>
              <w:jc w:val="center"/>
              <w:rPr>
                <w:rFonts w:cstheme="minorHAnsi"/>
                <w:kern w:val="1"/>
                <w:sz w:val="18"/>
                <w:szCs w:val="18"/>
              </w:rPr>
            </w:pPr>
            <w:r w:rsidRPr="00F66E52">
              <w:rPr>
                <w:rFonts w:cstheme="minorHAnsi"/>
                <w:color w:val="000000"/>
                <w:sz w:val="18"/>
                <w:szCs w:val="18"/>
              </w:rPr>
              <w:t xml:space="preserve">Informal Curriculum </w:t>
            </w:r>
          </w:p>
        </w:tc>
        <w:tc>
          <w:tcPr>
            <w:tcW w:w="1842" w:type="dxa"/>
            <w:shd w:val="clear" w:color="auto" w:fill="FFFFFF"/>
            <w:tcMar>
              <w:top w:w="80" w:type="nil"/>
              <w:left w:w="80" w:type="nil"/>
              <w:bottom w:w="80" w:type="nil"/>
              <w:right w:w="80" w:type="nil"/>
            </w:tcMar>
            <w:vAlign w:val="center"/>
          </w:tcPr>
          <w:p w14:paraId="6CD8CB93" w14:textId="77777777" w:rsidR="00F66E52" w:rsidRPr="00F66E52" w:rsidRDefault="00F66E52" w:rsidP="00F66E52">
            <w:pPr>
              <w:widowControl w:val="0"/>
              <w:autoSpaceDE w:val="0"/>
              <w:autoSpaceDN w:val="0"/>
              <w:adjustRightInd w:val="0"/>
              <w:jc w:val="center"/>
              <w:rPr>
                <w:rFonts w:cstheme="minorHAnsi"/>
                <w:kern w:val="1"/>
                <w:sz w:val="18"/>
                <w:szCs w:val="18"/>
              </w:rPr>
            </w:pPr>
            <w:r w:rsidRPr="00F66E52">
              <w:rPr>
                <w:rFonts w:cstheme="minorHAnsi"/>
                <w:color w:val="000000"/>
                <w:sz w:val="18"/>
                <w:szCs w:val="18"/>
              </w:rPr>
              <w:t xml:space="preserve">Semi-Formal Curriculum </w:t>
            </w:r>
          </w:p>
        </w:tc>
        <w:tc>
          <w:tcPr>
            <w:tcW w:w="1842" w:type="dxa"/>
            <w:shd w:val="clear" w:color="auto" w:fill="FFFFFF"/>
            <w:tcMar>
              <w:top w:w="80" w:type="nil"/>
              <w:left w:w="80" w:type="nil"/>
              <w:bottom w:w="80" w:type="nil"/>
              <w:right w:w="80" w:type="nil"/>
            </w:tcMar>
            <w:vAlign w:val="center"/>
          </w:tcPr>
          <w:p w14:paraId="5406C9FA" w14:textId="77777777" w:rsidR="00F66E52" w:rsidRPr="00F66E52" w:rsidRDefault="00F66E52" w:rsidP="00F66E52">
            <w:pPr>
              <w:widowControl w:val="0"/>
              <w:autoSpaceDE w:val="0"/>
              <w:autoSpaceDN w:val="0"/>
              <w:adjustRightInd w:val="0"/>
              <w:jc w:val="center"/>
              <w:rPr>
                <w:rFonts w:cstheme="minorHAnsi"/>
                <w:kern w:val="1"/>
                <w:sz w:val="18"/>
                <w:szCs w:val="18"/>
              </w:rPr>
            </w:pPr>
            <w:r w:rsidRPr="00F66E52">
              <w:rPr>
                <w:rFonts w:cstheme="minorHAnsi"/>
                <w:color w:val="000000"/>
                <w:sz w:val="18"/>
                <w:szCs w:val="18"/>
              </w:rPr>
              <w:t>Formal Curriculum</w:t>
            </w:r>
          </w:p>
        </w:tc>
        <w:tc>
          <w:tcPr>
            <w:tcW w:w="1842" w:type="dxa"/>
            <w:shd w:val="clear" w:color="auto" w:fill="FFFFFF"/>
          </w:tcPr>
          <w:p w14:paraId="237F542A"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cstheme="minorHAnsi"/>
                <w:color w:val="000000"/>
                <w:sz w:val="18"/>
                <w:szCs w:val="18"/>
              </w:rPr>
              <w:t>Pre-formal, Informal, Semi-Formal &amp; Formal Curriculum</w:t>
            </w:r>
          </w:p>
        </w:tc>
        <w:tc>
          <w:tcPr>
            <w:tcW w:w="1842" w:type="dxa"/>
            <w:shd w:val="clear" w:color="auto" w:fill="FFFFFF"/>
          </w:tcPr>
          <w:p w14:paraId="66CC88A7"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cstheme="minorHAnsi"/>
                <w:color w:val="000000"/>
                <w:sz w:val="18"/>
                <w:szCs w:val="18"/>
              </w:rPr>
              <w:t>Pre-formal, Informal, Semi-Formal &amp; Formal Curriculum</w:t>
            </w:r>
          </w:p>
        </w:tc>
        <w:tc>
          <w:tcPr>
            <w:tcW w:w="1843" w:type="dxa"/>
            <w:shd w:val="clear" w:color="auto" w:fill="FFFFFF"/>
          </w:tcPr>
          <w:p w14:paraId="4FA34DC0"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cstheme="minorHAnsi"/>
                <w:color w:val="000000"/>
                <w:sz w:val="18"/>
                <w:szCs w:val="18"/>
              </w:rPr>
              <w:t>Pre-formal, Informal, Semi-Formal &amp; Formal Curriculum</w:t>
            </w:r>
          </w:p>
        </w:tc>
      </w:tr>
      <w:tr w:rsidR="00F66E52" w:rsidRPr="00F66E52" w14:paraId="37A9C496" w14:textId="77777777" w:rsidTr="003371B0">
        <w:trPr>
          <w:trHeight w:val="377"/>
        </w:trPr>
        <w:tc>
          <w:tcPr>
            <w:tcW w:w="1842" w:type="dxa"/>
            <w:shd w:val="clear" w:color="auto" w:fill="FFFFFF"/>
          </w:tcPr>
          <w:p w14:paraId="33CF694B"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cstheme="minorHAnsi"/>
                <w:color w:val="000000"/>
                <w:sz w:val="18"/>
                <w:szCs w:val="18"/>
              </w:rPr>
              <w:t>Complex, PMLD, SLD &amp; ASD</w:t>
            </w:r>
          </w:p>
        </w:tc>
        <w:tc>
          <w:tcPr>
            <w:tcW w:w="1842" w:type="dxa"/>
            <w:shd w:val="clear" w:color="auto" w:fill="FFFFFF"/>
            <w:tcMar>
              <w:top w:w="80" w:type="nil"/>
              <w:left w:w="80" w:type="nil"/>
              <w:bottom w:w="80" w:type="nil"/>
              <w:right w:w="80" w:type="nil"/>
            </w:tcMar>
            <w:vAlign w:val="center"/>
          </w:tcPr>
          <w:p w14:paraId="37072455" w14:textId="77777777" w:rsidR="00F66E52" w:rsidRPr="00F66E52" w:rsidRDefault="00F66E52" w:rsidP="00F66E52">
            <w:pPr>
              <w:widowControl w:val="0"/>
              <w:autoSpaceDE w:val="0"/>
              <w:autoSpaceDN w:val="0"/>
              <w:adjustRightInd w:val="0"/>
              <w:jc w:val="center"/>
              <w:rPr>
                <w:rFonts w:cstheme="minorHAnsi"/>
                <w:kern w:val="1"/>
                <w:sz w:val="18"/>
                <w:szCs w:val="18"/>
              </w:rPr>
            </w:pPr>
            <w:r w:rsidRPr="00F66E52">
              <w:rPr>
                <w:rFonts w:cstheme="minorHAnsi"/>
                <w:color w:val="000000"/>
                <w:sz w:val="18"/>
                <w:szCs w:val="18"/>
              </w:rPr>
              <w:t>Complex &amp; PMLD</w:t>
            </w:r>
          </w:p>
        </w:tc>
        <w:tc>
          <w:tcPr>
            <w:tcW w:w="1842" w:type="dxa"/>
            <w:shd w:val="clear" w:color="auto" w:fill="FFFFFF"/>
            <w:tcMar>
              <w:top w:w="80" w:type="nil"/>
              <w:left w:w="80" w:type="nil"/>
              <w:bottom w:w="80" w:type="nil"/>
              <w:right w:w="80" w:type="nil"/>
            </w:tcMar>
            <w:vAlign w:val="center"/>
          </w:tcPr>
          <w:p w14:paraId="2809B2AA" w14:textId="77777777" w:rsidR="00F66E52" w:rsidRPr="00F66E52" w:rsidRDefault="00F66E52" w:rsidP="00F66E52">
            <w:pPr>
              <w:widowControl w:val="0"/>
              <w:autoSpaceDE w:val="0"/>
              <w:autoSpaceDN w:val="0"/>
              <w:adjustRightInd w:val="0"/>
              <w:jc w:val="center"/>
              <w:rPr>
                <w:rFonts w:cstheme="minorHAnsi"/>
                <w:kern w:val="1"/>
                <w:sz w:val="18"/>
                <w:szCs w:val="18"/>
              </w:rPr>
            </w:pPr>
            <w:r w:rsidRPr="00F66E52">
              <w:rPr>
                <w:rFonts w:cstheme="minorHAnsi"/>
                <w:color w:val="000000"/>
                <w:sz w:val="18"/>
                <w:szCs w:val="18"/>
              </w:rPr>
              <w:t>Complex, SLD, &amp; ASD</w:t>
            </w:r>
          </w:p>
        </w:tc>
        <w:tc>
          <w:tcPr>
            <w:tcW w:w="1842" w:type="dxa"/>
            <w:shd w:val="clear" w:color="auto" w:fill="FFFFFF"/>
            <w:tcMar>
              <w:top w:w="80" w:type="nil"/>
              <w:left w:w="80" w:type="nil"/>
              <w:bottom w:w="80" w:type="nil"/>
              <w:right w:w="80" w:type="nil"/>
            </w:tcMar>
            <w:vAlign w:val="center"/>
          </w:tcPr>
          <w:p w14:paraId="1717D8CF" w14:textId="77777777" w:rsidR="00F66E52" w:rsidRPr="00F66E52" w:rsidRDefault="00F66E52" w:rsidP="00F66E52">
            <w:pPr>
              <w:widowControl w:val="0"/>
              <w:autoSpaceDE w:val="0"/>
              <w:autoSpaceDN w:val="0"/>
              <w:adjustRightInd w:val="0"/>
              <w:jc w:val="center"/>
              <w:rPr>
                <w:rFonts w:cstheme="minorHAnsi"/>
                <w:kern w:val="1"/>
                <w:sz w:val="18"/>
                <w:szCs w:val="18"/>
              </w:rPr>
            </w:pPr>
            <w:r w:rsidRPr="00F66E52">
              <w:rPr>
                <w:rFonts w:cstheme="minorHAnsi"/>
                <w:color w:val="000000"/>
                <w:sz w:val="18"/>
                <w:szCs w:val="18"/>
              </w:rPr>
              <w:t>SLD &amp; ASD</w:t>
            </w:r>
          </w:p>
        </w:tc>
        <w:tc>
          <w:tcPr>
            <w:tcW w:w="1842" w:type="dxa"/>
            <w:shd w:val="clear" w:color="auto" w:fill="FFFFFF"/>
            <w:tcMar>
              <w:top w:w="80" w:type="nil"/>
              <w:left w:w="80" w:type="nil"/>
              <w:bottom w:w="80" w:type="nil"/>
              <w:right w:w="80" w:type="nil"/>
            </w:tcMar>
            <w:vAlign w:val="center"/>
          </w:tcPr>
          <w:p w14:paraId="08E547C2" w14:textId="77777777" w:rsidR="00F66E52" w:rsidRPr="00F66E52" w:rsidRDefault="00F66E52" w:rsidP="00F66E52">
            <w:pPr>
              <w:widowControl w:val="0"/>
              <w:autoSpaceDE w:val="0"/>
              <w:autoSpaceDN w:val="0"/>
              <w:adjustRightInd w:val="0"/>
              <w:jc w:val="center"/>
              <w:rPr>
                <w:rFonts w:cstheme="minorHAnsi"/>
                <w:kern w:val="1"/>
                <w:sz w:val="18"/>
                <w:szCs w:val="18"/>
              </w:rPr>
            </w:pPr>
            <w:r w:rsidRPr="00F66E52">
              <w:rPr>
                <w:rFonts w:cstheme="minorHAnsi"/>
                <w:color w:val="000000"/>
                <w:sz w:val="18"/>
                <w:szCs w:val="18"/>
              </w:rPr>
              <w:t>GLD &amp; ASD</w:t>
            </w:r>
          </w:p>
        </w:tc>
        <w:tc>
          <w:tcPr>
            <w:tcW w:w="1842" w:type="dxa"/>
            <w:shd w:val="clear" w:color="auto" w:fill="FFFFFF"/>
          </w:tcPr>
          <w:p w14:paraId="5EFE86B0"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cstheme="minorHAnsi"/>
                <w:color w:val="000000"/>
                <w:sz w:val="18"/>
                <w:szCs w:val="18"/>
              </w:rPr>
              <w:t>Complex, PMLD, SLD, ASD &amp; GLD</w:t>
            </w:r>
          </w:p>
        </w:tc>
        <w:tc>
          <w:tcPr>
            <w:tcW w:w="1842" w:type="dxa"/>
            <w:shd w:val="clear" w:color="auto" w:fill="FFFFFF"/>
          </w:tcPr>
          <w:p w14:paraId="6581E407"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cstheme="minorHAnsi"/>
                <w:color w:val="000000"/>
                <w:sz w:val="18"/>
                <w:szCs w:val="18"/>
              </w:rPr>
              <w:t>Complex, PMLD, SLD, ASD &amp; GLD</w:t>
            </w:r>
          </w:p>
        </w:tc>
        <w:tc>
          <w:tcPr>
            <w:tcW w:w="1843" w:type="dxa"/>
            <w:shd w:val="clear" w:color="auto" w:fill="FFFFFF"/>
          </w:tcPr>
          <w:p w14:paraId="4315D56E"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cstheme="minorHAnsi"/>
                <w:color w:val="000000"/>
                <w:sz w:val="18"/>
                <w:szCs w:val="18"/>
              </w:rPr>
              <w:t>Complex, PMLD, SLD, ASD &amp; GLD</w:t>
            </w:r>
          </w:p>
        </w:tc>
      </w:tr>
      <w:tr w:rsidR="00F66E52" w:rsidRPr="00F66E52" w14:paraId="00104654" w14:textId="77777777" w:rsidTr="003371B0">
        <w:trPr>
          <w:trHeight w:val="185"/>
        </w:trPr>
        <w:tc>
          <w:tcPr>
            <w:tcW w:w="1842" w:type="dxa"/>
            <w:shd w:val="clear" w:color="auto" w:fill="FFFFFF"/>
          </w:tcPr>
          <w:p w14:paraId="06E7905A"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cstheme="minorHAnsi"/>
                <w:color w:val="000000"/>
                <w:sz w:val="18"/>
                <w:szCs w:val="18"/>
              </w:rPr>
              <w:t>Year Rec</w:t>
            </w:r>
          </w:p>
        </w:tc>
        <w:tc>
          <w:tcPr>
            <w:tcW w:w="1842" w:type="dxa"/>
            <w:shd w:val="clear" w:color="auto" w:fill="FFFFFF"/>
            <w:tcMar>
              <w:top w:w="80" w:type="nil"/>
              <w:left w:w="80" w:type="nil"/>
              <w:bottom w:w="80" w:type="nil"/>
              <w:right w:w="80" w:type="nil"/>
            </w:tcMar>
            <w:vAlign w:val="center"/>
          </w:tcPr>
          <w:p w14:paraId="7C9988B6"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cstheme="minorHAnsi"/>
                <w:color w:val="000000"/>
                <w:sz w:val="18"/>
                <w:szCs w:val="18"/>
              </w:rPr>
              <w:t>Year 1 -14</w:t>
            </w:r>
          </w:p>
        </w:tc>
        <w:tc>
          <w:tcPr>
            <w:tcW w:w="1842" w:type="dxa"/>
            <w:shd w:val="clear" w:color="auto" w:fill="FFFFFF"/>
            <w:tcMar>
              <w:top w:w="80" w:type="nil"/>
              <w:left w:w="80" w:type="nil"/>
              <w:bottom w:w="80" w:type="nil"/>
              <w:right w:w="80" w:type="nil"/>
            </w:tcMar>
            <w:vAlign w:val="center"/>
          </w:tcPr>
          <w:p w14:paraId="291E9AEA"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cstheme="minorHAnsi"/>
                <w:color w:val="000000"/>
                <w:sz w:val="18"/>
                <w:szCs w:val="18"/>
              </w:rPr>
              <w:t>Year 1 -14</w:t>
            </w:r>
          </w:p>
        </w:tc>
        <w:tc>
          <w:tcPr>
            <w:tcW w:w="1842" w:type="dxa"/>
            <w:shd w:val="clear" w:color="auto" w:fill="FFFFFF"/>
            <w:tcMar>
              <w:top w:w="80" w:type="nil"/>
              <w:left w:w="80" w:type="nil"/>
              <w:bottom w:w="80" w:type="nil"/>
              <w:right w:w="80" w:type="nil"/>
            </w:tcMar>
            <w:vAlign w:val="center"/>
          </w:tcPr>
          <w:p w14:paraId="1629D2F6"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cstheme="minorHAnsi"/>
                <w:color w:val="000000"/>
                <w:sz w:val="18"/>
                <w:szCs w:val="18"/>
              </w:rPr>
              <w:t>Year 1-9</w:t>
            </w:r>
          </w:p>
        </w:tc>
        <w:tc>
          <w:tcPr>
            <w:tcW w:w="1842" w:type="dxa"/>
            <w:shd w:val="clear" w:color="auto" w:fill="FFFFFF"/>
            <w:tcMar>
              <w:top w:w="80" w:type="nil"/>
              <w:left w:w="80" w:type="nil"/>
              <w:bottom w:w="80" w:type="nil"/>
              <w:right w:w="80" w:type="nil"/>
            </w:tcMar>
            <w:vAlign w:val="center"/>
          </w:tcPr>
          <w:p w14:paraId="5D8ED393"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cstheme="minorHAnsi"/>
                <w:color w:val="000000"/>
                <w:sz w:val="18"/>
                <w:szCs w:val="18"/>
              </w:rPr>
              <w:t>Year 1-9</w:t>
            </w:r>
          </w:p>
        </w:tc>
        <w:tc>
          <w:tcPr>
            <w:tcW w:w="1842" w:type="dxa"/>
            <w:shd w:val="clear" w:color="auto" w:fill="FFFFFF"/>
          </w:tcPr>
          <w:p w14:paraId="4B578EAF"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cstheme="minorHAnsi"/>
                <w:color w:val="000000"/>
                <w:sz w:val="18"/>
                <w:szCs w:val="18"/>
              </w:rPr>
              <w:t>Year 10-11</w:t>
            </w:r>
          </w:p>
        </w:tc>
        <w:tc>
          <w:tcPr>
            <w:tcW w:w="1842" w:type="dxa"/>
            <w:shd w:val="clear" w:color="auto" w:fill="FFFFFF"/>
          </w:tcPr>
          <w:p w14:paraId="7909B912"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cstheme="minorHAnsi"/>
                <w:color w:val="000000"/>
                <w:sz w:val="18"/>
                <w:szCs w:val="18"/>
              </w:rPr>
              <w:t>Year 12-14</w:t>
            </w:r>
          </w:p>
        </w:tc>
        <w:tc>
          <w:tcPr>
            <w:tcW w:w="1843" w:type="dxa"/>
            <w:shd w:val="clear" w:color="auto" w:fill="FFFFFF"/>
          </w:tcPr>
          <w:p w14:paraId="050DDE28"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cstheme="minorHAnsi"/>
                <w:color w:val="000000"/>
                <w:sz w:val="18"/>
                <w:szCs w:val="18"/>
              </w:rPr>
              <w:t>Year 3 -14</w:t>
            </w:r>
          </w:p>
        </w:tc>
      </w:tr>
      <w:tr w:rsidR="00F66E52" w:rsidRPr="00F66E52" w14:paraId="7E84D8A8" w14:textId="77777777" w:rsidTr="003371B0">
        <w:trPr>
          <w:trHeight w:val="1511"/>
        </w:trPr>
        <w:tc>
          <w:tcPr>
            <w:tcW w:w="1842" w:type="dxa"/>
            <w:shd w:val="clear" w:color="auto" w:fill="FFFFFF"/>
          </w:tcPr>
          <w:p w14:paraId="0B66B4EC" w14:textId="77777777" w:rsidR="00F66E52" w:rsidRPr="00F66E52" w:rsidRDefault="00F66E52" w:rsidP="00F66E52">
            <w:pPr>
              <w:widowControl w:val="0"/>
              <w:autoSpaceDE w:val="0"/>
              <w:autoSpaceDN w:val="0"/>
              <w:adjustRightInd w:val="0"/>
              <w:jc w:val="center"/>
              <w:rPr>
                <w:rFonts w:cstheme="minorHAnsi"/>
                <w:color w:val="000000"/>
                <w:sz w:val="18"/>
                <w:szCs w:val="18"/>
              </w:rPr>
            </w:pPr>
          </w:p>
          <w:p w14:paraId="7E37823F" w14:textId="77777777" w:rsidR="00F66E52" w:rsidRPr="00F66E52" w:rsidRDefault="00F66E52" w:rsidP="00F66E52">
            <w:pPr>
              <w:widowControl w:val="0"/>
              <w:autoSpaceDE w:val="0"/>
              <w:autoSpaceDN w:val="0"/>
              <w:adjustRightInd w:val="0"/>
              <w:jc w:val="center"/>
              <w:rPr>
                <w:rFonts w:cstheme="minorHAnsi"/>
                <w:color w:val="000000"/>
                <w:sz w:val="18"/>
                <w:szCs w:val="18"/>
              </w:rPr>
            </w:pPr>
          </w:p>
          <w:p w14:paraId="328CA171"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cstheme="minorHAnsi"/>
                <w:color w:val="000000"/>
                <w:sz w:val="18"/>
                <w:szCs w:val="18"/>
              </w:rPr>
              <w:t>Working levels</w:t>
            </w:r>
          </w:p>
          <w:p w14:paraId="581A4BBC"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cstheme="minorHAnsi"/>
                <w:color w:val="000000"/>
                <w:sz w:val="18"/>
                <w:szCs w:val="18"/>
              </w:rPr>
              <w:t>0-18 months</w:t>
            </w:r>
          </w:p>
        </w:tc>
        <w:tc>
          <w:tcPr>
            <w:tcW w:w="1842" w:type="dxa"/>
            <w:shd w:val="clear" w:color="auto" w:fill="FFFFFF"/>
            <w:tcMar>
              <w:top w:w="80" w:type="nil"/>
              <w:left w:w="80" w:type="nil"/>
              <w:bottom w:w="80" w:type="nil"/>
              <w:right w:w="80" w:type="nil"/>
            </w:tcMar>
            <w:vAlign w:val="center"/>
          </w:tcPr>
          <w:p w14:paraId="03D8436B"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cstheme="minorHAnsi"/>
                <w:color w:val="000000"/>
                <w:sz w:val="18"/>
                <w:szCs w:val="18"/>
              </w:rPr>
              <w:t xml:space="preserve">Working consistently and over time at </w:t>
            </w:r>
          </w:p>
          <w:p w14:paraId="1A9F045D"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cstheme="minorHAnsi"/>
                <w:color w:val="000000"/>
                <w:sz w:val="18"/>
                <w:szCs w:val="18"/>
              </w:rPr>
              <w:t>0-24 months</w:t>
            </w:r>
          </w:p>
          <w:p w14:paraId="617728DE" w14:textId="77777777" w:rsidR="00F66E52" w:rsidRPr="00F66E52" w:rsidRDefault="00F66E52" w:rsidP="00F66E52">
            <w:pPr>
              <w:widowControl w:val="0"/>
              <w:autoSpaceDE w:val="0"/>
              <w:autoSpaceDN w:val="0"/>
              <w:adjustRightInd w:val="0"/>
              <w:jc w:val="center"/>
              <w:rPr>
                <w:rFonts w:cstheme="minorHAnsi"/>
                <w:kern w:val="1"/>
                <w:sz w:val="18"/>
                <w:szCs w:val="18"/>
              </w:rPr>
            </w:pPr>
          </w:p>
        </w:tc>
        <w:tc>
          <w:tcPr>
            <w:tcW w:w="1842" w:type="dxa"/>
            <w:shd w:val="clear" w:color="auto" w:fill="FFFFFF"/>
            <w:tcMar>
              <w:top w:w="80" w:type="nil"/>
              <w:left w:w="80" w:type="nil"/>
              <w:bottom w:w="80" w:type="nil"/>
              <w:right w:w="80" w:type="nil"/>
            </w:tcMar>
            <w:vAlign w:val="center"/>
          </w:tcPr>
          <w:p w14:paraId="3367B89F"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cstheme="minorHAnsi"/>
                <w:color w:val="000000"/>
                <w:sz w:val="18"/>
                <w:szCs w:val="18"/>
              </w:rPr>
              <w:t>Working consistently and overtime at</w:t>
            </w:r>
          </w:p>
          <w:p w14:paraId="2D227BC9"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cstheme="minorHAnsi"/>
                <w:color w:val="000000"/>
                <w:sz w:val="18"/>
                <w:szCs w:val="18"/>
              </w:rPr>
              <w:t>12-36 months</w:t>
            </w:r>
          </w:p>
          <w:p w14:paraId="1EF3A790" w14:textId="77777777" w:rsidR="00F66E52" w:rsidRPr="00F66E52" w:rsidRDefault="00F66E52" w:rsidP="00F66E52">
            <w:pPr>
              <w:widowControl w:val="0"/>
              <w:autoSpaceDE w:val="0"/>
              <w:autoSpaceDN w:val="0"/>
              <w:adjustRightInd w:val="0"/>
              <w:jc w:val="center"/>
              <w:rPr>
                <w:rFonts w:cstheme="minorHAnsi"/>
                <w:kern w:val="1"/>
                <w:sz w:val="18"/>
                <w:szCs w:val="18"/>
              </w:rPr>
            </w:pPr>
          </w:p>
        </w:tc>
        <w:tc>
          <w:tcPr>
            <w:tcW w:w="1842" w:type="dxa"/>
            <w:shd w:val="clear" w:color="auto" w:fill="FFFFFF"/>
            <w:tcMar>
              <w:top w:w="80" w:type="nil"/>
              <w:left w:w="80" w:type="nil"/>
              <w:bottom w:w="80" w:type="nil"/>
              <w:right w:w="80" w:type="nil"/>
            </w:tcMar>
            <w:vAlign w:val="center"/>
          </w:tcPr>
          <w:p w14:paraId="046FF51D"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cstheme="minorHAnsi"/>
                <w:color w:val="000000"/>
                <w:sz w:val="18"/>
                <w:szCs w:val="18"/>
              </w:rPr>
              <w:t>Working consistently and over time at</w:t>
            </w:r>
          </w:p>
          <w:p w14:paraId="561B1D0B"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cstheme="minorHAnsi"/>
                <w:color w:val="000000"/>
                <w:sz w:val="18"/>
                <w:szCs w:val="18"/>
              </w:rPr>
              <w:t>36-60 months, including early National Curriculum skills</w:t>
            </w:r>
          </w:p>
          <w:p w14:paraId="69362215" w14:textId="77777777" w:rsidR="00F66E52" w:rsidRPr="00F66E52" w:rsidRDefault="00F66E52" w:rsidP="00F66E52">
            <w:pPr>
              <w:widowControl w:val="0"/>
              <w:autoSpaceDE w:val="0"/>
              <w:autoSpaceDN w:val="0"/>
              <w:adjustRightInd w:val="0"/>
              <w:jc w:val="center"/>
              <w:rPr>
                <w:rFonts w:cstheme="minorHAnsi"/>
                <w:kern w:val="1"/>
                <w:sz w:val="18"/>
                <w:szCs w:val="18"/>
              </w:rPr>
            </w:pPr>
          </w:p>
        </w:tc>
        <w:tc>
          <w:tcPr>
            <w:tcW w:w="1842" w:type="dxa"/>
            <w:shd w:val="clear" w:color="auto" w:fill="FFFFFF"/>
            <w:tcMar>
              <w:top w:w="80" w:type="nil"/>
              <w:left w:w="80" w:type="nil"/>
              <w:bottom w:w="80" w:type="nil"/>
              <w:right w:w="80" w:type="nil"/>
            </w:tcMar>
            <w:vAlign w:val="center"/>
          </w:tcPr>
          <w:p w14:paraId="5CC67FD4"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cstheme="minorHAnsi"/>
                <w:color w:val="000000"/>
                <w:sz w:val="18"/>
                <w:szCs w:val="18"/>
              </w:rPr>
              <w:t>Working consistently &amp;</w:t>
            </w:r>
          </w:p>
          <w:p w14:paraId="4622E00D"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cstheme="minorHAnsi"/>
                <w:color w:val="000000"/>
                <w:sz w:val="18"/>
                <w:szCs w:val="18"/>
              </w:rPr>
              <w:t xml:space="preserve"> over time </w:t>
            </w:r>
          </w:p>
          <w:p w14:paraId="42FA2C1D" w14:textId="77777777" w:rsidR="00F66E52" w:rsidRPr="00F66E52" w:rsidRDefault="00F66E52" w:rsidP="00F66E52">
            <w:pPr>
              <w:widowControl w:val="0"/>
              <w:autoSpaceDE w:val="0"/>
              <w:autoSpaceDN w:val="0"/>
              <w:adjustRightInd w:val="0"/>
              <w:jc w:val="center"/>
              <w:rPr>
                <w:rFonts w:cstheme="minorHAnsi"/>
                <w:color w:val="E6000E"/>
                <w:sz w:val="18"/>
                <w:szCs w:val="18"/>
              </w:rPr>
            </w:pPr>
            <w:r w:rsidRPr="00F66E52">
              <w:rPr>
                <w:rFonts w:cstheme="minorHAnsi"/>
                <w:color w:val="000000"/>
                <w:sz w:val="18"/>
                <w:szCs w:val="18"/>
              </w:rPr>
              <w:t xml:space="preserve">significantly below age related expectations </w:t>
            </w:r>
            <w:r w:rsidRPr="00F66E52">
              <w:rPr>
                <w:rFonts w:cstheme="minorHAnsi"/>
                <w:color w:val="000000" w:themeColor="text1"/>
                <w:sz w:val="18"/>
                <w:szCs w:val="18"/>
              </w:rPr>
              <w:t>within the National Curriculum</w:t>
            </w:r>
          </w:p>
        </w:tc>
        <w:tc>
          <w:tcPr>
            <w:tcW w:w="1842" w:type="dxa"/>
            <w:shd w:val="clear" w:color="auto" w:fill="FFFFFF"/>
          </w:tcPr>
          <w:p w14:paraId="127B22C3" w14:textId="77777777" w:rsidR="00F66E52" w:rsidRPr="00F66E52" w:rsidRDefault="00F66E52" w:rsidP="00F66E52">
            <w:pPr>
              <w:widowControl w:val="0"/>
              <w:autoSpaceDE w:val="0"/>
              <w:autoSpaceDN w:val="0"/>
              <w:adjustRightInd w:val="0"/>
              <w:jc w:val="center"/>
              <w:rPr>
                <w:rFonts w:cstheme="minorHAnsi"/>
                <w:color w:val="000000"/>
                <w:sz w:val="18"/>
                <w:szCs w:val="18"/>
              </w:rPr>
            </w:pPr>
          </w:p>
          <w:p w14:paraId="18F15E98" w14:textId="77777777" w:rsidR="00F66E52" w:rsidRPr="00F66E52" w:rsidRDefault="00F66E52" w:rsidP="00F66E52">
            <w:pPr>
              <w:widowControl w:val="0"/>
              <w:autoSpaceDE w:val="0"/>
              <w:autoSpaceDN w:val="0"/>
              <w:adjustRightInd w:val="0"/>
              <w:jc w:val="center"/>
              <w:rPr>
                <w:rFonts w:cstheme="minorHAnsi"/>
                <w:color w:val="000000"/>
                <w:sz w:val="18"/>
                <w:szCs w:val="18"/>
              </w:rPr>
            </w:pPr>
          </w:p>
          <w:p w14:paraId="7EC6B931"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cstheme="minorHAnsi"/>
                <w:color w:val="000000"/>
                <w:sz w:val="18"/>
                <w:szCs w:val="18"/>
              </w:rPr>
              <w:t xml:space="preserve">Across a range of Pathway 1-4 working levels </w:t>
            </w:r>
          </w:p>
        </w:tc>
        <w:tc>
          <w:tcPr>
            <w:tcW w:w="1842" w:type="dxa"/>
            <w:shd w:val="clear" w:color="auto" w:fill="FFFFFF"/>
          </w:tcPr>
          <w:p w14:paraId="28BB940C" w14:textId="77777777" w:rsidR="00F66E52" w:rsidRPr="00F66E52" w:rsidRDefault="00F66E52" w:rsidP="00F66E52">
            <w:pPr>
              <w:widowControl w:val="0"/>
              <w:autoSpaceDE w:val="0"/>
              <w:autoSpaceDN w:val="0"/>
              <w:adjustRightInd w:val="0"/>
              <w:jc w:val="center"/>
              <w:rPr>
                <w:rFonts w:cstheme="minorHAnsi"/>
                <w:color w:val="000000"/>
                <w:sz w:val="18"/>
                <w:szCs w:val="18"/>
              </w:rPr>
            </w:pPr>
          </w:p>
          <w:p w14:paraId="3F2B64F4" w14:textId="77777777" w:rsidR="00F66E52" w:rsidRPr="00F66E52" w:rsidRDefault="00F66E52" w:rsidP="00F66E52">
            <w:pPr>
              <w:widowControl w:val="0"/>
              <w:autoSpaceDE w:val="0"/>
              <w:autoSpaceDN w:val="0"/>
              <w:adjustRightInd w:val="0"/>
              <w:jc w:val="center"/>
              <w:rPr>
                <w:rFonts w:cstheme="minorHAnsi"/>
                <w:color w:val="000000"/>
                <w:sz w:val="18"/>
                <w:szCs w:val="18"/>
              </w:rPr>
            </w:pPr>
          </w:p>
          <w:p w14:paraId="7ECCC140"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cstheme="minorHAnsi"/>
                <w:color w:val="000000"/>
                <w:sz w:val="18"/>
                <w:szCs w:val="18"/>
              </w:rPr>
              <w:t xml:space="preserve">Across a range of Pathway 1-4 working levels </w:t>
            </w:r>
          </w:p>
        </w:tc>
        <w:tc>
          <w:tcPr>
            <w:tcW w:w="1843" w:type="dxa"/>
            <w:shd w:val="clear" w:color="auto" w:fill="FFFFFF"/>
          </w:tcPr>
          <w:p w14:paraId="101EA193" w14:textId="77777777" w:rsidR="00F66E52" w:rsidRPr="00F66E52" w:rsidRDefault="00F66E52" w:rsidP="00F66E52">
            <w:pPr>
              <w:widowControl w:val="0"/>
              <w:autoSpaceDE w:val="0"/>
              <w:autoSpaceDN w:val="0"/>
              <w:adjustRightInd w:val="0"/>
              <w:jc w:val="center"/>
              <w:rPr>
                <w:rFonts w:cstheme="minorHAnsi"/>
                <w:color w:val="000000"/>
                <w:sz w:val="18"/>
                <w:szCs w:val="18"/>
              </w:rPr>
            </w:pPr>
          </w:p>
          <w:p w14:paraId="0229387B" w14:textId="77777777" w:rsidR="00F66E52" w:rsidRPr="00F66E52" w:rsidRDefault="00F66E52" w:rsidP="00F66E52">
            <w:pPr>
              <w:widowControl w:val="0"/>
              <w:autoSpaceDE w:val="0"/>
              <w:autoSpaceDN w:val="0"/>
              <w:adjustRightInd w:val="0"/>
              <w:jc w:val="center"/>
              <w:rPr>
                <w:rFonts w:cstheme="minorHAnsi"/>
                <w:color w:val="000000"/>
                <w:sz w:val="18"/>
                <w:szCs w:val="18"/>
              </w:rPr>
            </w:pPr>
          </w:p>
          <w:p w14:paraId="02688361"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cstheme="minorHAnsi"/>
                <w:color w:val="000000"/>
                <w:sz w:val="18"/>
                <w:szCs w:val="18"/>
              </w:rPr>
              <w:t xml:space="preserve">Across a range of Pathway 1-4 working levels </w:t>
            </w:r>
          </w:p>
        </w:tc>
      </w:tr>
      <w:tr w:rsidR="00F66E52" w:rsidRPr="00F66E52" w14:paraId="368F79B5" w14:textId="77777777" w:rsidTr="003371B0">
        <w:trPr>
          <w:trHeight w:val="223"/>
        </w:trPr>
        <w:tc>
          <w:tcPr>
            <w:tcW w:w="14737" w:type="dxa"/>
            <w:gridSpan w:val="8"/>
            <w:shd w:val="clear" w:color="auto" w:fill="D9E2F3" w:themeFill="accent1" w:themeFillTint="33"/>
          </w:tcPr>
          <w:p w14:paraId="4978B39D" w14:textId="77777777" w:rsidR="00F66E52" w:rsidRPr="00F66E52" w:rsidRDefault="00F66E52" w:rsidP="00F66E52">
            <w:pPr>
              <w:widowControl w:val="0"/>
              <w:autoSpaceDE w:val="0"/>
              <w:autoSpaceDN w:val="0"/>
              <w:adjustRightInd w:val="0"/>
              <w:jc w:val="center"/>
              <w:rPr>
                <w:rFonts w:eastAsia="Arial" w:cstheme="minorHAnsi"/>
                <w:b/>
                <w:color w:val="521B92"/>
                <w:sz w:val="18"/>
                <w:szCs w:val="18"/>
                <w:lang w:eastAsia="en-GB"/>
              </w:rPr>
            </w:pPr>
            <w:r w:rsidRPr="00F66E52">
              <w:rPr>
                <w:rFonts w:eastAsia="Arial" w:cstheme="minorHAnsi"/>
                <w:b/>
                <w:color w:val="521B92"/>
                <w:sz w:val="18"/>
                <w:szCs w:val="18"/>
                <w:lang w:eastAsia="en-GB"/>
              </w:rPr>
              <w:t>WFS CURRICULUM OVERVIEW</w:t>
            </w:r>
          </w:p>
        </w:tc>
      </w:tr>
      <w:tr w:rsidR="00F66E52" w:rsidRPr="00F66E52" w14:paraId="3EAAC041" w14:textId="77777777" w:rsidTr="003371B0">
        <w:trPr>
          <w:trHeight w:val="3038"/>
        </w:trPr>
        <w:tc>
          <w:tcPr>
            <w:tcW w:w="1842" w:type="dxa"/>
            <w:shd w:val="clear" w:color="auto" w:fill="FFFFFF"/>
          </w:tcPr>
          <w:p w14:paraId="393CEF45"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p>
          <w:p w14:paraId="71B3EDB9"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p>
          <w:p w14:paraId="1EB3D33C"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r w:rsidRPr="00F66E52">
              <w:rPr>
                <w:rFonts w:eastAsia="Calibri" w:cstheme="minorHAnsi"/>
                <w:color w:val="000000"/>
                <w:sz w:val="18"/>
                <w:szCs w:val="18"/>
                <w:lang w:eastAsia="en-GB"/>
              </w:rPr>
              <w:t xml:space="preserve">WFS PS </w:t>
            </w:r>
          </w:p>
          <w:p w14:paraId="73BB768A"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r w:rsidRPr="00F66E52">
              <w:rPr>
                <w:rFonts w:eastAsia="Arial" w:cstheme="minorHAnsi"/>
                <w:color w:val="000000"/>
                <w:sz w:val="18"/>
                <w:szCs w:val="18"/>
                <w:lang w:eastAsia="en-GB"/>
              </w:rPr>
              <w:t>Communication &amp;</w:t>
            </w:r>
          </w:p>
          <w:p w14:paraId="79BF92DA"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r w:rsidRPr="00F66E52">
              <w:rPr>
                <w:rFonts w:eastAsia="Arial" w:cstheme="minorHAnsi"/>
                <w:color w:val="000000"/>
                <w:sz w:val="18"/>
                <w:szCs w:val="18"/>
                <w:lang w:eastAsia="en-GB"/>
              </w:rPr>
              <w:t>Interaction</w:t>
            </w:r>
          </w:p>
          <w:p w14:paraId="4571A5D0"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r w:rsidRPr="00F66E52">
              <w:rPr>
                <w:rFonts w:eastAsia="Arial" w:cstheme="minorHAnsi"/>
                <w:color w:val="000000"/>
                <w:sz w:val="18"/>
                <w:szCs w:val="18"/>
                <w:lang w:eastAsia="en-GB"/>
              </w:rPr>
              <w:t>Sensory &amp; Physical</w:t>
            </w:r>
          </w:p>
          <w:p w14:paraId="33F2F6B4"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r w:rsidRPr="00F66E52">
              <w:rPr>
                <w:rFonts w:eastAsia="Arial" w:cstheme="minorHAnsi"/>
                <w:color w:val="000000"/>
                <w:sz w:val="18"/>
                <w:szCs w:val="18"/>
                <w:lang w:eastAsia="en-GB"/>
              </w:rPr>
              <w:t>Cognition &amp; Learning</w:t>
            </w:r>
          </w:p>
          <w:p w14:paraId="0AEF1E93"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r w:rsidRPr="00F66E52">
              <w:rPr>
                <w:rFonts w:eastAsia="Arial" w:cstheme="minorHAnsi"/>
                <w:color w:val="000000"/>
                <w:sz w:val="18"/>
                <w:szCs w:val="18"/>
                <w:lang w:eastAsia="en-GB"/>
              </w:rPr>
              <w:t>Social, Emotional &amp; Mental Health</w:t>
            </w:r>
          </w:p>
        </w:tc>
        <w:tc>
          <w:tcPr>
            <w:tcW w:w="1842" w:type="dxa"/>
            <w:shd w:val="clear" w:color="auto" w:fill="FFFFFF"/>
            <w:tcMar>
              <w:top w:w="80" w:type="nil"/>
              <w:left w:w="80" w:type="nil"/>
              <w:bottom w:w="80" w:type="nil"/>
              <w:right w:w="80" w:type="nil"/>
            </w:tcMar>
            <w:vAlign w:val="center"/>
          </w:tcPr>
          <w:p w14:paraId="1274B650"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p>
          <w:p w14:paraId="2282C46D"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r w:rsidRPr="00F66E52">
              <w:rPr>
                <w:rFonts w:eastAsia="Arial" w:cstheme="minorHAnsi"/>
                <w:color w:val="000000"/>
                <w:sz w:val="18"/>
                <w:szCs w:val="18"/>
                <w:lang w:eastAsia="en-GB"/>
              </w:rPr>
              <w:t>Communication &amp;</w:t>
            </w:r>
          </w:p>
          <w:p w14:paraId="0DB64744"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r w:rsidRPr="00F66E52">
              <w:rPr>
                <w:rFonts w:eastAsia="Arial" w:cstheme="minorHAnsi"/>
                <w:color w:val="000000"/>
                <w:sz w:val="18"/>
                <w:szCs w:val="18"/>
                <w:lang w:eastAsia="en-GB"/>
              </w:rPr>
              <w:t>Interaction</w:t>
            </w:r>
          </w:p>
          <w:p w14:paraId="24D8C1FD"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r w:rsidRPr="00F66E52">
              <w:rPr>
                <w:rFonts w:eastAsia="Arial" w:cstheme="minorHAnsi"/>
                <w:color w:val="000000"/>
                <w:sz w:val="18"/>
                <w:szCs w:val="18"/>
                <w:lang w:eastAsia="en-GB"/>
              </w:rPr>
              <w:t>Sensory &amp; Physical</w:t>
            </w:r>
          </w:p>
          <w:p w14:paraId="2A96C8EC"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r w:rsidRPr="00F66E52">
              <w:rPr>
                <w:rFonts w:eastAsia="Arial" w:cstheme="minorHAnsi"/>
                <w:color w:val="000000"/>
                <w:sz w:val="18"/>
                <w:szCs w:val="18"/>
                <w:lang w:eastAsia="en-GB"/>
              </w:rPr>
              <w:t>Cognition &amp; Learning</w:t>
            </w:r>
          </w:p>
          <w:p w14:paraId="75A6E08B"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eastAsia="Arial" w:cstheme="minorHAnsi"/>
                <w:color w:val="000000"/>
                <w:sz w:val="18"/>
                <w:szCs w:val="18"/>
                <w:lang w:eastAsia="en-GB"/>
              </w:rPr>
              <w:t>Social, Emotional &amp; Mental Health</w:t>
            </w:r>
          </w:p>
        </w:tc>
        <w:tc>
          <w:tcPr>
            <w:tcW w:w="1842" w:type="dxa"/>
            <w:shd w:val="clear" w:color="auto" w:fill="FFFFFF"/>
            <w:tcMar>
              <w:top w:w="80" w:type="nil"/>
              <w:left w:w="80" w:type="nil"/>
              <w:bottom w:w="80" w:type="nil"/>
              <w:right w:w="80" w:type="nil"/>
            </w:tcMar>
            <w:vAlign w:val="center"/>
          </w:tcPr>
          <w:p w14:paraId="1E013A65"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p>
          <w:p w14:paraId="3029FEF2"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r w:rsidRPr="00F66E52">
              <w:rPr>
                <w:rFonts w:eastAsia="Arial" w:cstheme="minorHAnsi"/>
                <w:color w:val="000000"/>
                <w:sz w:val="18"/>
                <w:szCs w:val="18"/>
                <w:lang w:eastAsia="en-GB"/>
              </w:rPr>
              <w:t>Communication &amp;</w:t>
            </w:r>
          </w:p>
          <w:p w14:paraId="562663FA"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r w:rsidRPr="00F66E52">
              <w:rPr>
                <w:rFonts w:eastAsia="Arial" w:cstheme="minorHAnsi"/>
                <w:color w:val="000000"/>
                <w:sz w:val="18"/>
                <w:szCs w:val="18"/>
                <w:lang w:eastAsia="en-GB"/>
              </w:rPr>
              <w:t>Interaction</w:t>
            </w:r>
          </w:p>
          <w:p w14:paraId="19D65466"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r w:rsidRPr="00F66E52">
              <w:rPr>
                <w:rFonts w:eastAsia="Arial" w:cstheme="minorHAnsi"/>
                <w:color w:val="000000"/>
                <w:sz w:val="18"/>
                <w:szCs w:val="18"/>
                <w:lang w:eastAsia="en-GB"/>
              </w:rPr>
              <w:t>Independence</w:t>
            </w:r>
          </w:p>
          <w:p w14:paraId="4E709A15" w14:textId="77777777" w:rsidR="00F66E52" w:rsidRPr="00F66E52" w:rsidRDefault="00F66E52" w:rsidP="00F66E52">
            <w:pPr>
              <w:spacing w:line="261" w:lineRule="auto"/>
              <w:ind w:left="586" w:hanging="564"/>
              <w:jc w:val="center"/>
              <w:rPr>
                <w:rFonts w:eastAsia="Arial" w:cstheme="minorHAnsi"/>
                <w:color w:val="000000"/>
                <w:sz w:val="18"/>
                <w:szCs w:val="18"/>
                <w:lang w:eastAsia="en-GB"/>
              </w:rPr>
            </w:pPr>
            <w:r w:rsidRPr="00F66E52">
              <w:rPr>
                <w:rFonts w:eastAsia="Arial" w:cstheme="minorHAnsi"/>
                <w:color w:val="000000"/>
                <w:sz w:val="18"/>
                <w:szCs w:val="18"/>
                <w:lang w:eastAsia="en-GB"/>
              </w:rPr>
              <w:t xml:space="preserve">Mental Health </w:t>
            </w:r>
          </w:p>
          <w:p w14:paraId="50D3E6FA" w14:textId="77777777" w:rsidR="00F66E52" w:rsidRPr="00F66E52" w:rsidRDefault="00F66E52" w:rsidP="00F66E52">
            <w:pPr>
              <w:spacing w:line="261" w:lineRule="auto"/>
              <w:ind w:left="586" w:hanging="564"/>
              <w:jc w:val="center"/>
              <w:rPr>
                <w:rFonts w:eastAsia="Calibri" w:cstheme="minorHAnsi"/>
                <w:color w:val="000000"/>
                <w:sz w:val="18"/>
                <w:szCs w:val="18"/>
                <w:lang w:eastAsia="en-GB"/>
              </w:rPr>
            </w:pPr>
            <w:r w:rsidRPr="00F66E52">
              <w:rPr>
                <w:rFonts w:eastAsia="Arial" w:cstheme="minorHAnsi"/>
                <w:color w:val="000000"/>
                <w:sz w:val="18"/>
                <w:szCs w:val="18"/>
                <w:lang w:eastAsia="en-GB"/>
              </w:rPr>
              <w:t>&amp; Wellbeing</w:t>
            </w:r>
          </w:p>
          <w:p w14:paraId="6C50EC5E"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r w:rsidRPr="00F66E52">
              <w:rPr>
                <w:rFonts w:eastAsia="Arial" w:cstheme="minorHAnsi"/>
                <w:color w:val="000000"/>
                <w:sz w:val="18"/>
                <w:szCs w:val="18"/>
                <w:lang w:eastAsia="en-GB"/>
              </w:rPr>
              <w:t>Sensory &amp; Physical</w:t>
            </w:r>
          </w:p>
          <w:p w14:paraId="7788D366"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r w:rsidRPr="00F66E52">
              <w:rPr>
                <w:rFonts w:eastAsia="Arial" w:cstheme="minorHAnsi"/>
                <w:color w:val="000000"/>
                <w:sz w:val="18"/>
                <w:szCs w:val="18"/>
                <w:lang w:eastAsia="en-GB"/>
              </w:rPr>
              <w:t>Play</w:t>
            </w:r>
          </w:p>
          <w:p w14:paraId="5722D6A1"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r w:rsidRPr="00F66E52">
              <w:rPr>
                <w:rFonts w:eastAsia="Arial" w:cstheme="minorHAnsi"/>
                <w:color w:val="000000"/>
                <w:sz w:val="18"/>
                <w:szCs w:val="18"/>
                <w:lang w:eastAsia="en-GB"/>
              </w:rPr>
              <w:t>Cognition &amp; Learning</w:t>
            </w:r>
          </w:p>
          <w:p w14:paraId="6E90D1F3"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r w:rsidRPr="00F66E52">
              <w:rPr>
                <w:rFonts w:eastAsia="Arial" w:cstheme="minorHAnsi"/>
                <w:color w:val="000000"/>
                <w:sz w:val="18"/>
                <w:szCs w:val="18"/>
                <w:lang w:eastAsia="en-GB"/>
              </w:rPr>
              <w:t>Creative</w:t>
            </w:r>
          </w:p>
          <w:p w14:paraId="44D353F5"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eastAsia="Arial" w:cstheme="minorHAnsi"/>
                <w:color w:val="000000"/>
                <w:sz w:val="18"/>
                <w:szCs w:val="18"/>
                <w:lang w:eastAsia="en-GB"/>
              </w:rPr>
              <w:t>Outdoor Learning</w:t>
            </w:r>
          </w:p>
        </w:tc>
        <w:tc>
          <w:tcPr>
            <w:tcW w:w="1842" w:type="dxa"/>
            <w:shd w:val="clear" w:color="auto" w:fill="FFFFFF"/>
            <w:tcMar>
              <w:top w:w="80" w:type="nil"/>
              <w:left w:w="80" w:type="nil"/>
              <w:bottom w:w="80" w:type="nil"/>
              <w:right w:w="80" w:type="nil"/>
            </w:tcMar>
            <w:vAlign w:val="center"/>
          </w:tcPr>
          <w:p w14:paraId="7A48C16E"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r w:rsidRPr="00F66E52">
              <w:rPr>
                <w:rFonts w:eastAsia="Arial" w:cstheme="minorHAnsi"/>
                <w:color w:val="000000"/>
                <w:sz w:val="18"/>
                <w:szCs w:val="18"/>
                <w:lang w:eastAsia="en-GB"/>
              </w:rPr>
              <w:t>Communication &amp;</w:t>
            </w:r>
          </w:p>
          <w:p w14:paraId="54319A96"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r w:rsidRPr="00F66E52">
              <w:rPr>
                <w:rFonts w:eastAsia="Arial" w:cstheme="minorHAnsi"/>
                <w:color w:val="000000"/>
                <w:sz w:val="18"/>
                <w:szCs w:val="18"/>
                <w:lang w:eastAsia="en-GB"/>
              </w:rPr>
              <w:t>Interaction</w:t>
            </w:r>
          </w:p>
          <w:p w14:paraId="0E044FA0"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r w:rsidRPr="00F66E52">
              <w:rPr>
                <w:rFonts w:eastAsia="Arial" w:cstheme="minorHAnsi"/>
                <w:color w:val="000000"/>
                <w:sz w:val="18"/>
                <w:szCs w:val="18"/>
                <w:lang w:eastAsia="en-GB"/>
              </w:rPr>
              <w:t>Independence</w:t>
            </w:r>
          </w:p>
          <w:p w14:paraId="566F6C83"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r w:rsidRPr="00F66E52">
              <w:rPr>
                <w:rFonts w:eastAsia="Arial" w:cstheme="minorHAnsi"/>
                <w:color w:val="000000"/>
                <w:sz w:val="18"/>
                <w:szCs w:val="18"/>
                <w:lang w:eastAsia="en-GB"/>
              </w:rPr>
              <w:t>Mental Health &amp; Wellbeing</w:t>
            </w:r>
          </w:p>
          <w:p w14:paraId="0BA2D10F"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r w:rsidRPr="00F66E52">
              <w:rPr>
                <w:rFonts w:eastAsia="Calibri" w:cstheme="minorHAnsi"/>
                <w:color w:val="000000"/>
                <w:sz w:val="18"/>
                <w:szCs w:val="18"/>
                <w:lang w:eastAsia="en-GB"/>
              </w:rPr>
              <w:t>Physical Wellbeing &amp; Development</w:t>
            </w:r>
          </w:p>
          <w:p w14:paraId="003ADC68"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r w:rsidRPr="00F66E52">
              <w:rPr>
                <w:rFonts w:eastAsia="Arial" w:cstheme="minorHAnsi"/>
                <w:color w:val="000000"/>
                <w:sz w:val="18"/>
                <w:szCs w:val="18"/>
                <w:lang w:eastAsia="en-GB"/>
              </w:rPr>
              <w:t>Play</w:t>
            </w:r>
          </w:p>
          <w:p w14:paraId="6D263ED8"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r w:rsidRPr="00F66E52">
              <w:rPr>
                <w:rFonts w:eastAsia="Arial" w:cstheme="minorHAnsi"/>
                <w:color w:val="000000"/>
                <w:sz w:val="18"/>
                <w:szCs w:val="18"/>
                <w:lang w:eastAsia="en-GB"/>
              </w:rPr>
              <w:t>Cognition &amp; Learning</w:t>
            </w:r>
          </w:p>
          <w:p w14:paraId="6F45E618"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r w:rsidRPr="00F66E52">
              <w:rPr>
                <w:rFonts w:eastAsia="Arial" w:cstheme="minorHAnsi"/>
                <w:color w:val="000000"/>
                <w:sz w:val="18"/>
                <w:szCs w:val="18"/>
                <w:lang w:eastAsia="en-GB"/>
              </w:rPr>
              <w:t>The World About Us</w:t>
            </w:r>
          </w:p>
          <w:p w14:paraId="67991815"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r w:rsidRPr="00F66E52">
              <w:rPr>
                <w:rFonts w:eastAsia="Arial" w:cstheme="minorHAnsi"/>
                <w:color w:val="000000"/>
                <w:sz w:val="18"/>
                <w:szCs w:val="18"/>
                <w:lang w:eastAsia="en-GB"/>
              </w:rPr>
              <w:t>Creative</w:t>
            </w:r>
          </w:p>
          <w:p w14:paraId="773DD716"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eastAsia="Arial" w:cstheme="minorHAnsi"/>
                <w:color w:val="000000"/>
                <w:sz w:val="18"/>
                <w:szCs w:val="18"/>
                <w:lang w:eastAsia="en-GB"/>
              </w:rPr>
              <w:t>Outdoor Learning</w:t>
            </w:r>
          </w:p>
        </w:tc>
        <w:tc>
          <w:tcPr>
            <w:tcW w:w="1842" w:type="dxa"/>
            <w:shd w:val="clear" w:color="auto" w:fill="FFFFFF"/>
            <w:tcMar>
              <w:top w:w="80" w:type="nil"/>
              <w:left w:w="80" w:type="nil"/>
              <w:bottom w:w="80" w:type="nil"/>
              <w:right w:w="80" w:type="nil"/>
            </w:tcMar>
            <w:vAlign w:val="center"/>
          </w:tcPr>
          <w:p w14:paraId="1A7151B1"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r w:rsidRPr="00F66E52">
              <w:rPr>
                <w:rFonts w:eastAsia="Arial" w:cstheme="minorHAnsi"/>
                <w:color w:val="000000"/>
                <w:sz w:val="18"/>
                <w:szCs w:val="18"/>
                <w:lang w:eastAsia="en-GB"/>
              </w:rPr>
              <w:t xml:space="preserve">Communication &amp; </w:t>
            </w:r>
          </w:p>
          <w:p w14:paraId="0857BFF5"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r w:rsidRPr="00F66E52">
              <w:rPr>
                <w:rFonts w:eastAsia="Arial" w:cstheme="minorHAnsi"/>
                <w:color w:val="000000"/>
                <w:sz w:val="18"/>
                <w:szCs w:val="18"/>
                <w:lang w:eastAsia="en-GB"/>
              </w:rPr>
              <w:t xml:space="preserve">Interaction </w:t>
            </w:r>
          </w:p>
          <w:p w14:paraId="296BC683"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r w:rsidRPr="00F66E52">
              <w:rPr>
                <w:rFonts w:eastAsia="Arial" w:cstheme="minorHAnsi"/>
                <w:color w:val="000000"/>
                <w:sz w:val="18"/>
                <w:szCs w:val="18"/>
                <w:lang w:eastAsia="en-GB"/>
              </w:rPr>
              <w:t xml:space="preserve">Independence </w:t>
            </w:r>
          </w:p>
          <w:p w14:paraId="26AB6562" w14:textId="77777777" w:rsidR="00F66E52" w:rsidRPr="00F66E52" w:rsidRDefault="00F66E52" w:rsidP="00F66E52">
            <w:pPr>
              <w:spacing w:line="261" w:lineRule="auto"/>
              <w:jc w:val="center"/>
              <w:rPr>
                <w:rFonts w:eastAsia="Arial" w:cstheme="minorHAnsi"/>
                <w:color w:val="000000"/>
                <w:sz w:val="18"/>
                <w:szCs w:val="18"/>
                <w:lang w:eastAsia="en-GB"/>
              </w:rPr>
            </w:pPr>
            <w:r w:rsidRPr="00F66E52">
              <w:rPr>
                <w:rFonts w:eastAsia="Arial" w:cstheme="minorHAnsi"/>
                <w:color w:val="000000"/>
                <w:sz w:val="18"/>
                <w:szCs w:val="18"/>
                <w:lang w:eastAsia="en-GB"/>
              </w:rPr>
              <w:t xml:space="preserve">Mental Health &amp; Wellbeing </w:t>
            </w:r>
          </w:p>
          <w:p w14:paraId="185D399E" w14:textId="77777777" w:rsidR="00F66E52" w:rsidRPr="00F66E52" w:rsidRDefault="00F66E52" w:rsidP="00F66E52">
            <w:pPr>
              <w:spacing w:line="261" w:lineRule="auto"/>
              <w:jc w:val="center"/>
              <w:rPr>
                <w:rFonts w:eastAsia="Calibri" w:cstheme="minorHAnsi"/>
                <w:color w:val="000000"/>
                <w:sz w:val="18"/>
                <w:szCs w:val="18"/>
                <w:lang w:eastAsia="en-GB"/>
              </w:rPr>
            </w:pPr>
            <w:r w:rsidRPr="00F66E52">
              <w:rPr>
                <w:rFonts w:eastAsia="Arial" w:cstheme="minorHAnsi"/>
                <w:color w:val="000000"/>
                <w:sz w:val="18"/>
                <w:szCs w:val="18"/>
                <w:lang w:eastAsia="en-GB"/>
              </w:rPr>
              <w:t xml:space="preserve">PSHCE, RSE &amp; </w:t>
            </w:r>
          </w:p>
          <w:p w14:paraId="4B783425" w14:textId="77777777" w:rsidR="00F66E52" w:rsidRPr="00F66E52" w:rsidRDefault="00F66E52" w:rsidP="00F66E52">
            <w:pPr>
              <w:spacing w:after="1" w:line="259" w:lineRule="auto"/>
              <w:ind w:right="48"/>
              <w:jc w:val="center"/>
              <w:rPr>
                <w:rFonts w:eastAsia="Calibri" w:cstheme="minorHAnsi"/>
                <w:color w:val="000000"/>
                <w:sz w:val="18"/>
                <w:szCs w:val="18"/>
                <w:lang w:eastAsia="en-GB"/>
              </w:rPr>
            </w:pPr>
            <w:r w:rsidRPr="00F66E52">
              <w:rPr>
                <w:rFonts w:eastAsia="Arial" w:cstheme="minorHAnsi"/>
                <w:color w:val="000000"/>
                <w:sz w:val="18"/>
                <w:szCs w:val="18"/>
                <w:lang w:eastAsia="en-GB"/>
              </w:rPr>
              <w:t>Citizenship</w:t>
            </w:r>
          </w:p>
          <w:p w14:paraId="5D754FCC" w14:textId="77777777" w:rsidR="00F66E52" w:rsidRPr="00F66E52" w:rsidRDefault="00F66E52" w:rsidP="00F66E52">
            <w:pPr>
              <w:widowControl w:val="0"/>
              <w:autoSpaceDE w:val="0"/>
              <w:autoSpaceDN w:val="0"/>
              <w:adjustRightInd w:val="0"/>
              <w:jc w:val="center"/>
              <w:rPr>
                <w:rFonts w:cstheme="minorHAnsi"/>
                <w:color w:val="000000"/>
                <w:sz w:val="18"/>
                <w:szCs w:val="18"/>
              </w:rPr>
            </w:pPr>
            <w:r w:rsidRPr="00F66E52">
              <w:rPr>
                <w:rFonts w:eastAsia="Arial" w:cstheme="minorHAnsi"/>
                <w:color w:val="000000"/>
                <w:sz w:val="18"/>
                <w:szCs w:val="18"/>
                <w:lang w:eastAsia="en-GB"/>
              </w:rPr>
              <w:t>National Curriculum Subjects</w:t>
            </w:r>
          </w:p>
        </w:tc>
        <w:tc>
          <w:tcPr>
            <w:tcW w:w="1842" w:type="dxa"/>
            <w:shd w:val="clear" w:color="auto" w:fill="FFFFFF"/>
          </w:tcPr>
          <w:p w14:paraId="78833593" w14:textId="77777777" w:rsidR="00F66E52" w:rsidRPr="00F66E52" w:rsidRDefault="00F66E52" w:rsidP="00F66E52">
            <w:pPr>
              <w:spacing w:after="1" w:line="259" w:lineRule="auto"/>
              <w:ind w:right="48"/>
              <w:jc w:val="center"/>
              <w:rPr>
                <w:rFonts w:eastAsia="Arial" w:cstheme="minorHAnsi"/>
                <w:color w:val="000000"/>
                <w:sz w:val="16"/>
                <w:szCs w:val="16"/>
                <w:lang w:eastAsia="en-GB"/>
              </w:rPr>
            </w:pPr>
            <w:r w:rsidRPr="00F66E52">
              <w:rPr>
                <w:rFonts w:eastAsia="Arial" w:cstheme="minorHAnsi"/>
                <w:color w:val="000000"/>
                <w:sz w:val="16"/>
                <w:szCs w:val="16"/>
                <w:lang w:eastAsia="en-GB"/>
              </w:rPr>
              <w:t>WFS PS – Independence Communication &amp; Interaction</w:t>
            </w:r>
          </w:p>
          <w:p w14:paraId="5CAB3AE4" w14:textId="77777777" w:rsidR="00F66E52" w:rsidRPr="00F66E52" w:rsidRDefault="00F66E52" w:rsidP="00F66E52">
            <w:pPr>
              <w:spacing w:after="1" w:line="259" w:lineRule="auto"/>
              <w:ind w:right="48"/>
              <w:jc w:val="center"/>
              <w:rPr>
                <w:rFonts w:eastAsia="Arial" w:cstheme="minorHAnsi"/>
                <w:color w:val="000000"/>
                <w:sz w:val="16"/>
                <w:szCs w:val="16"/>
                <w:lang w:eastAsia="en-GB"/>
              </w:rPr>
            </w:pPr>
            <w:r w:rsidRPr="00F66E52">
              <w:rPr>
                <w:rFonts w:eastAsia="Arial" w:cstheme="minorHAnsi"/>
                <w:color w:val="000000"/>
                <w:sz w:val="16"/>
                <w:szCs w:val="16"/>
                <w:lang w:eastAsia="en-GB"/>
              </w:rPr>
              <w:t>Mental Health &amp; Wellbeing</w:t>
            </w:r>
          </w:p>
          <w:p w14:paraId="2FFF2BA6" w14:textId="77777777" w:rsidR="00F66E52" w:rsidRPr="00F66E52" w:rsidRDefault="00F66E52" w:rsidP="00F66E52">
            <w:pPr>
              <w:spacing w:after="1" w:line="259" w:lineRule="auto"/>
              <w:ind w:right="48"/>
              <w:jc w:val="center"/>
              <w:rPr>
                <w:rFonts w:eastAsia="Arial" w:cstheme="minorHAnsi"/>
                <w:color w:val="000000"/>
                <w:sz w:val="16"/>
                <w:szCs w:val="16"/>
                <w:lang w:eastAsia="en-GB"/>
              </w:rPr>
            </w:pPr>
            <w:r w:rsidRPr="00F66E52">
              <w:rPr>
                <w:rFonts w:eastAsia="Arial" w:cstheme="minorHAnsi"/>
                <w:color w:val="000000"/>
                <w:sz w:val="16"/>
                <w:szCs w:val="16"/>
                <w:lang w:eastAsia="en-GB"/>
              </w:rPr>
              <w:t>Physical Wellbeing &amp; Development</w:t>
            </w:r>
          </w:p>
          <w:p w14:paraId="6B3A4B94" w14:textId="77777777" w:rsidR="00F66E52" w:rsidRPr="00F66E52" w:rsidRDefault="00F66E52" w:rsidP="00F66E52">
            <w:pPr>
              <w:spacing w:after="1" w:line="259" w:lineRule="auto"/>
              <w:ind w:right="48"/>
              <w:jc w:val="center"/>
              <w:rPr>
                <w:rFonts w:eastAsia="Arial" w:cstheme="minorHAnsi"/>
                <w:color w:val="000000"/>
                <w:sz w:val="16"/>
                <w:szCs w:val="16"/>
                <w:lang w:eastAsia="en-GB"/>
              </w:rPr>
            </w:pPr>
            <w:r w:rsidRPr="00F66E52">
              <w:rPr>
                <w:rFonts w:eastAsia="Arial" w:cstheme="minorHAnsi"/>
                <w:color w:val="000000"/>
                <w:sz w:val="16"/>
                <w:szCs w:val="16"/>
                <w:lang w:eastAsia="en-GB"/>
              </w:rPr>
              <w:t>Online Safety (Cog &amp; Learning</w:t>
            </w:r>
          </w:p>
          <w:p w14:paraId="36726986" w14:textId="77777777" w:rsidR="00F66E52" w:rsidRPr="00F66E52" w:rsidRDefault="00F66E52" w:rsidP="00F66E52">
            <w:pPr>
              <w:spacing w:after="1" w:line="259" w:lineRule="auto"/>
              <w:ind w:right="48"/>
              <w:jc w:val="center"/>
              <w:rPr>
                <w:rFonts w:eastAsia="Arial" w:cstheme="minorHAnsi"/>
                <w:color w:val="000000"/>
                <w:sz w:val="16"/>
                <w:szCs w:val="16"/>
                <w:lang w:eastAsia="en-GB"/>
              </w:rPr>
            </w:pPr>
          </w:p>
          <w:p w14:paraId="5E46FDCA" w14:textId="77777777" w:rsidR="00F66E52" w:rsidRPr="00F66E52" w:rsidRDefault="00F66E52" w:rsidP="00F66E52">
            <w:pPr>
              <w:spacing w:after="1" w:line="259" w:lineRule="auto"/>
              <w:ind w:right="48"/>
              <w:jc w:val="center"/>
              <w:rPr>
                <w:rFonts w:eastAsia="Arial" w:cstheme="minorHAnsi"/>
                <w:color w:val="000000"/>
                <w:sz w:val="16"/>
                <w:szCs w:val="16"/>
                <w:lang w:eastAsia="en-GB"/>
              </w:rPr>
            </w:pPr>
            <w:r w:rsidRPr="00F66E52">
              <w:rPr>
                <w:rFonts w:eastAsia="Arial" w:cstheme="minorHAnsi"/>
                <w:color w:val="000000"/>
                <w:sz w:val="16"/>
                <w:szCs w:val="16"/>
                <w:lang w:eastAsia="en-GB"/>
              </w:rPr>
              <w:t>Accreditation dependent on pathway</w:t>
            </w:r>
          </w:p>
          <w:p w14:paraId="64830C7E" w14:textId="77777777" w:rsidR="00F66E52" w:rsidRPr="00F66E52" w:rsidRDefault="00F66E52" w:rsidP="00F66E52">
            <w:pPr>
              <w:spacing w:after="1" w:line="259" w:lineRule="auto"/>
              <w:ind w:right="48"/>
              <w:jc w:val="center"/>
              <w:rPr>
                <w:rFonts w:eastAsia="Arial" w:cstheme="minorHAnsi"/>
                <w:color w:val="000000"/>
                <w:sz w:val="16"/>
                <w:szCs w:val="16"/>
                <w:lang w:eastAsia="en-GB"/>
              </w:rPr>
            </w:pPr>
          </w:p>
          <w:p w14:paraId="12831D03" w14:textId="77777777" w:rsidR="00F66E52" w:rsidRPr="00F66E52" w:rsidRDefault="00F66E52" w:rsidP="00F66E52">
            <w:pPr>
              <w:spacing w:after="1" w:line="259" w:lineRule="auto"/>
              <w:ind w:right="48"/>
              <w:jc w:val="center"/>
              <w:rPr>
                <w:rFonts w:eastAsia="Arial" w:cstheme="minorHAnsi"/>
                <w:color w:val="000000"/>
                <w:sz w:val="16"/>
                <w:szCs w:val="16"/>
                <w:lang w:eastAsia="en-GB"/>
              </w:rPr>
            </w:pPr>
            <w:r w:rsidRPr="00F66E52">
              <w:rPr>
                <w:rFonts w:eastAsia="Arial" w:cstheme="minorHAnsi"/>
                <w:color w:val="000000"/>
                <w:sz w:val="16"/>
                <w:szCs w:val="16"/>
                <w:lang w:eastAsia="en-GB"/>
              </w:rPr>
              <w:t xml:space="preserve">Preparation for Adulthood </w:t>
            </w:r>
          </w:p>
        </w:tc>
        <w:tc>
          <w:tcPr>
            <w:tcW w:w="1842" w:type="dxa"/>
            <w:shd w:val="clear" w:color="auto" w:fill="FFFFFF"/>
          </w:tcPr>
          <w:p w14:paraId="4AFCAA65" w14:textId="77777777" w:rsidR="00F66E52" w:rsidRPr="00F66E52" w:rsidRDefault="00F66E52" w:rsidP="00F66E52">
            <w:pPr>
              <w:spacing w:after="1" w:line="259" w:lineRule="auto"/>
              <w:ind w:right="48"/>
              <w:jc w:val="center"/>
              <w:rPr>
                <w:rFonts w:eastAsia="Arial" w:cstheme="minorHAnsi"/>
                <w:color w:val="000000"/>
                <w:sz w:val="16"/>
                <w:szCs w:val="16"/>
                <w:lang w:eastAsia="en-GB"/>
              </w:rPr>
            </w:pPr>
            <w:r w:rsidRPr="00F66E52">
              <w:rPr>
                <w:rFonts w:eastAsia="Arial" w:cstheme="minorHAnsi"/>
                <w:color w:val="000000"/>
                <w:sz w:val="16"/>
                <w:szCs w:val="16"/>
                <w:lang w:eastAsia="en-GB"/>
              </w:rPr>
              <w:t>Learning for Living Curriculum</w:t>
            </w:r>
          </w:p>
          <w:p w14:paraId="5A21C845" w14:textId="77777777" w:rsidR="00F66E52" w:rsidRPr="00F66E52" w:rsidRDefault="00F66E52" w:rsidP="00F66E52">
            <w:pPr>
              <w:spacing w:after="1" w:line="259" w:lineRule="auto"/>
              <w:ind w:right="48"/>
              <w:jc w:val="center"/>
              <w:rPr>
                <w:rFonts w:eastAsia="Arial" w:cstheme="minorHAnsi"/>
                <w:color w:val="000000"/>
                <w:sz w:val="16"/>
                <w:szCs w:val="16"/>
                <w:lang w:eastAsia="en-GB"/>
              </w:rPr>
            </w:pPr>
            <w:r w:rsidRPr="00F66E52">
              <w:rPr>
                <w:rFonts w:eastAsia="Arial" w:cstheme="minorHAnsi"/>
                <w:color w:val="000000"/>
                <w:sz w:val="16"/>
                <w:szCs w:val="16"/>
                <w:lang w:eastAsia="en-GB"/>
              </w:rPr>
              <w:t>WFS PS – Independence Communication &amp; Interaction</w:t>
            </w:r>
          </w:p>
          <w:p w14:paraId="5D0CE844" w14:textId="77777777" w:rsidR="00F66E52" w:rsidRPr="00F66E52" w:rsidRDefault="00F66E52" w:rsidP="00F66E52">
            <w:pPr>
              <w:spacing w:after="1" w:line="259" w:lineRule="auto"/>
              <w:ind w:right="48"/>
              <w:jc w:val="center"/>
              <w:rPr>
                <w:rFonts w:eastAsia="Arial" w:cstheme="minorHAnsi"/>
                <w:color w:val="000000"/>
                <w:sz w:val="16"/>
                <w:szCs w:val="16"/>
                <w:lang w:eastAsia="en-GB"/>
              </w:rPr>
            </w:pPr>
            <w:r w:rsidRPr="00F66E52">
              <w:rPr>
                <w:rFonts w:eastAsia="Arial" w:cstheme="minorHAnsi"/>
                <w:color w:val="000000"/>
                <w:sz w:val="16"/>
                <w:szCs w:val="16"/>
                <w:lang w:eastAsia="en-GB"/>
              </w:rPr>
              <w:t>Mental Health &amp; Wellbeing</w:t>
            </w:r>
          </w:p>
          <w:p w14:paraId="53375371" w14:textId="77777777" w:rsidR="00F66E52" w:rsidRPr="00F66E52" w:rsidRDefault="00F66E52" w:rsidP="00F66E52">
            <w:pPr>
              <w:spacing w:after="1" w:line="259" w:lineRule="auto"/>
              <w:ind w:right="48"/>
              <w:jc w:val="center"/>
              <w:rPr>
                <w:rFonts w:eastAsia="Arial" w:cstheme="minorHAnsi"/>
                <w:color w:val="000000"/>
                <w:sz w:val="16"/>
                <w:szCs w:val="16"/>
                <w:lang w:eastAsia="en-GB"/>
              </w:rPr>
            </w:pPr>
            <w:r w:rsidRPr="00F66E52">
              <w:rPr>
                <w:rFonts w:eastAsia="Arial" w:cstheme="minorHAnsi"/>
                <w:color w:val="000000"/>
                <w:sz w:val="16"/>
                <w:szCs w:val="16"/>
                <w:lang w:eastAsia="en-GB"/>
              </w:rPr>
              <w:t>Physical Wellbeing &amp; Development</w:t>
            </w:r>
          </w:p>
          <w:p w14:paraId="0C88EE9F" w14:textId="77777777" w:rsidR="00F66E52" w:rsidRPr="00F66E52" w:rsidRDefault="00F66E52" w:rsidP="00F66E52">
            <w:pPr>
              <w:spacing w:after="1" w:line="259" w:lineRule="auto"/>
              <w:ind w:right="48"/>
              <w:jc w:val="center"/>
              <w:rPr>
                <w:rFonts w:eastAsia="Arial" w:cstheme="minorHAnsi"/>
                <w:color w:val="000000"/>
                <w:sz w:val="16"/>
                <w:szCs w:val="16"/>
                <w:lang w:eastAsia="en-GB"/>
              </w:rPr>
            </w:pPr>
            <w:r w:rsidRPr="00F66E52">
              <w:rPr>
                <w:rFonts w:eastAsia="Arial" w:cstheme="minorHAnsi"/>
                <w:color w:val="000000"/>
                <w:sz w:val="16"/>
                <w:szCs w:val="16"/>
                <w:lang w:eastAsia="en-GB"/>
              </w:rPr>
              <w:t>Online Safety (Cog &amp; Learning</w:t>
            </w:r>
          </w:p>
          <w:p w14:paraId="7C36F1B2" w14:textId="77777777" w:rsidR="00F66E52" w:rsidRPr="00F66E52" w:rsidRDefault="00F66E52" w:rsidP="00F66E52">
            <w:pPr>
              <w:spacing w:after="1" w:line="259" w:lineRule="auto"/>
              <w:ind w:right="48"/>
              <w:jc w:val="center"/>
              <w:rPr>
                <w:rFonts w:eastAsia="Arial" w:cstheme="minorHAnsi"/>
                <w:color w:val="000000"/>
                <w:sz w:val="16"/>
                <w:szCs w:val="16"/>
                <w:lang w:eastAsia="en-GB"/>
              </w:rPr>
            </w:pPr>
            <w:r w:rsidRPr="00F66E52">
              <w:rPr>
                <w:rFonts w:eastAsia="Arial" w:cstheme="minorHAnsi"/>
                <w:color w:val="000000"/>
                <w:sz w:val="16"/>
                <w:szCs w:val="16"/>
                <w:lang w:eastAsia="en-GB"/>
              </w:rPr>
              <w:t>Accreditation dependent on pathway</w:t>
            </w:r>
          </w:p>
          <w:p w14:paraId="62E332BF" w14:textId="77777777" w:rsidR="00F66E52" w:rsidRPr="00F66E52" w:rsidRDefault="00F66E52" w:rsidP="00F66E52">
            <w:pPr>
              <w:spacing w:after="1" w:line="259" w:lineRule="auto"/>
              <w:ind w:right="48"/>
              <w:jc w:val="center"/>
              <w:rPr>
                <w:rFonts w:eastAsia="Arial" w:cstheme="minorHAnsi"/>
                <w:color w:val="000000"/>
                <w:sz w:val="16"/>
                <w:szCs w:val="16"/>
                <w:lang w:eastAsia="en-GB"/>
              </w:rPr>
            </w:pPr>
            <w:r w:rsidRPr="00F66E52">
              <w:rPr>
                <w:rFonts w:eastAsia="Arial" w:cstheme="minorHAnsi"/>
                <w:color w:val="000000"/>
                <w:sz w:val="16"/>
                <w:szCs w:val="16"/>
                <w:lang w:eastAsia="en-GB"/>
              </w:rPr>
              <w:t>Preparation for Adulthood</w:t>
            </w:r>
          </w:p>
        </w:tc>
        <w:tc>
          <w:tcPr>
            <w:tcW w:w="1843" w:type="dxa"/>
            <w:shd w:val="clear" w:color="auto" w:fill="FFFFFF"/>
          </w:tcPr>
          <w:p w14:paraId="411EB79B" w14:textId="77777777" w:rsidR="00F66E52" w:rsidRPr="00F66E52" w:rsidRDefault="00F66E52" w:rsidP="00F66E52">
            <w:pPr>
              <w:spacing w:after="1" w:line="259" w:lineRule="auto"/>
              <w:ind w:right="48"/>
              <w:jc w:val="center"/>
              <w:rPr>
                <w:rFonts w:eastAsia="Arial" w:cstheme="minorHAnsi"/>
                <w:color w:val="000000"/>
                <w:sz w:val="18"/>
                <w:szCs w:val="18"/>
                <w:lang w:eastAsia="en-GB"/>
              </w:rPr>
            </w:pPr>
          </w:p>
          <w:p w14:paraId="52769691" w14:textId="77777777" w:rsidR="00F66E52" w:rsidRPr="00F66E52" w:rsidRDefault="00F66E52" w:rsidP="00F66E52">
            <w:pPr>
              <w:spacing w:after="1" w:line="259" w:lineRule="auto"/>
              <w:ind w:right="48"/>
              <w:jc w:val="center"/>
              <w:rPr>
                <w:rFonts w:eastAsia="Arial" w:cstheme="minorHAnsi"/>
                <w:color w:val="000000"/>
                <w:sz w:val="18"/>
                <w:szCs w:val="18"/>
                <w:lang w:eastAsia="en-GB"/>
              </w:rPr>
            </w:pPr>
          </w:p>
          <w:p w14:paraId="2A7B09AD" w14:textId="77777777" w:rsidR="00F66E52" w:rsidRPr="00F66E52" w:rsidRDefault="00F66E52" w:rsidP="00F66E52">
            <w:pPr>
              <w:spacing w:after="1" w:line="259" w:lineRule="auto"/>
              <w:ind w:right="48"/>
              <w:jc w:val="center"/>
              <w:rPr>
                <w:rFonts w:eastAsia="Arial" w:cstheme="minorHAnsi"/>
                <w:color w:val="000000"/>
                <w:sz w:val="18"/>
                <w:szCs w:val="18"/>
                <w:lang w:eastAsia="en-GB"/>
              </w:rPr>
            </w:pPr>
          </w:p>
          <w:p w14:paraId="4D2EF2E3" w14:textId="77777777" w:rsidR="00F66E52" w:rsidRPr="00F66E52" w:rsidRDefault="00F66E52" w:rsidP="00F66E52">
            <w:pPr>
              <w:spacing w:after="1" w:line="259" w:lineRule="auto"/>
              <w:ind w:right="48"/>
              <w:jc w:val="center"/>
              <w:rPr>
                <w:rFonts w:eastAsia="Arial" w:cstheme="minorHAnsi"/>
                <w:color w:val="000000"/>
                <w:sz w:val="18"/>
                <w:szCs w:val="18"/>
                <w:lang w:eastAsia="en-GB"/>
              </w:rPr>
            </w:pPr>
          </w:p>
          <w:p w14:paraId="1D28BB6B" w14:textId="77777777" w:rsidR="00F66E52" w:rsidRPr="00F66E52" w:rsidRDefault="00F66E52" w:rsidP="00F66E52">
            <w:pPr>
              <w:spacing w:after="1" w:line="259" w:lineRule="auto"/>
              <w:ind w:right="48"/>
              <w:jc w:val="center"/>
              <w:rPr>
                <w:rFonts w:eastAsia="Arial" w:cstheme="minorHAnsi"/>
                <w:color w:val="000000"/>
                <w:sz w:val="18"/>
                <w:szCs w:val="18"/>
                <w:lang w:eastAsia="en-GB"/>
              </w:rPr>
            </w:pPr>
            <w:r w:rsidRPr="00F66E52">
              <w:rPr>
                <w:rFonts w:eastAsia="Arial" w:cstheme="minorHAnsi"/>
                <w:color w:val="000000"/>
                <w:sz w:val="18"/>
                <w:szCs w:val="18"/>
                <w:lang w:eastAsia="en-GB"/>
              </w:rPr>
              <w:t>WFS PS focusing upon Independence, Communication &amp; MHWB</w:t>
            </w:r>
          </w:p>
        </w:tc>
      </w:tr>
    </w:tbl>
    <w:p w14:paraId="6F0384AD" w14:textId="5241B7B8" w:rsidR="00015898" w:rsidRDefault="00015898" w:rsidP="00196E63"/>
    <w:p w14:paraId="1EA04503" w14:textId="7C540A7B" w:rsidR="00D22A67" w:rsidRPr="004A1310" w:rsidRDefault="00015898">
      <w:r>
        <w:br w:type="page"/>
      </w:r>
      <w:r w:rsidR="00D22A67">
        <w:rPr>
          <w:b/>
          <w:bCs/>
          <w:color w:val="7030A0"/>
          <w:sz w:val="28"/>
          <w:szCs w:val="28"/>
        </w:rPr>
        <w:lastRenderedPageBreak/>
        <w:t>C</w:t>
      </w:r>
      <w:r w:rsidR="00264502">
        <w:rPr>
          <w:b/>
          <w:bCs/>
          <w:color w:val="7030A0"/>
          <w:sz w:val="28"/>
          <w:szCs w:val="28"/>
        </w:rPr>
        <w:t>urriculum Implementation</w:t>
      </w:r>
    </w:p>
    <w:p w14:paraId="2992E647" w14:textId="421CAC99" w:rsidR="004E2E42" w:rsidRDefault="004E2E42" w:rsidP="004E2E42">
      <w:pPr>
        <w:jc w:val="center"/>
        <w:rPr>
          <w:rFonts w:cstheme="minorHAnsi"/>
          <w:b/>
          <w:bCs/>
          <w:color w:val="7030A0"/>
        </w:rPr>
      </w:pPr>
    </w:p>
    <w:p w14:paraId="479B6B6E" w14:textId="2C9C5390" w:rsidR="0005159C" w:rsidRDefault="00215F1A">
      <w:pPr>
        <w:rPr>
          <w:color w:val="00B050"/>
        </w:rPr>
      </w:pPr>
      <w:r w:rsidRPr="00215F1A">
        <w:rPr>
          <w:color w:val="000000" w:themeColor="text1"/>
        </w:rPr>
        <w:t xml:space="preserve">Each </w:t>
      </w:r>
      <w:r>
        <w:rPr>
          <w:color w:val="000000" w:themeColor="text1"/>
        </w:rPr>
        <w:t xml:space="preserve">class, within a </w:t>
      </w:r>
      <w:r w:rsidRPr="00215F1A">
        <w:rPr>
          <w:color w:val="000000" w:themeColor="text1"/>
        </w:rPr>
        <w:t>pathway</w:t>
      </w:r>
      <w:r>
        <w:rPr>
          <w:color w:val="000000" w:themeColor="text1"/>
        </w:rPr>
        <w:t>,</w:t>
      </w:r>
      <w:r w:rsidRPr="00215F1A">
        <w:rPr>
          <w:color w:val="000000" w:themeColor="text1"/>
        </w:rPr>
        <w:t xml:space="preserve"> </w:t>
      </w:r>
      <w:r>
        <w:rPr>
          <w:color w:val="000000" w:themeColor="text1"/>
        </w:rPr>
        <w:t>design</w:t>
      </w:r>
      <w:r w:rsidRPr="00215F1A">
        <w:rPr>
          <w:color w:val="000000" w:themeColor="text1"/>
        </w:rPr>
        <w:t xml:space="preserve"> the</w:t>
      </w:r>
      <w:r>
        <w:rPr>
          <w:color w:val="000000" w:themeColor="text1"/>
        </w:rPr>
        <w:t>ir</w:t>
      </w:r>
      <w:r w:rsidRPr="00215F1A">
        <w:rPr>
          <w:color w:val="000000" w:themeColor="text1"/>
        </w:rPr>
        <w:t xml:space="preserve"> curriculum </w:t>
      </w:r>
      <w:r>
        <w:rPr>
          <w:color w:val="000000" w:themeColor="text1"/>
        </w:rPr>
        <w:t>in response to the current cohort of learners</w:t>
      </w:r>
      <w:r w:rsidR="00587DF4">
        <w:rPr>
          <w:color w:val="000000" w:themeColor="text1"/>
        </w:rPr>
        <w:t xml:space="preserve"> </w:t>
      </w:r>
      <w:r w:rsidR="00587DF4" w:rsidRPr="000C6C28">
        <w:rPr>
          <w:color w:val="000000" w:themeColor="text1"/>
        </w:rPr>
        <w:t xml:space="preserve">using the most appropriate curriculum </w:t>
      </w:r>
      <w:r w:rsidR="00FD4CF6" w:rsidRPr="000C6C28">
        <w:rPr>
          <w:color w:val="000000" w:themeColor="text1"/>
        </w:rPr>
        <w:t>framework</w:t>
      </w:r>
      <w:r w:rsidR="005D5F55">
        <w:rPr>
          <w:color w:val="000000" w:themeColor="text1"/>
        </w:rPr>
        <w:t xml:space="preserve"> </w:t>
      </w:r>
      <w:r w:rsidR="00983D7B">
        <w:rPr>
          <w:color w:val="000000" w:themeColor="text1"/>
        </w:rPr>
        <w:t>and r</w:t>
      </w:r>
      <w:r w:rsidR="00A9062F">
        <w:rPr>
          <w:color w:val="000000" w:themeColor="text1"/>
        </w:rPr>
        <w:t>espond</w:t>
      </w:r>
      <w:r w:rsidR="00983D7B">
        <w:rPr>
          <w:color w:val="000000" w:themeColor="text1"/>
        </w:rPr>
        <w:t xml:space="preserve">ing </w:t>
      </w:r>
      <w:r w:rsidR="00A9062F">
        <w:rPr>
          <w:color w:val="000000" w:themeColor="text1"/>
        </w:rPr>
        <w:t>to pupil voice</w:t>
      </w:r>
      <w:r w:rsidR="008754C2">
        <w:rPr>
          <w:color w:val="000000" w:themeColor="text1"/>
        </w:rPr>
        <w:t>,</w:t>
      </w:r>
      <w:r w:rsidR="00A9062F">
        <w:rPr>
          <w:color w:val="000000" w:themeColor="text1"/>
        </w:rPr>
        <w:t xml:space="preserve"> </w:t>
      </w:r>
      <w:r w:rsidR="00983D7B">
        <w:rPr>
          <w:color w:val="000000" w:themeColor="text1"/>
        </w:rPr>
        <w:t>to shape learning to motivate and inspire.</w:t>
      </w:r>
      <w:r w:rsidR="00A9062F">
        <w:rPr>
          <w:color w:val="000000" w:themeColor="text1"/>
        </w:rPr>
        <w:t xml:space="preserve"> </w:t>
      </w:r>
      <w:r w:rsidR="0005159C">
        <w:rPr>
          <w:color w:val="000000" w:themeColor="text1"/>
        </w:rPr>
        <w:t xml:space="preserve">The </w:t>
      </w:r>
      <w:r w:rsidRPr="000C6C28">
        <w:rPr>
          <w:b/>
          <w:bCs/>
          <w:i/>
          <w:iCs/>
          <w:color w:val="000000" w:themeColor="text1"/>
        </w:rPr>
        <w:t>Wyre Forest School Progression Steps</w:t>
      </w:r>
      <w:r w:rsidR="00E40B67" w:rsidRPr="000C6C28">
        <w:rPr>
          <w:b/>
          <w:bCs/>
          <w:i/>
          <w:iCs/>
          <w:color w:val="000000" w:themeColor="text1"/>
        </w:rPr>
        <w:t xml:space="preserve"> (WFSPS)</w:t>
      </w:r>
      <w:r w:rsidRPr="000C6C28">
        <w:rPr>
          <w:color w:val="000000" w:themeColor="text1"/>
        </w:rPr>
        <w:t xml:space="preserve"> </w:t>
      </w:r>
      <w:r w:rsidR="000C6C28" w:rsidRPr="000C6C28">
        <w:rPr>
          <w:color w:val="000000" w:themeColor="text1"/>
        </w:rPr>
        <w:t xml:space="preserve">set </w:t>
      </w:r>
      <w:r>
        <w:rPr>
          <w:color w:val="000000" w:themeColor="text1"/>
        </w:rPr>
        <w:t>out the skills, knowledge and understan</w:t>
      </w:r>
      <w:r w:rsidRPr="000C6C28">
        <w:rPr>
          <w:color w:val="000000" w:themeColor="text1"/>
        </w:rPr>
        <w:t>ding that we believe a child needs to develop on their journey to life after Wyre Forest School</w:t>
      </w:r>
      <w:r w:rsidRPr="000C6C28">
        <w:rPr>
          <w:rFonts w:cstheme="minorHAnsi"/>
          <w:color w:val="000000" w:themeColor="text1"/>
        </w:rPr>
        <w:t xml:space="preserve">.  </w:t>
      </w:r>
      <w:r w:rsidR="00587DF4" w:rsidRPr="000C6C28">
        <w:rPr>
          <w:rFonts w:eastAsia="Times New Roman" w:cstheme="minorHAnsi"/>
          <w:color w:val="000000" w:themeColor="text1"/>
          <w:shd w:val="clear" w:color="auto" w:fill="FFFFFF"/>
          <w:lang w:eastAsia="en-GB"/>
        </w:rPr>
        <w:t xml:space="preserve">The </w:t>
      </w:r>
      <w:r w:rsidR="000C6C28">
        <w:rPr>
          <w:rFonts w:eastAsia="Times New Roman" w:cstheme="minorHAnsi"/>
          <w:b/>
          <w:bCs/>
          <w:i/>
          <w:iCs/>
          <w:color w:val="000000" w:themeColor="text1"/>
          <w:shd w:val="clear" w:color="auto" w:fill="FFFFFF"/>
          <w:lang w:eastAsia="en-GB"/>
        </w:rPr>
        <w:t>E</w:t>
      </w:r>
      <w:r w:rsidR="00587DF4" w:rsidRPr="000C6C28">
        <w:rPr>
          <w:rFonts w:eastAsia="Times New Roman" w:cstheme="minorHAnsi"/>
          <w:b/>
          <w:bCs/>
          <w:i/>
          <w:iCs/>
          <w:color w:val="000000" w:themeColor="text1"/>
          <w:shd w:val="clear" w:color="auto" w:fill="FFFFFF"/>
          <w:lang w:eastAsia="en-GB"/>
        </w:rPr>
        <w:t xml:space="preserve">arly </w:t>
      </w:r>
      <w:r w:rsidR="000C6C28">
        <w:rPr>
          <w:rFonts w:eastAsia="Times New Roman" w:cstheme="minorHAnsi"/>
          <w:b/>
          <w:bCs/>
          <w:i/>
          <w:iCs/>
          <w:color w:val="000000" w:themeColor="text1"/>
          <w:shd w:val="clear" w:color="auto" w:fill="FFFFFF"/>
          <w:lang w:eastAsia="en-GB"/>
        </w:rPr>
        <w:t>Y</w:t>
      </w:r>
      <w:r w:rsidR="00587DF4" w:rsidRPr="000C6C28">
        <w:rPr>
          <w:rFonts w:eastAsia="Times New Roman" w:cstheme="minorHAnsi"/>
          <w:b/>
          <w:bCs/>
          <w:i/>
          <w:iCs/>
          <w:color w:val="000000" w:themeColor="text1"/>
          <w:shd w:val="clear" w:color="auto" w:fill="FFFFFF"/>
          <w:lang w:eastAsia="en-GB"/>
        </w:rPr>
        <w:t xml:space="preserve">ears </w:t>
      </w:r>
      <w:r w:rsidR="000C6C28">
        <w:rPr>
          <w:rFonts w:eastAsia="Times New Roman" w:cstheme="minorHAnsi"/>
          <w:b/>
          <w:bCs/>
          <w:i/>
          <w:iCs/>
          <w:color w:val="000000" w:themeColor="text1"/>
          <w:shd w:val="clear" w:color="auto" w:fill="FFFFFF"/>
          <w:lang w:eastAsia="en-GB"/>
        </w:rPr>
        <w:t>F</w:t>
      </w:r>
      <w:r w:rsidR="00587DF4" w:rsidRPr="000C6C28">
        <w:rPr>
          <w:rFonts w:eastAsia="Times New Roman" w:cstheme="minorHAnsi"/>
          <w:b/>
          <w:bCs/>
          <w:i/>
          <w:iCs/>
          <w:color w:val="000000" w:themeColor="text1"/>
          <w:shd w:val="clear" w:color="auto" w:fill="FFFFFF"/>
          <w:lang w:eastAsia="en-GB"/>
        </w:rPr>
        <w:t>oundation stage (</w:t>
      </w:r>
      <w:r w:rsidR="00587DF4" w:rsidRPr="000C6C28">
        <w:rPr>
          <w:rFonts w:eastAsia="Times New Roman" w:cstheme="minorHAnsi"/>
          <w:b/>
          <w:bCs/>
          <w:i/>
          <w:iCs/>
          <w:color w:val="000000" w:themeColor="text1"/>
          <w:lang w:eastAsia="en-GB"/>
        </w:rPr>
        <w:t>EYFS</w:t>
      </w:r>
      <w:r w:rsidR="00587DF4" w:rsidRPr="000C6C28">
        <w:rPr>
          <w:rFonts w:eastAsia="Times New Roman" w:cstheme="minorHAnsi"/>
          <w:b/>
          <w:bCs/>
          <w:i/>
          <w:iCs/>
          <w:color w:val="000000" w:themeColor="text1"/>
          <w:shd w:val="clear" w:color="auto" w:fill="FFFFFF"/>
          <w:lang w:eastAsia="en-GB"/>
        </w:rPr>
        <w:t>)</w:t>
      </w:r>
      <w:r w:rsidR="00587DF4" w:rsidRPr="000C6C28">
        <w:rPr>
          <w:rFonts w:eastAsia="Times New Roman" w:cstheme="minorHAnsi"/>
          <w:color w:val="000000" w:themeColor="text1"/>
          <w:shd w:val="clear" w:color="auto" w:fill="FFFFFF"/>
          <w:lang w:eastAsia="en-GB"/>
        </w:rPr>
        <w:t xml:space="preserve"> sets standards for the learning, development and care of all children from birth to 5 years old. </w:t>
      </w:r>
      <w:r w:rsidR="0005159C" w:rsidRPr="000C6C28">
        <w:rPr>
          <w:color w:val="000000" w:themeColor="text1"/>
        </w:rPr>
        <w:t xml:space="preserve">The </w:t>
      </w:r>
      <w:r w:rsidR="0005159C" w:rsidRPr="000C6C28">
        <w:rPr>
          <w:b/>
          <w:bCs/>
          <w:i/>
          <w:iCs/>
          <w:color w:val="000000" w:themeColor="text1"/>
        </w:rPr>
        <w:t xml:space="preserve">National Curriculum </w:t>
      </w:r>
      <w:r w:rsidR="004948DC" w:rsidRPr="000C6C28">
        <w:rPr>
          <w:b/>
          <w:bCs/>
          <w:i/>
          <w:iCs/>
          <w:color w:val="000000" w:themeColor="text1"/>
        </w:rPr>
        <w:t>(NC)</w:t>
      </w:r>
      <w:r w:rsidR="004948DC" w:rsidRPr="000C6C28">
        <w:rPr>
          <w:color w:val="000000" w:themeColor="text1"/>
        </w:rPr>
        <w:t xml:space="preserve"> </w:t>
      </w:r>
      <w:r w:rsidR="0005159C" w:rsidRPr="000C6C28">
        <w:rPr>
          <w:color w:val="000000" w:themeColor="text1"/>
        </w:rPr>
        <w:t xml:space="preserve">determines the </w:t>
      </w:r>
      <w:r w:rsidR="004948DC" w:rsidRPr="000C6C28">
        <w:rPr>
          <w:color w:val="000000" w:themeColor="text1"/>
        </w:rPr>
        <w:t>programmes of study</w:t>
      </w:r>
      <w:r w:rsidR="0005159C" w:rsidRPr="000C6C28">
        <w:rPr>
          <w:color w:val="000000" w:themeColor="text1"/>
        </w:rPr>
        <w:t xml:space="preserve"> that learners </w:t>
      </w:r>
      <w:r w:rsidR="004948DC" w:rsidRPr="000C6C28">
        <w:rPr>
          <w:color w:val="000000" w:themeColor="text1"/>
        </w:rPr>
        <w:t xml:space="preserve">will follow, this would ordinarily begin when a pupil enters year 1 </w:t>
      </w:r>
      <w:r w:rsidR="000C6C28" w:rsidRPr="000C6C28">
        <w:rPr>
          <w:color w:val="000000" w:themeColor="text1"/>
        </w:rPr>
        <w:t>i.e.,</w:t>
      </w:r>
      <w:r w:rsidR="004948DC" w:rsidRPr="000C6C28">
        <w:rPr>
          <w:color w:val="000000" w:themeColor="text1"/>
        </w:rPr>
        <w:t xml:space="preserve"> working at a 5-6 year</w:t>
      </w:r>
      <w:r w:rsidR="00E80761">
        <w:rPr>
          <w:color w:val="000000" w:themeColor="text1"/>
        </w:rPr>
        <w:t xml:space="preserve"> </w:t>
      </w:r>
      <w:r w:rsidR="004948DC" w:rsidRPr="000C6C28">
        <w:rPr>
          <w:color w:val="000000" w:themeColor="text1"/>
        </w:rPr>
        <w:t xml:space="preserve">old ability level. </w:t>
      </w:r>
      <w:r w:rsidR="008721A1" w:rsidRPr="000C6C28">
        <w:rPr>
          <w:color w:val="000000" w:themeColor="text1"/>
        </w:rPr>
        <w:t xml:space="preserve">Each child at WFS also has an </w:t>
      </w:r>
      <w:r w:rsidR="008721A1" w:rsidRPr="000C6C28">
        <w:rPr>
          <w:b/>
          <w:bCs/>
          <w:i/>
          <w:iCs/>
          <w:color w:val="000000" w:themeColor="text1"/>
        </w:rPr>
        <w:t>Education Health Care Plan (EHCP)</w:t>
      </w:r>
      <w:r w:rsidR="002E3A86">
        <w:rPr>
          <w:b/>
          <w:bCs/>
          <w:i/>
          <w:iCs/>
          <w:color w:val="000000" w:themeColor="text1"/>
        </w:rPr>
        <w:t xml:space="preserve"> </w:t>
      </w:r>
      <w:r w:rsidR="002E3A86" w:rsidRPr="00821C9A">
        <w:rPr>
          <w:color w:val="000000" w:themeColor="text1"/>
        </w:rPr>
        <w:t>from which</w:t>
      </w:r>
      <w:r w:rsidR="002E3A86">
        <w:rPr>
          <w:b/>
          <w:bCs/>
          <w:i/>
          <w:iCs/>
          <w:color w:val="000000" w:themeColor="text1"/>
        </w:rPr>
        <w:t xml:space="preserve"> </w:t>
      </w:r>
      <w:r w:rsidR="00821C9A">
        <w:rPr>
          <w:b/>
          <w:bCs/>
          <w:i/>
          <w:iCs/>
          <w:color w:val="000000" w:themeColor="text1"/>
        </w:rPr>
        <w:t xml:space="preserve">twelve-month </w:t>
      </w:r>
      <w:r w:rsidR="002E3A86">
        <w:rPr>
          <w:b/>
          <w:bCs/>
          <w:i/>
          <w:iCs/>
          <w:color w:val="000000" w:themeColor="text1"/>
        </w:rPr>
        <w:t xml:space="preserve">targets </w:t>
      </w:r>
      <w:r w:rsidR="002E3A86" w:rsidRPr="00821C9A">
        <w:rPr>
          <w:color w:val="000000" w:themeColor="text1"/>
        </w:rPr>
        <w:t>are set and embedded into each child’s curricu</w:t>
      </w:r>
      <w:r w:rsidR="00821C9A" w:rsidRPr="00821C9A">
        <w:rPr>
          <w:color w:val="000000" w:themeColor="text1"/>
        </w:rPr>
        <w:t>lum offer.</w:t>
      </w:r>
    </w:p>
    <w:p w14:paraId="5050D6F1" w14:textId="4852BA56" w:rsidR="00587DF4" w:rsidRDefault="00587DF4">
      <w:pPr>
        <w:rPr>
          <w:color w:val="00B050"/>
        </w:rPr>
      </w:pPr>
    </w:p>
    <w:p w14:paraId="1A24DC2F" w14:textId="343B4EF3" w:rsidR="00D12AD1" w:rsidRDefault="00587DF4">
      <w:pPr>
        <w:rPr>
          <w:rFonts w:eastAsia="Times New Roman" w:cstheme="minorHAnsi"/>
          <w:color w:val="000000" w:themeColor="text1"/>
          <w:lang w:eastAsia="en-GB"/>
        </w:rPr>
      </w:pPr>
      <w:r w:rsidRPr="00AD0FC5">
        <w:rPr>
          <w:color w:val="000000" w:themeColor="text1"/>
        </w:rPr>
        <w:t xml:space="preserve">All learners at WFS will have their daily </w:t>
      </w:r>
      <w:r w:rsidR="00FD4CF6" w:rsidRPr="00AD0FC5">
        <w:rPr>
          <w:color w:val="000000" w:themeColor="text1"/>
        </w:rPr>
        <w:t>curriculum</w:t>
      </w:r>
      <w:r w:rsidRPr="00AD0FC5">
        <w:rPr>
          <w:color w:val="000000" w:themeColor="text1"/>
        </w:rPr>
        <w:t xml:space="preserve"> </w:t>
      </w:r>
      <w:r w:rsidR="00FD4CF6" w:rsidRPr="00AD0FC5">
        <w:rPr>
          <w:color w:val="000000" w:themeColor="text1"/>
        </w:rPr>
        <w:t>planned</w:t>
      </w:r>
      <w:r w:rsidRPr="00AD0FC5">
        <w:rPr>
          <w:color w:val="000000" w:themeColor="text1"/>
        </w:rPr>
        <w:t xml:space="preserve"> </w:t>
      </w:r>
      <w:r w:rsidR="00FD4CF6" w:rsidRPr="00AD0FC5">
        <w:rPr>
          <w:color w:val="000000" w:themeColor="text1"/>
        </w:rPr>
        <w:t xml:space="preserve">to support </w:t>
      </w:r>
      <w:r w:rsidR="006F1A29" w:rsidRPr="00AD0FC5">
        <w:rPr>
          <w:color w:val="000000" w:themeColor="text1"/>
        </w:rPr>
        <w:t xml:space="preserve">their </w:t>
      </w:r>
      <w:r w:rsidR="00FD4CF6" w:rsidRPr="00AD0FC5">
        <w:rPr>
          <w:color w:val="000000" w:themeColor="text1"/>
        </w:rPr>
        <w:t>E</w:t>
      </w:r>
      <w:r w:rsidR="00AD0FC5">
        <w:rPr>
          <w:color w:val="000000" w:themeColor="text1"/>
        </w:rPr>
        <w:t xml:space="preserve">HCP </w:t>
      </w:r>
      <w:r w:rsidR="00FD4CF6" w:rsidRPr="00AD0FC5">
        <w:rPr>
          <w:color w:val="000000" w:themeColor="text1"/>
        </w:rPr>
        <w:t>needs and their working levels. For example, pupils in Pathway Two will have</w:t>
      </w:r>
      <w:r w:rsidR="006F1A29" w:rsidRPr="00AD0FC5">
        <w:rPr>
          <w:color w:val="000000" w:themeColor="text1"/>
        </w:rPr>
        <w:t xml:space="preserve"> their</w:t>
      </w:r>
      <w:r w:rsidR="00FD4CF6" w:rsidRPr="00AD0FC5">
        <w:rPr>
          <w:color w:val="000000" w:themeColor="text1"/>
        </w:rPr>
        <w:t xml:space="preserve"> curriculum planned from th</w:t>
      </w:r>
      <w:r w:rsidR="006F1A29" w:rsidRPr="00AD0FC5">
        <w:rPr>
          <w:color w:val="000000" w:themeColor="text1"/>
        </w:rPr>
        <w:t>e</w:t>
      </w:r>
      <w:r w:rsidR="00FD4CF6" w:rsidRPr="00AD0FC5">
        <w:rPr>
          <w:color w:val="000000" w:themeColor="text1"/>
        </w:rPr>
        <w:t xml:space="preserve"> </w:t>
      </w:r>
      <w:r w:rsidR="00FD4CF6" w:rsidRPr="00AD0FC5">
        <w:rPr>
          <w:b/>
          <w:bCs/>
          <w:color w:val="000000" w:themeColor="text1"/>
        </w:rPr>
        <w:t>WFSPS</w:t>
      </w:r>
      <w:r w:rsidR="00FD4CF6" w:rsidRPr="00AD0FC5">
        <w:rPr>
          <w:color w:val="000000" w:themeColor="text1"/>
        </w:rPr>
        <w:t xml:space="preserve">. Whereas pupils in pathway 4 will have </w:t>
      </w:r>
      <w:r w:rsidR="006F1A29" w:rsidRPr="00AD0FC5">
        <w:rPr>
          <w:color w:val="000000" w:themeColor="text1"/>
        </w:rPr>
        <w:t>their</w:t>
      </w:r>
      <w:r w:rsidR="00FD4CF6" w:rsidRPr="00AD0FC5">
        <w:rPr>
          <w:color w:val="000000" w:themeColor="text1"/>
        </w:rPr>
        <w:t xml:space="preserve"> curriculum planned using both the </w:t>
      </w:r>
      <w:r w:rsidR="00FD4CF6" w:rsidRPr="00AD0FC5">
        <w:rPr>
          <w:b/>
          <w:bCs/>
          <w:color w:val="000000" w:themeColor="text1"/>
        </w:rPr>
        <w:t xml:space="preserve">WFSPS </w:t>
      </w:r>
      <w:r w:rsidR="00FD4CF6" w:rsidRPr="00AD0FC5">
        <w:rPr>
          <w:color w:val="000000" w:themeColor="text1"/>
        </w:rPr>
        <w:t>and</w:t>
      </w:r>
      <w:r w:rsidR="006F1A29" w:rsidRPr="00AD0FC5">
        <w:rPr>
          <w:color w:val="000000" w:themeColor="text1"/>
        </w:rPr>
        <w:t xml:space="preserve"> </w:t>
      </w:r>
      <w:r w:rsidR="00FD4CF6" w:rsidRPr="00AD0FC5">
        <w:rPr>
          <w:color w:val="000000" w:themeColor="text1"/>
        </w:rPr>
        <w:t>th</w:t>
      </w:r>
      <w:r w:rsidR="006F1A29" w:rsidRPr="00AD0FC5">
        <w:rPr>
          <w:color w:val="000000" w:themeColor="text1"/>
        </w:rPr>
        <w:t>e</w:t>
      </w:r>
      <w:r w:rsidR="00FD4CF6" w:rsidRPr="00AD0FC5">
        <w:rPr>
          <w:color w:val="000000" w:themeColor="text1"/>
        </w:rPr>
        <w:t xml:space="preserve"> </w:t>
      </w:r>
      <w:r w:rsidR="00FD4CF6" w:rsidRPr="00AD0FC5">
        <w:rPr>
          <w:b/>
          <w:bCs/>
          <w:color w:val="000000" w:themeColor="text1"/>
        </w:rPr>
        <w:t>N</w:t>
      </w:r>
      <w:r w:rsidR="006F1A29" w:rsidRPr="00AD0FC5">
        <w:rPr>
          <w:b/>
          <w:bCs/>
          <w:color w:val="000000" w:themeColor="text1"/>
        </w:rPr>
        <w:t>C</w:t>
      </w:r>
      <w:r w:rsidR="006F1A29" w:rsidRPr="00AD0FC5">
        <w:rPr>
          <w:color w:val="000000" w:themeColor="text1"/>
        </w:rPr>
        <w:t>.</w:t>
      </w:r>
      <w:r w:rsidR="008A7CCB" w:rsidRPr="00AD0FC5">
        <w:rPr>
          <w:color w:val="000000" w:themeColor="text1"/>
        </w:rPr>
        <w:t xml:space="preserve"> (</w:t>
      </w:r>
      <w:r w:rsidR="008A7CCB" w:rsidRPr="00CA225E">
        <w:rPr>
          <w:i/>
          <w:iCs/>
          <w:color w:val="000000" w:themeColor="text1"/>
        </w:rPr>
        <w:t xml:space="preserve">See WFS Curriculum </w:t>
      </w:r>
      <w:r w:rsidR="00986D89">
        <w:rPr>
          <w:i/>
          <w:iCs/>
          <w:color w:val="000000" w:themeColor="text1"/>
        </w:rPr>
        <w:t>&amp; Assessment</w:t>
      </w:r>
      <w:r w:rsidR="008A7CCB" w:rsidRPr="00CA225E">
        <w:rPr>
          <w:i/>
          <w:iCs/>
          <w:color w:val="000000" w:themeColor="text1"/>
        </w:rPr>
        <w:t xml:space="preserve"> </w:t>
      </w:r>
      <w:r w:rsidR="00986D89">
        <w:rPr>
          <w:i/>
          <w:iCs/>
          <w:color w:val="000000" w:themeColor="text1"/>
        </w:rPr>
        <w:t>model</w:t>
      </w:r>
      <w:r w:rsidR="008A7CCB" w:rsidRPr="00AD0FC5">
        <w:rPr>
          <w:color w:val="000000" w:themeColor="text1"/>
        </w:rPr>
        <w:t>)</w:t>
      </w:r>
      <w:r w:rsidR="008A7CCB" w:rsidRPr="00AD0FC5">
        <w:rPr>
          <w:rFonts w:eastAsia="Times New Roman" w:cstheme="minorHAnsi"/>
          <w:color w:val="000000" w:themeColor="text1"/>
          <w:lang w:eastAsia="en-GB"/>
        </w:rPr>
        <w:t>.</w:t>
      </w:r>
      <w:r w:rsidR="007F6B24">
        <w:rPr>
          <w:rFonts w:eastAsia="Times New Roman" w:cstheme="minorHAnsi"/>
          <w:color w:val="000000" w:themeColor="text1"/>
          <w:lang w:eastAsia="en-GB"/>
        </w:rPr>
        <w:t xml:space="preserve"> Wh</w:t>
      </w:r>
      <w:r w:rsidR="00DF3068">
        <w:rPr>
          <w:rFonts w:eastAsia="Times New Roman" w:cstheme="minorHAnsi"/>
          <w:color w:val="000000" w:themeColor="text1"/>
          <w:lang w:eastAsia="en-GB"/>
        </w:rPr>
        <w:t>ichever</w:t>
      </w:r>
      <w:r w:rsidR="007F6B24">
        <w:rPr>
          <w:rFonts w:eastAsia="Times New Roman" w:cstheme="minorHAnsi"/>
          <w:color w:val="000000" w:themeColor="text1"/>
          <w:lang w:eastAsia="en-GB"/>
        </w:rPr>
        <w:t xml:space="preserve"> pathway the pupils are in, teachers will assess and plan learning tracking forwards and backwards within the levels of to fill any gaps and to ensure that pupils have a deep and sustained understanding.</w:t>
      </w:r>
      <w:r w:rsidR="003012E2">
        <w:rPr>
          <w:rFonts w:eastAsia="Times New Roman" w:cstheme="minorHAnsi"/>
          <w:color w:val="000000" w:themeColor="text1"/>
          <w:lang w:eastAsia="en-GB"/>
        </w:rPr>
        <w:t xml:space="preserve"> </w:t>
      </w:r>
    </w:p>
    <w:p w14:paraId="43BE93CA" w14:textId="77777777" w:rsidR="00D12AD1" w:rsidRDefault="00D12AD1">
      <w:pPr>
        <w:rPr>
          <w:rFonts w:eastAsia="Times New Roman" w:cstheme="minorHAnsi"/>
          <w:color w:val="000000" w:themeColor="text1"/>
          <w:lang w:eastAsia="en-GB"/>
        </w:rPr>
      </w:pPr>
    </w:p>
    <w:p w14:paraId="262E708E" w14:textId="33A7A450" w:rsidR="00215F1A" w:rsidRPr="00272581" w:rsidRDefault="004635FE">
      <w:pPr>
        <w:rPr>
          <w:rFonts w:eastAsia="Times New Roman" w:cstheme="minorHAnsi"/>
          <w:b/>
          <w:bCs/>
          <w:lang w:eastAsia="en-GB"/>
        </w:rPr>
      </w:pPr>
      <w:r w:rsidRPr="00272581">
        <w:rPr>
          <w:rFonts w:eastAsia="Times New Roman" w:cstheme="minorHAnsi"/>
          <w:b/>
          <w:bCs/>
          <w:lang w:eastAsia="en-GB"/>
        </w:rPr>
        <w:t>Which</w:t>
      </w:r>
      <w:r w:rsidR="00377248" w:rsidRPr="00272581">
        <w:rPr>
          <w:rFonts w:eastAsia="Times New Roman" w:cstheme="minorHAnsi"/>
          <w:b/>
          <w:bCs/>
          <w:lang w:eastAsia="en-GB"/>
        </w:rPr>
        <w:t>e</w:t>
      </w:r>
      <w:r w:rsidRPr="00272581">
        <w:rPr>
          <w:rFonts w:eastAsia="Times New Roman" w:cstheme="minorHAnsi"/>
          <w:b/>
          <w:bCs/>
          <w:lang w:eastAsia="en-GB"/>
        </w:rPr>
        <w:t>ver pathway a pupil is in</w:t>
      </w:r>
      <w:r w:rsidR="00377248" w:rsidRPr="00272581">
        <w:rPr>
          <w:rFonts w:eastAsia="Times New Roman" w:cstheme="minorHAnsi"/>
          <w:b/>
          <w:bCs/>
          <w:lang w:eastAsia="en-GB"/>
        </w:rPr>
        <w:t>, when they are</w:t>
      </w:r>
      <w:r w:rsidR="00D12AD1" w:rsidRPr="00272581">
        <w:rPr>
          <w:rFonts w:eastAsia="Times New Roman" w:cstheme="minorHAnsi"/>
          <w:b/>
          <w:bCs/>
          <w:lang w:eastAsia="en-GB"/>
        </w:rPr>
        <w:t xml:space="preserve"> </w:t>
      </w:r>
      <w:r w:rsidR="00722818" w:rsidRPr="00272581">
        <w:rPr>
          <w:rFonts w:eastAsia="Times New Roman" w:cstheme="minorHAnsi"/>
          <w:b/>
          <w:bCs/>
          <w:lang w:eastAsia="en-GB"/>
        </w:rPr>
        <w:t>ready to begin the Year 1 curriculum, in any subject area</w:t>
      </w:r>
      <w:r w:rsidR="00B16293" w:rsidRPr="00272581">
        <w:rPr>
          <w:rFonts w:eastAsia="Times New Roman" w:cstheme="minorHAnsi"/>
          <w:b/>
          <w:bCs/>
          <w:lang w:eastAsia="en-GB"/>
        </w:rPr>
        <w:t>,</w:t>
      </w:r>
      <w:r w:rsidR="00722818" w:rsidRPr="00272581">
        <w:rPr>
          <w:rFonts w:eastAsia="Times New Roman" w:cstheme="minorHAnsi"/>
          <w:b/>
          <w:bCs/>
          <w:lang w:eastAsia="en-GB"/>
        </w:rPr>
        <w:t xml:space="preserve"> </w:t>
      </w:r>
      <w:r w:rsidR="004610DF" w:rsidRPr="00272581">
        <w:rPr>
          <w:rFonts w:eastAsia="Times New Roman" w:cstheme="minorHAnsi"/>
          <w:b/>
          <w:bCs/>
          <w:lang w:eastAsia="en-GB"/>
        </w:rPr>
        <w:t>the teacher will</w:t>
      </w:r>
      <w:r w:rsidR="00B16293" w:rsidRPr="00272581">
        <w:rPr>
          <w:rFonts w:eastAsia="Times New Roman" w:cstheme="minorHAnsi"/>
          <w:b/>
          <w:bCs/>
          <w:lang w:eastAsia="en-GB"/>
        </w:rPr>
        <w:t xml:space="preserve"> </w:t>
      </w:r>
      <w:r w:rsidR="004610DF" w:rsidRPr="00272581">
        <w:rPr>
          <w:rFonts w:eastAsia="Times New Roman" w:cstheme="minorHAnsi"/>
          <w:b/>
          <w:bCs/>
          <w:lang w:eastAsia="en-GB"/>
        </w:rPr>
        <w:t>plan lear</w:t>
      </w:r>
      <w:r w:rsidR="00B16293" w:rsidRPr="00272581">
        <w:rPr>
          <w:rFonts w:eastAsia="Times New Roman" w:cstheme="minorHAnsi"/>
          <w:b/>
          <w:bCs/>
          <w:lang w:eastAsia="en-GB"/>
        </w:rPr>
        <w:t>n</w:t>
      </w:r>
      <w:r w:rsidR="004610DF" w:rsidRPr="00272581">
        <w:rPr>
          <w:rFonts w:eastAsia="Times New Roman" w:cstheme="minorHAnsi"/>
          <w:b/>
          <w:bCs/>
          <w:lang w:eastAsia="en-GB"/>
        </w:rPr>
        <w:t>ing</w:t>
      </w:r>
      <w:r w:rsidR="00377248" w:rsidRPr="00272581">
        <w:rPr>
          <w:rFonts w:eastAsia="Times New Roman" w:cstheme="minorHAnsi"/>
          <w:b/>
          <w:bCs/>
          <w:lang w:eastAsia="en-GB"/>
        </w:rPr>
        <w:t xml:space="preserve"> </w:t>
      </w:r>
      <w:r w:rsidR="00B16293" w:rsidRPr="00272581">
        <w:rPr>
          <w:rFonts w:eastAsia="Times New Roman" w:cstheme="minorHAnsi"/>
          <w:b/>
          <w:bCs/>
          <w:lang w:eastAsia="en-GB"/>
        </w:rPr>
        <w:t>accordingly.</w:t>
      </w:r>
    </w:p>
    <w:p w14:paraId="04539677" w14:textId="15BFF5A0" w:rsidR="008A7CCB" w:rsidRPr="00AD0FC5" w:rsidRDefault="008A7CCB">
      <w:pPr>
        <w:rPr>
          <w:rFonts w:eastAsia="Times New Roman" w:cstheme="minorHAnsi"/>
          <w:color w:val="000000" w:themeColor="text1"/>
          <w:lang w:eastAsia="en-GB"/>
        </w:rPr>
      </w:pPr>
    </w:p>
    <w:p w14:paraId="003EBCEB" w14:textId="563A35C7" w:rsidR="008A7CCB" w:rsidRPr="00AD0FC5" w:rsidRDefault="008A7CCB">
      <w:pPr>
        <w:rPr>
          <w:rFonts w:eastAsia="Times New Roman" w:cstheme="minorHAnsi"/>
          <w:color w:val="000000" w:themeColor="text1"/>
          <w:lang w:eastAsia="en-GB"/>
        </w:rPr>
      </w:pPr>
      <w:r w:rsidRPr="00AD0FC5">
        <w:rPr>
          <w:rFonts w:eastAsia="Times New Roman" w:cstheme="minorHAnsi"/>
          <w:color w:val="000000" w:themeColor="text1"/>
          <w:lang w:eastAsia="en-GB"/>
        </w:rPr>
        <w:t xml:space="preserve">Some pupils will move between pathways as their </w:t>
      </w:r>
      <w:r w:rsidR="008721A1" w:rsidRPr="00AD0FC5">
        <w:rPr>
          <w:rFonts w:eastAsia="Times New Roman" w:cstheme="minorHAnsi"/>
          <w:color w:val="000000" w:themeColor="text1"/>
          <w:lang w:eastAsia="en-GB"/>
        </w:rPr>
        <w:t>learning</w:t>
      </w:r>
      <w:r w:rsidRPr="00AD0FC5">
        <w:rPr>
          <w:rFonts w:eastAsia="Times New Roman" w:cstheme="minorHAnsi"/>
          <w:color w:val="000000" w:themeColor="text1"/>
          <w:lang w:eastAsia="en-GB"/>
        </w:rPr>
        <w:t xml:space="preserve"> develops. Others may need access to </w:t>
      </w:r>
      <w:r w:rsidR="008721A1" w:rsidRPr="00AD0FC5">
        <w:rPr>
          <w:rFonts w:eastAsia="Times New Roman" w:cstheme="minorHAnsi"/>
          <w:color w:val="000000" w:themeColor="text1"/>
          <w:lang w:eastAsia="en-GB"/>
        </w:rPr>
        <w:t>learning</w:t>
      </w:r>
      <w:r w:rsidRPr="00AD0FC5">
        <w:rPr>
          <w:rFonts w:eastAsia="Times New Roman" w:cstheme="minorHAnsi"/>
          <w:color w:val="000000" w:themeColor="text1"/>
          <w:lang w:eastAsia="en-GB"/>
        </w:rPr>
        <w:t xml:space="preserve"> from two pathways </w:t>
      </w:r>
      <w:r w:rsidR="00CA225E" w:rsidRPr="00AD0FC5">
        <w:rPr>
          <w:rFonts w:eastAsia="Times New Roman" w:cstheme="minorHAnsi"/>
          <w:color w:val="000000" w:themeColor="text1"/>
          <w:lang w:eastAsia="en-GB"/>
        </w:rPr>
        <w:t>e.g.,</w:t>
      </w:r>
      <w:r w:rsidRPr="00AD0FC5">
        <w:rPr>
          <w:rFonts w:eastAsia="Times New Roman" w:cstheme="minorHAnsi"/>
          <w:color w:val="000000" w:themeColor="text1"/>
          <w:lang w:eastAsia="en-GB"/>
        </w:rPr>
        <w:t xml:space="preserve"> based in pathway 3 but have maths lessons with a pathway 4 class group.</w:t>
      </w:r>
    </w:p>
    <w:p w14:paraId="3198F5C0" w14:textId="54188DA2" w:rsidR="00215F1A" w:rsidRDefault="00215F1A">
      <w:pPr>
        <w:rPr>
          <w:color w:val="000000" w:themeColor="text1"/>
        </w:rPr>
      </w:pPr>
    </w:p>
    <w:p w14:paraId="087B22D1" w14:textId="365EDCB9" w:rsidR="005C776E" w:rsidRPr="004E2E42" w:rsidRDefault="00215F1A" w:rsidP="004E2E42">
      <w:pPr>
        <w:tabs>
          <w:tab w:val="left" w:pos="2050"/>
        </w:tabs>
        <w:rPr>
          <w:rFonts w:cstheme="minorHAnsi"/>
          <w:color w:val="000000" w:themeColor="text1"/>
        </w:rPr>
      </w:pPr>
      <w:r w:rsidRPr="00215F1A">
        <w:rPr>
          <w:rFonts w:cstheme="minorHAnsi"/>
          <w:color w:val="000000" w:themeColor="text1"/>
        </w:rPr>
        <w:t xml:space="preserve">Teachers and residential staff </w:t>
      </w:r>
      <w:r w:rsidR="00334AC3">
        <w:rPr>
          <w:rFonts w:cstheme="minorHAnsi"/>
          <w:color w:val="000000" w:themeColor="text1"/>
        </w:rPr>
        <w:t xml:space="preserve">baseline pupils against the </w:t>
      </w:r>
      <w:r w:rsidR="008721A1">
        <w:rPr>
          <w:rFonts w:cstheme="minorHAnsi"/>
          <w:color w:val="000000" w:themeColor="text1"/>
        </w:rPr>
        <w:t>relevant curriculum framework</w:t>
      </w:r>
      <w:r w:rsidR="009F7A39">
        <w:rPr>
          <w:rFonts w:cstheme="minorHAnsi"/>
          <w:color w:val="000000" w:themeColor="text1"/>
        </w:rPr>
        <w:t>(s)</w:t>
      </w:r>
      <w:r w:rsidR="00334AC3">
        <w:rPr>
          <w:rFonts w:cstheme="minorHAnsi"/>
          <w:color w:val="000000" w:themeColor="text1"/>
        </w:rPr>
        <w:t xml:space="preserve"> to </w:t>
      </w:r>
      <w:r w:rsidRPr="00215F1A">
        <w:rPr>
          <w:rFonts w:cstheme="minorHAnsi"/>
          <w:color w:val="000000" w:themeColor="text1"/>
        </w:rPr>
        <w:t>determin</w:t>
      </w:r>
      <w:r w:rsidR="00334AC3">
        <w:rPr>
          <w:rFonts w:cstheme="minorHAnsi"/>
          <w:color w:val="000000" w:themeColor="text1"/>
        </w:rPr>
        <w:t>e</w:t>
      </w:r>
      <w:r w:rsidRPr="00215F1A">
        <w:rPr>
          <w:rFonts w:cstheme="minorHAnsi"/>
          <w:color w:val="000000" w:themeColor="text1"/>
        </w:rPr>
        <w:t xml:space="preserve"> starting point</w:t>
      </w:r>
      <w:r w:rsidR="00334AC3">
        <w:rPr>
          <w:rFonts w:cstheme="minorHAnsi"/>
          <w:color w:val="000000" w:themeColor="text1"/>
        </w:rPr>
        <w:t>s</w:t>
      </w:r>
      <w:r w:rsidRPr="00215F1A">
        <w:rPr>
          <w:rFonts w:cstheme="minorHAnsi"/>
          <w:color w:val="000000" w:themeColor="text1"/>
        </w:rPr>
        <w:t xml:space="preserve"> </w:t>
      </w:r>
      <w:r w:rsidR="00334AC3">
        <w:rPr>
          <w:rFonts w:cstheme="minorHAnsi"/>
          <w:color w:val="000000" w:themeColor="text1"/>
        </w:rPr>
        <w:t>and set targets</w:t>
      </w:r>
      <w:r w:rsidRPr="00215F1A">
        <w:rPr>
          <w:rFonts w:cstheme="minorHAnsi"/>
          <w:color w:val="000000" w:themeColor="text1"/>
        </w:rPr>
        <w:t xml:space="preserve"> </w:t>
      </w:r>
      <w:r w:rsidR="00334AC3">
        <w:rPr>
          <w:rFonts w:cstheme="minorHAnsi"/>
          <w:color w:val="000000" w:themeColor="text1"/>
        </w:rPr>
        <w:t>that</w:t>
      </w:r>
      <w:r w:rsidRPr="00215F1A">
        <w:rPr>
          <w:rFonts w:cstheme="minorHAnsi"/>
          <w:color w:val="000000" w:themeColor="text1"/>
        </w:rPr>
        <w:t xml:space="preserve"> challenge the learners to ensure progress. They track forwards and backwards, ensuring that earlier development is achieved and built upon. </w:t>
      </w:r>
      <w:r w:rsidR="00896C96" w:rsidRPr="00215F1A">
        <w:rPr>
          <w:rFonts w:cstheme="minorHAnsi"/>
          <w:color w:val="000000" w:themeColor="text1"/>
        </w:rPr>
        <w:t>Thus,</w:t>
      </w:r>
      <w:r w:rsidRPr="00215F1A">
        <w:rPr>
          <w:rFonts w:cstheme="minorHAnsi"/>
          <w:color w:val="000000" w:themeColor="text1"/>
        </w:rPr>
        <w:t xml:space="preserve"> ensuring a personalised curriculum, at the correct level for each child or young adult.</w:t>
      </w:r>
    </w:p>
    <w:p w14:paraId="40C2EA0F" w14:textId="77777777" w:rsidR="00E80761" w:rsidRDefault="00E80761" w:rsidP="0091752B">
      <w:pPr>
        <w:autoSpaceDE w:val="0"/>
        <w:autoSpaceDN w:val="0"/>
        <w:adjustRightInd w:val="0"/>
        <w:rPr>
          <w:rFonts w:cstheme="minorHAnsi"/>
          <w:b/>
          <w:bCs/>
          <w:color w:val="7030A0"/>
          <w:sz w:val="28"/>
          <w:szCs w:val="28"/>
          <w:u w:color="000000"/>
          <w:lang w:val="en-US"/>
        </w:rPr>
      </w:pPr>
    </w:p>
    <w:p w14:paraId="1DA9020F" w14:textId="77777777" w:rsidR="00DA5768" w:rsidRDefault="00DA5768" w:rsidP="0091752B">
      <w:pPr>
        <w:autoSpaceDE w:val="0"/>
        <w:autoSpaceDN w:val="0"/>
        <w:adjustRightInd w:val="0"/>
        <w:rPr>
          <w:rFonts w:cstheme="minorHAnsi"/>
          <w:b/>
          <w:bCs/>
          <w:color w:val="7030A0"/>
          <w:sz w:val="28"/>
          <w:szCs w:val="28"/>
          <w:u w:color="000000"/>
          <w:lang w:val="en-US"/>
        </w:rPr>
      </w:pPr>
    </w:p>
    <w:p w14:paraId="35B3F1E6" w14:textId="77777777" w:rsidR="00DA5768" w:rsidRDefault="00DA5768" w:rsidP="0091752B">
      <w:pPr>
        <w:autoSpaceDE w:val="0"/>
        <w:autoSpaceDN w:val="0"/>
        <w:adjustRightInd w:val="0"/>
        <w:rPr>
          <w:rFonts w:cstheme="minorHAnsi"/>
          <w:b/>
          <w:bCs/>
          <w:color w:val="7030A0"/>
          <w:sz w:val="28"/>
          <w:szCs w:val="28"/>
          <w:u w:color="000000"/>
          <w:lang w:val="en-US"/>
        </w:rPr>
      </w:pPr>
    </w:p>
    <w:p w14:paraId="541753E5" w14:textId="77777777" w:rsidR="00DA5768" w:rsidRDefault="00DA5768" w:rsidP="0091752B">
      <w:pPr>
        <w:autoSpaceDE w:val="0"/>
        <w:autoSpaceDN w:val="0"/>
        <w:adjustRightInd w:val="0"/>
        <w:rPr>
          <w:rFonts w:cstheme="minorHAnsi"/>
          <w:b/>
          <w:bCs/>
          <w:color w:val="7030A0"/>
          <w:sz w:val="28"/>
          <w:szCs w:val="28"/>
          <w:u w:color="000000"/>
          <w:lang w:val="en-US"/>
        </w:rPr>
      </w:pPr>
    </w:p>
    <w:p w14:paraId="2AB625B6" w14:textId="77777777" w:rsidR="00DA5768" w:rsidRDefault="00DA5768" w:rsidP="0091752B">
      <w:pPr>
        <w:autoSpaceDE w:val="0"/>
        <w:autoSpaceDN w:val="0"/>
        <w:adjustRightInd w:val="0"/>
        <w:rPr>
          <w:rFonts w:cstheme="minorHAnsi"/>
          <w:b/>
          <w:bCs/>
          <w:color w:val="7030A0"/>
          <w:sz w:val="28"/>
          <w:szCs w:val="28"/>
          <w:u w:color="000000"/>
          <w:lang w:val="en-US"/>
        </w:rPr>
      </w:pPr>
    </w:p>
    <w:p w14:paraId="484E04A5" w14:textId="1DFA69B6" w:rsidR="00A55A42" w:rsidRDefault="00DB30D0" w:rsidP="0091752B">
      <w:pPr>
        <w:autoSpaceDE w:val="0"/>
        <w:autoSpaceDN w:val="0"/>
        <w:adjustRightInd w:val="0"/>
        <w:rPr>
          <w:rFonts w:cstheme="minorHAnsi"/>
          <w:b/>
          <w:bCs/>
          <w:color w:val="7030A0"/>
          <w:sz w:val="28"/>
          <w:szCs w:val="28"/>
          <w:u w:color="000000"/>
          <w:lang w:val="en-US"/>
        </w:rPr>
      </w:pPr>
      <w:r>
        <w:rPr>
          <w:rFonts w:cstheme="minorHAnsi"/>
          <w:b/>
          <w:bCs/>
          <w:color w:val="7030A0"/>
          <w:sz w:val="28"/>
          <w:szCs w:val="28"/>
          <w:u w:color="000000"/>
          <w:lang w:val="en-US"/>
        </w:rPr>
        <w:lastRenderedPageBreak/>
        <w:t xml:space="preserve">Monitoring &amp; </w:t>
      </w:r>
      <w:r w:rsidR="00A55A42" w:rsidRPr="00A55A42">
        <w:rPr>
          <w:rFonts w:cstheme="minorHAnsi"/>
          <w:b/>
          <w:bCs/>
          <w:color w:val="7030A0"/>
          <w:sz w:val="28"/>
          <w:szCs w:val="28"/>
          <w:u w:color="000000"/>
          <w:lang w:val="en-US"/>
        </w:rPr>
        <w:t>Assess</w:t>
      </w:r>
      <w:r>
        <w:rPr>
          <w:rFonts w:cstheme="minorHAnsi"/>
          <w:b/>
          <w:bCs/>
          <w:color w:val="7030A0"/>
          <w:sz w:val="28"/>
          <w:szCs w:val="28"/>
          <w:u w:color="000000"/>
          <w:lang w:val="en-US"/>
        </w:rPr>
        <w:t>ment</w:t>
      </w:r>
      <w:r w:rsidR="001434B4">
        <w:rPr>
          <w:rFonts w:cstheme="minorHAnsi"/>
          <w:b/>
          <w:bCs/>
          <w:color w:val="7030A0"/>
          <w:sz w:val="28"/>
          <w:szCs w:val="28"/>
          <w:u w:color="000000"/>
          <w:lang w:val="en-US"/>
        </w:rPr>
        <w:t xml:space="preserve"> </w:t>
      </w:r>
    </w:p>
    <w:p w14:paraId="62D87B29" w14:textId="77777777" w:rsidR="0010184F" w:rsidRDefault="0010184F" w:rsidP="0091752B">
      <w:pPr>
        <w:autoSpaceDE w:val="0"/>
        <w:autoSpaceDN w:val="0"/>
        <w:adjustRightInd w:val="0"/>
        <w:rPr>
          <w:rFonts w:cstheme="minorHAnsi"/>
          <w:b/>
          <w:bCs/>
          <w:color w:val="7030A0"/>
          <w:sz w:val="28"/>
          <w:szCs w:val="28"/>
          <w:u w:color="000000"/>
          <w:lang w:val="en-US"/>
        </w:rPr>
      </w:pPr>
    </w:p>
    <w:p w14:paraId="7FBFA55E" w14:textId="77777777" w:rsidR="00E20E71" w:rsidRPr="006D5106" w:rsidRDefault="00E20E71" w:rsidP="002E04DF">
      <w:r w:rsidRPr="006D5106">
        <w:t>At WFS we recognise that effective </w:t>
      </w:r>
      <w:r w:rsidRPr="006D5106">
        <w:rPr>
          <w:rStyle w:val="Emphasis"/>
          <w:rFonts w:cstheme="minorHAnsi"/>
          <w:b/>
          <w:bCs/>
          <w:color w:val="484848"/>
        </w:rPr>
        <w:t>assessment</w:t>
      </w:r>
      <w:r w:rsidRPr="006D5106">
        <w:t> is essential to support the quality of learning, teaching, achievement, and progress of our pupils.</w:t>
      </w:r>
    </w:p>
    <w:p w14:paraId="7637F1FE" w14:textId="17880232" w:rsidR="00E20E71" w:rsidRPr="006D5106" w:rsidRDefault="00E20E71" w:rsidP="002E04DF">
      <w:r w:rsidRPr="006D5106">
        <w:t>All pupils at WFS have an Education Health Care Plan (EHCP). We appreciate that all our learners are unique and start at different points, make progress at different rates and due to some conditions, even regress.</w:t>
      </w:r>
      <w:r w:rsidR="00BC184A">
        <w:t xml:space="preserve"> Twelve month targets are embedded in </w:t>
      </w:r>
      <w:r w:rsidR="008F5952">
        <w:t>each child’s curriculum offer.</w:t>
      </w:r>
    </w:p>
    <w:p w14:paraId="5B4B9E60" w14:textId="77777777" w:rsidR="00E20E71" w:rsidRPr="006D5106" w:rsidRDefault="00E20E71" w:rsidP="002E04DF">
      <w:r w:rsidRPr="006D5106">
        <w:t>It is very difficult for us to compare outcomes for the whole school cohort, as learning and target setting is personalised to each pupil - ipsative. We strongly believe that informed planning, quality evidence, accurate assessment, open and honest moderation which leads to high quality teaching &amp; learning for each individual child should be ongoing and meaningful. We do this to provide high quality teaching &amp; learning that meets the individual needs of all learners and not as an add on activity to tick a box.</w:t>
      </w:r>
    </w:p>
    <w:p w14:paraId="7F07A183" w14:textId="77777777" w:rsidR="00E20E71" w:rsidRPr="006D5106" w:rsidRDefault="00E20E71" w:rsidP="002E04DF">
      <w:r w:rsidRPr="006D5106">
        <w:t>We use Evidence For Learning to capture learning against the Wyre Forest School Progression Steps and SONAR to assess progress against the Wyre Forest School Progression Steps, as well as EHCP targets.</w:t>
      </w:r>
    </w:p>
    <w:p w14:paraId="62CC1A38" w14:textId="77777777" w:rsidR="00E20E71" w:rsidRPr="006D5106" w:rsidRDefault="00E20E71" w:rsidP="002E04DF">
      <w:r w:rsidRPr="006D5106">
        <w:t>Each Pathway has annual MAD Weeks (</w:t>
      </w:r>
      <w:r w:rsidRPr="006D5106">
        <w:rPr>
          <w:rStyle w:val="Emphasis"/>
          <w:rFonts w:cstheme="minorHAnsi"/>
          <w:b/>
          <w:bCs/>
          <w:color w:val="484848"/>
        </w:rPr>
        <w:t>monitoring &amp; development</w:t>
      </w:r>
      <w:r w:rsidRPr="006D5106">
        <w:t> weeks) where Pathway Leaders work alongside SLT to carry out learning walks, lesson observations, learning journey/work scrutinies, moderation, progress data, pupil discussion meetings etc This creates both Pathway specific and whole school actions that feed into a comprehensive training programme for staff.</w:t>
      </w:r>
    </w:p>
    <w:p w14:paraId="4B16CB75" w14:textId="77777777" w:rsidR="00E20E71" w:rsidRPr="006D5106" w:rsidRDefault="00E20E71" w:rsidP="002E04DF">
      <w:r w:rsidRPr="006D5106">
        <w:t>Over a two year cycle, every Curriculum Area Leader works with the Senior Deputy Headteacher to monitor their subject area across the whole school which in turn creates both Pathway specific and whole school actions that feed into a comprehensive training programme for staff.</w:t>
      </w:r>
    </w:p>
    <w:p w14:paraId="44881DAC" w14:textId="77777777" w:rsidR="00E20E71" w:rsidRDefault="00E20E71" w:rsidP="002E04DF">
      <w:r w:rsidRPr="006D5106">
        <w:t>As all children at WFS have an EHCP, they also have an annual review meeting where pupil voice is actively encouraged. Twice yearly parents evenings are held and annual </w:t>
      </w:r>
      <w:r w:rsidRPr="006D5106">
        <w:rPr>
          <w:rStyle w:val="Emphasis"/>
          <w:rFonts w:cstheme="minorHAnsi"/>
          <w:b/>
          <w:bCs/>
          <w:color w:val="484848"/>
        </w:rPr>
        <w:t>reports</w:t>
      </w:r>
      <w:r w:rsidRPr="006D5106">
        <w:t> sent home in the summer.</w:t>
      </w:r>
    </w:p>
    <w:p w14:paraId="4A2A3F0F" w14:textId="77777777" w:rsidR="00A00104" w:rsidRDefault="00A00104" w:rsidP="002E04DF"/>
    <w:p w14:paraId="6AC20C52" w14:textId="77777777" w:rsidR="00A00104" w:rsidRDefault="00A00104" w:rsidP="00A00104">
      <w:pPr>
        <w:autoSpaceDE w:val="0"/>
        <w:autoSpaceDN w:val="0"/>
        <w:adjustRightInd w:val="0"/>
        <w:rPr>
          <w:rFonts w:cstheme="minorHAnsi"/>
          <w:color w:val="000000"/>
          <w:u w:color="000000"/>
          <w:lang w:val="en-US"/>
        </w:rPr>
      </w:pPr>
      <w:r>
        <w:rPr>
          <w:rFonts w:cstheme="minorHAnsi"/>
          <w:color w:val="000000"/>
          <w:u w:color="000000"/>
          <w:lang w:val="en-US"/>
        </w:rPr>
        <w:t>We also report against the following statutory expectations: Reception Baseline Assessment RBA (within first 6 weeks of starting school, Yr2 Phonics Check, Engagement Model, Pre-Key Standards and KS2 (Yr6) SATS and KS2 timetable checks.</w:t>
      </w:r>
    </w:p>
    <w:p w14:paraId="2D387A8C" w14:textId="77777777" w:rsidR="00A00104" w:rsidRDefault="00A00104" w:rsidP="002E04DF"/>
    <w:p w14:paraId="53AE311C" w14:textId="77777777" w:rsidR="008F5952" w:rsidRDefault="008F5952" w:rsidP="00E20E71">
      <w:pPr>
        <w:pStyle w:val="NormalWeb"/>
        <w:shd w:val="clear" w:color="auto" w:fill="FFFFFF"/>
        <w:spacing w:before="240" w:beforeAutospacing="0" w:after="240" w:afterAutospacing="0"/>
        <w:rPr>
          <w:rFonts w:asciiTheme="minorHAnsi" w:hAnsiTheme="minorHAnsi" w:cstheme="minorHAnsi"/>
          <w:color w:val="484848"/>
        </w:rPr>
      </w:pPr>
    </w:p>
    <w:p w14:paraId="557C53D0" w14:textId="77777777" w:rsidR="008F5952" w:rsidRDefault="008F5952" w:rsidP="00E20E71">
      <w:pPr>
        <w:pStyle w:val="NormalWeb"/>
        <w:shd w:val="clear" w:color="auto" w:fill="FFFFFF"/>
        <w:spacing w:before="240" w:beforeAutospacing="0" w:after="240" w:afterAutospacing="0"/>
        <w:rPr>
          <w:rFonts w:asciiTheme="minorHAnsi" w:hAnsiTheme="minorHAnsi" w:cstheme="minorHAnsi"/>
          <w:color w:val="484848"/>
        </w:rPr>
      </w:pPr>
    </w:p>
    <w:p w14:paraId="643CC633" w14:textId="77777777" w:rsidR="00A00104" w:rsidRDefault="00A00104" w:rsidP="00A00104">
      <w:pPr>
        <w:rPr>
          <w:rFonts w:ascii="Arial" w:eastAsia="Arial" w:hAnsi="Arial" w:cs="Arial"/>
          <w:b/>
          <w:bCs/>
          <w:color w:val="7030A0"/>
          <w:sz w:val="20"/>
          <w:szCs w:val="20"/>
          <w:lang w:eastAsia="en-GB"/>
        </w:rPr>
      </w:pPr>
    </w:p>
    <w:p w14:paraId="698C307A" w14:textId="77777777" w:rsidR="00FC58ED" w:rsidRDefault="00FC58ED" w:rsidP="00A00104">
      <w:pPr>
        <w:rPr>
          <w:rFonts w:ascii="Arial" w:eastAsia="Arial" w:hAnsi="Arial" w:cs="Arial"/>
          <w:b/>
          <w:bCs/>
          <w:color w:val="7030A0"/>
          <w:sz w:val="20"/>
          <w:szCs w:val="20"/>
          <w:lang w:eastAsia="en-GB"/>
        </w:rPr>
      </w:pPr>
    </w:p>
    <w:p w14:paraId="47344F6C" w14:textId="77777777" w:rsidR="00FC58ED" w:rsidRDefault="00FC58ED" w:rsidP="00A00104">
      <w:pPr>
        <w:rPr>
          <w:rFonts w:ascii="Arial" w:eastAsia="Arial" w:hAnsi="Arial" w:cs="Arial"/>
          <w:b/>
          <w:bCs/>
          <w:color w:val="7030A0"/>
          <w:sz w:val="20"/>
          <w:szCs w:val="20"/>
          <w:lang w:eastAsia="en-GB"/>
        </w:rPr>
      </w:pPr>
    </w:p>
    <w:p w14:paraId="50E1DDAA" w14:textId="6C35BA66" w:rsidR="006B0F56" w:rsidRPr="006B0F56" w:rsidRDefault="006B0F56" w:rsidP="00A00104">
      <w:pPr>
        <w:jc w:val="center"/>
        <w:rPr>
          <w:rFonts w:ascii="Arial" w:eastAsia="Arial" w:hAnsi="Arial" w:cs="Arial"/>
          <w:b/>
          <w:bCs/>
          <w:color w:val="7030A0"/>
          <w:sz w:val="20"/>
          <w:szCs w:val="20"/>
          <w:lang w:eastAsia="en-GB"/>
        </w:rPr>
      </w:pPr>
      <w:r w:rsidRPr="006B0F56">
        <w:rPr>
          <w:rFonts w:ascii="Arial" w:eastAsia="Arial" w:hAnsi="Arial" w:cs="Arial"/>
          <w:b/>
          <w:bCs/>
          <w:color w:val="7030A0"/>
          <w:sz w:val="20"/>
          <w:szCs w:val="20"/>
          <w:lang w:eastAsia="en-GB"/>
        </w:rPr>
        <w:lastRenderedPageBreak/>
        <w:t>WFS CURRICULUM &amp; ASSESSMENT</w:t>
      </w:r>
      <w:r w:rsidR="004774E7">
        <w:rPr>
          <w:rFonts w:ascii="Arial" w:eastAsia="Arial" w:hAnsi="Arial" w:cs="Arial"/>
          <w:b/>
          <w:bCs/>
          <w:color w:val="7030A0"/>
          <w:sz w:val="20"/>
          <w:szCs w:val="20"/>
          <w:lang w:eastAsia="en-GB"/>
        </w:rPr>
        <w:t xml:space="preserve"> WITHOUT LEVELS</w:t>
      </w:r>
    </w:p>
    <w:tbl>
      <w:tblPr>
        <w:tblpPr w:leftFromText="180" w:rightFromText="180" w:vertAnchor="text" w:horzAnchor="margin" w:tblpY="170"/>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1421"/>
        <w:gridCol w:w="1842"/>
        <w:gridCol w:w="1842"/>
        <w:gridCol w:w="1842"/>
        <w:gridCol w:w="1842"/>
        <w:gridCol w:w="1842"/>
        <w:gridCol w:w="1842"/>
        <w:gridCol w:w="1843"/>
      </w:tblGrid>
      <w:tr w:rsidR="00356117" w:rsidRPr="00356117" w14:paraId="5B0FC411" w14:textId="77777777" w:rsidTr="003371B0">
        <w:trPr>
          <w:trHeight w:val="223"/>
        </w:trPr>
        <w:tc>
          <w:tcPr>
            <w:tcW w:w="1842" w:type="dxa"/>
            <w:gridSpan w:val="2"/>
            <w:shd w:val="clear" w:color="auto" w:fill="F9DBF8"/>
          </w:tcPr>
          <w:p w14:paraId="7E77DF89" w14:textId="77777777" w:rsidR="00356117" w:rsidRPr="00356117" w:rsidRDefault="00356117" w:rsidP="00356117">
            <w:pPr>
              <w:widowControl w:val="0"/>
              <w:autoSpaceDE w:val="0"/>
              <w:autoSpaceDN w:val="0"/>
              <w:adjustRightInd w:val="0"/>
              <w:jc w:val="center"/>
              <w:rPr>
                <w:rFonts w:cstheme="minorHAnsi"/>
                <w:b/>
                <w:bCs/>
                <w:color w:val="7030A0"/>
                <w:sz w:val="12"/>
                <w:szCs w:val="12"/>
              </w:rPr>
            </w:pPr>
            <w:r w:rsidRPr="00356117">
              <w:rPr>
                <w:rFonts w:cstheme="minorHAnsi"/>
                <w:b/>
                <w:bCs/>
                <w:color w:val="7030A0"/>
                <w:sz w:val="12"/>
                <w:szCs w:val="12"/>
              </w:rPr>
              <w:t>EARLY YEARS</w:t>
            </w:r>
          </w:p>
        </w:tc>
        <w:tc>
          <w:tcPr>
            <w:tcW w:w="1842" w:type="dxa"/>
            <w:shd w:val="clear" w:color="auto" w:fill="F9DBF8"/>
            <w:tcMar>
              <w:top w:w="80" w:type="nil"/>
              <w:left w:w="80" w:type="nil"/>
              <w:bottom w:w="80" w:type="nil"/>
              <w:right w:w="80" w:type="nil"/>
            </w:tcMar>
            <w:vAlign w:val="center"/>
          </w:tcPr>
          <w:p w14:paraId="57C7966F" w14:textId="77777777" w:rsidR="00356117" w:rsidRPr="00356117" w:rsidRDefault="00356117" w:rsidP="00356117">
            <w:pPr>
              <w:widowControl w:val="0"/>
              <w:autoSpaceDE w:val="0"/>
              <w:autoSpaceDN w:val="0"/>
              <w:adjustRightInd w:val="0"/>
              <w:jc w:val="center"/>
              <w:rPr>
                <w:rFonts w:cstheme="minorHAnsi"/>
                <w:color w:val="7030A0"/>
                <w:kern w:val="1"/>
                <w:sz w:val="12"/>
                <w:szCs w:val="12"/>
              </w:rPr>
            </w:pPr>
            <w:r w:rsidRPr="00356117">
              <w:rPr>
                <w:rFonts w:cstheme="minorHAnsi"/>
                <w:b/>
                <w:bCs/>
                <w:color w:val="7030A0"/>
                <w:sz w:val="12"/>
                <w:szCs w:val="12"/>
              </w:rPr>
              <w:t>PATHWAY 1</w:t>
            </w:r>
          </w:p>
        </w:tc>
        <w:tc>
          <w:tcPr>
            <w:tcW w:w="1842" w:type="dxa"/>
            <w:shd w:val="clear" w:color="auto" w:fill="F9DBF8"/>
            <w:tcMar>
              <w:top w:w="80" w:type="nil"/>
              <w:left w:w="80" w:type="nil"/>
              <w:bottom w:w="80" w:type="nil"/>
              <w:right w:w="80" w:type="nil"/>
            </w:tcMar>
            <w:vAlign w:val="center"/>
          </w:tcPr>
          <w:p w14:paraId="1EE31058" w14:textId="77777777" w:rsidR="00356117" w:rsidRPr="00356117" w:rsidRDefault="00356117" w:rsidP="00356117">
            <w:pPr>
              <w:widowControl w:val="0"/>
              <w:autoSpaceDE w:val="0"/>
              <w:autoSpaceDN w:val="0"/>
              <w:adjustRightInd w:val="0"/>
              <w:jc w:val="center"/>
              <w:rPr>
                <w:rFonts w:cstheme="minorHAnsi"/>
                <w:color w:val="7030A0"/>
                <w:kern w:val="1"/>
                <w:sz w:val="12"/>
                <w:szCs w:val="12"/>
              </w:rPr>
            </w:pPr>
            <w:r w:rsidRPr="00356117">
              <w:rPr>
                <w:rFonts w:cstheme="minorHAnsi"/>
                <w:b/>
                <w:bCs/>
                <w:color w:val="7030A0"/>
                <w:sz w:val="12"/>
                <w:szCs w:val="12"/>
              </w:rPr>
              <w:t>PATHWAY 2</w:t>
            </w:r>
          </w:p>
        </w:tc>
        <w:tc>
          <w:tcPr>
            <w:tcW w:w="1842" w:type="dxa"/>
            <w:shd w:val="clear" w:color="auto" w:fill="F9DBF8"/>
            <w:tcMar>
              <w:top w:w="80" w:type="nil"/>
              <w:left w:w="80" w:type="nil"/>
              <w:bottom w:w="80" w:type="nil"/>
              <w:right w:w="80" w:type="nil"/>
            </w:tcMar>
            <w:vAlign w:val="center"/>
          </w:tcPr>
          <w:p w14:paraId="07F6C8A7" w14:textId="77777777" w:rsidR="00356117" w:rsidRPr="00356117" w:rsidRDefault="00356117" w:rsidP="00356117">
            <w:pPr>
              <w:widowControl w:val="0"/>
              <w:autoSpaceDE w:val="0"/>
              <w:autoSpaceDN w:val="0"/>
              <w:adjustRightInd w:val="0"/>
              <w:jc w:val="center"/>
              <w:rPr>
                <w:rFonts w:cstheme="minorHAnsi"/>
                <w:color w:val="7030A0"/>
                <w:kern w:val="1"/>
                <w:sz w:val="12"/>
                <w:szCs w:val="12"/>
              </w:rPr>
            </w:pPr>
            <w:r w:rsidRPr="00356117">
              <w:rPr>
                <w:rFonts w:cstheme="minorHAnsi"/>
                <w:b/>
                <w:bCs/>
                <w:color w:val="7030A0"/>
                <w:sz w:val="12"/>
                <w:szCs w:val="12"/>
              </w:rPr>
              <w:t>PATHWAY 3</w:t>
            </w:r>
          </w:p>
        </w:tc>
        <w:tc>
          <w:tcPr>
            <w:tcW w:w="1842" w:type="dxa"/>
            <w:shd w:val="clear" w:color="auto" w:fill="F9DBF8"/>
            <w:tcMar>
              <w:top w:w="80" w:type="nil"/>
              <w:left w:w="80" w:type="nil"/>
              <w:bottom w:w="80" w:type="nil"/>
              <w:right w:w="80" w:type="nil"/>
            </w:tcMar>
            <w:vAlign w:val="center"/>
          </w:tcPr>
          <w:p w14:paraId="217C697D" w14:textId="77777777" w:rsidR="00356117" w:rsidRPr="00356117" w:rsidRDefault="00356117" w:rsidP="00356117">
            <w:pPr>
              <w:widowControl w:val="0"/>
              <w:autoSpaceDE w:val="0"/>
              <w:autoSpaceDN w:val="0"/>
              <w:adjustRightInd w:val="0"/>
              <w:jc w:val="center"/>
              <w:rPr>
                <w:rFonts w:cstheme="minorHAnsi"/>
                <w:color w:val="7030A0"/>
                <w:kern w:val="1"/>
                <w:sz w:val="12"/>
                <w:szCs w:val="12"/>
              </w:rPr>
            </w:pPr>
            <w:r w:rsidRPr="00356117">
              <w:rPr>
                <w:rFonts w:cstheme="minorHAnsi"/>
                <w:b/>
                <w:bCs/>
                <w:color w:val="7030A0"/>
                <w:sz w:val="12"/>
                <w:szCs w:val="12"/>
              </w:rPr>
              <w:t>PATHWAY 4</w:t>
            </w:r>
          </w:p>
        </w:tc>
        <w:tc>
          <w:tcPr>
            <w:tcW w:w="1842" w:type="dxa"/>
            <w:shd w:val="clear" w:color="auto" w:fill="F9DBF8"/>
          </w:tcPr>
          <w:p w14:paraId="3CE7AA71" w14:textId="77777777" w:rsidR="00356117" w:rsidRPr="00356117" w:rsidRDefault="00356117" w:rsidP="00356117">
            <w:pPr>
              <w:widowControl w:val="0"/>
              <w:autoSpaceDE w:val="0"/>
              <w:autoSpaceDN w:val="0"/>
              <w:adjustRightInd w:val="0"/>
              <w:jc w:val="center"/>
              <w:rPr>
                <w:rFonts w:cstheme="minorHAnsi"/>
                <w:b/>
                <w:bCs/>
                <w:color w:val="7030A0"/>
                <w:sz w:val="12"/>
                <w:szCs w:val="12"/>
              </w:rPr>
            </w:pPr>
            <w:r w:rsidRPr="00356117">
              <w:rPr>
                <w:rFonts w:cstheme="minorHAnsi"/>
                <w:b/>
                <w:bCs/>
                <w:color w:val="7030A0"/>
                <w:sz w:val="12"/>
                <w:szCs w:val="12"/>
              </w:rPr>
              <w:t>Post 14</w:t>
            </w:r>
          </w:p>
        </w:tc>
        <w:tc>
          <w:tcPr>
            <w:tcW w:w="1842" w:type="dxa"/>
            <w:shd w:val="clear" w:color="auto" w:fill="F9DBF8"/>
          </w:tcPr>
          <w:p w14:paraId="1E827636" w14:textId="77777777" w:rsidR="00356117" w:rsidRPr="00356117" w:rsidRDefault="00356117" w:rsidP="00356117">
            <w:pPr>
              <w:widowControl w:val="0"/>
              <w:autoSpaceDE w:val="0"/>
              <w:autoSpaceDN w:val="0"/>
              <w:adjustRightInd w:val="0"/>
              <w:jc w:val="center"/>
              <w:rPr>
                <w:rFonts w:cstheme="minorHAnsi"/>
                <w:b/>
                <w:bCs/>
                <w:color w:val="7030A0"/>
                <w:sz w:val="12"/>
                <w:szCs w:val="12"/>
              </w:rPr>
            </w:pPr>
            <w:r w:rsidRPr="00356117">
              <w:rPr>
                <w:rFonts w:cstheme="minorHAnsi"/>
                <w:b/>
                <w:bCs/>
                <w:color w:val="7030A0"/>
                <w:sz w:val="12"/>
                <w:szCs w:val="12"/>
              </w:rPr>
              <w:t>Post 16</w:t>
            </w:r>
          </w:p>
        </w:tc>
        <w:tc>
          <w:tcPr>
            <w:tcW w:w="1843" w:type="dxa"/>
            <w:shd w:val="clear" w:color="auto" w:fill="F9DBF8"/>
          </w:tcPr>
          <w:p w14:paraId="0DFDC233" w14:textId="77777777" w:rsidR="00356117" w:rsidRPr="00356117" w:rsidRDefault="00356117" w:rsidP="00356117">
            <w:pPr>
              <w:widowControl w:val="0"/>
              <w:autoSpaceDE w:val="0"/>
              <w:autoSpaceDN w:val="0"/>
              <w:adjustRightInd w:val="0"/>
              <w:jc w:val="center"/>
              <w:rPr>
                <w:rFonts w:cstheme="minorHAnsi"/>
                <w:b/>
                <w:bCs/>
                <w:color w:val="7030A0"/>
                <w:sz w:val="12"/>
                <w:szCs w:val="12"/>
              </w:rPr>
            </w:pPr>
            <w:r w:rsidRPr="00356117">
              <w:rPr>
                <w:rFonts w:cstheme="minorHAnsi"/>
                <w:b/>
                <w:bCs/>
                <w:color w:val="7030A0"/>
                <w:sz w:val="12"/>
                <w:szCs w:val="12"/>
              </w:rPr>
              <w:t>Russell House</w:t>
            </w:r>
          </w:p>
        </w:tc>
      </w:tr>
      <w:tr w:rsidR="00356117" w:rsidRPr="00356117" w14:paraId="17E13D00" w14:textId="77777777" w:rsidTr="003371B0">
        <w:trPr>
          <w:trHeight w:val="223"/>
        </w:trPr>
        <w:tc>
          <w:tcPr>
            <w:tcW w:w="14737" w:type="dxa"/>
            <w:gridSpan w:val="9"/>
            <w:shd w:val="clear" w:color="auto" w:fill="D9E2F3" w:themeFill="accent1" w:themeFillTint="33"/>
          </w:tcPr>
          <w:p w14:paraId="06E19A18" w14:textId="77777777" w:rsidR="00356117" w:rsidRPr="00356117" w:rsidRDefault="00356117" w:rsidP="00356117">
            <w:pPr>
              <w:widowControl w:val="0"/>
              <w:autoSpaceDE w:val="0"/>
              <w:autoSpaceDN w:val="0"/>
              <w:adjustRightInd w:val="0"/>
              <w:jc w:val="center"/>
              <w:rPr>
                <w:rFonts w:eastAsia="Arial" w:cstheme="minorHAnsi"/>
                <w:b/>
                <w:color w:val="521B92"/>
                <w:sz w:val="12"/>
                <w:szCs w:val="12"/>
                <w:lang w:eastAsia="en-GB"/>
              </w:rPr>
            </w:pPr>
            <w:r w:rsidRPr="00356117">
              <w:rPr>
                <w:rFonts w:eastAsia="Arial" w:cstheme="minorHAnsi"/>
                <w:b/>
                <w:color w:val="521B92"/>
                <w:sz w:val="12"/>
                <w:szCs w:val="12"/>
                <w:lang w:eastAsia="en-GB"/>
              </w:rPr>
              <w:t xml:space="preserve"> CURRICULUM OVERVIEW</w:t>
            </w:r>
          </w:p>
        </w:tc>
      </w:tr>
      <w:tr w:rsidR="00356117" w:rsidRPr="00356117" w14:paraId="4AFEFEC7" w14:textId="77777777" w:rsidTr="003371B0">
        <w:trPr>
          <w:trHeight w:val="3038"/>
        </w:trPr>
        <w:tc>
          <w:tcPr>
            <w:tcW w:w="1842" w:type="dxa"/>
            <w:gridSpan w:val="2"/>
            <w:shd w:val="clear" w:color="auto" w:fill="FFFFFF"/>
          </w:tcPr>
          <w:p w14:paraId="36EDD7E8"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5D80ADE1"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2C9B7F55"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 xml:space="preserve">WFS PS </w:t>
            </w:r>
          </w:p>
          <w:p w14:paraId="6470BD9D"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Arial" w:cstheme="minorHAnsi"/>
                <w:color w:val="000000"/>
                <w:sz w:val="12"/>
                <w:szCs w:val="12"/>
                <w:lang w:eastAsia="en-GB"/>
              </w:rPr>
              <w:t>Communication &amp;</w:t>
            </w:r>
          </w:p>
          <w:p w14:paraId="542712CA"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Arial" w:cstheme="minorHAnsi"/>
                <w:color w:val="000000"/>
                <w:sz w:val="12"/>
                <w:szCs w:val="12"/>
                <w:lang w:eastAsia="en-GB"/>
              </w:rPr>
              <w:t>Interaction</w:t>
            </w:r>
          </w:p>
          <w:p w14:paraId="7A08B8A7"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Arial" w:cstheme="minorHAnsi"/>
                <w:color w:val="000000"/>
                <w:sz w:val="12"/>
                <w:szCs w:val="12"/>
                <w:lang w:eastAsia="en-GB"/>
              </w:rPr>
              <w:t>Sensory &amp; Physical</w:t>
            </w:r>
          </w:p>
          <w:p w14:paraId="3BA0E6BD"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Arial" w:cstheme="minorHAnsi"/>
                <w:color w:val="000000"/>
                <w:sz w:val="12"/>
                <w:szCs w:val="12"/>
                <w:lang w:eastAsia="en-GB"/>
              </w:rPr>
              <w:t>Cognition &amp; Learning</w:t>
            </w:r>
          </w:p>
          <w:p w14:paraId="26C0B51B"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Arial" w:cstheme="minorHAnsi"/>
                <w:color w:val="000000"/>
                <w:sz w:val="12"/>
                <w:szCs w:val="12"/>
                <w:lang w:eastAsia="en-GB"/>
              </w:rPr>
              <w:t>Social, Emotional &amp; Mental Health</w:t>
            </w:r>
          </w:p>
        </w:tc>
        <w:tc>
          <w:tcPr>
            <w:tcW w:w="1842" w:type="dxa"/>
            <w:shd w:val="clear" w:color="auto" w:fill="FFFFFF"/>
            <w:tcMar>
              <w:top w:w="80" w:type="nil"/>
              <w:left w:w="80" w:type="nil"/>
              <w:bottom w:w="80" w:type="nil"/>
              <w:right w:w="80" w:type="nil"/>
            </w:tcMar>
            <w:vAlign w:val="center"/>
          </w:tcPr>
          <w:p w14:paraId="49F09B7C"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2E89B33F"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Arial" w:cstheme="minorHAnsi"/>
                <w:color w:val="000000"/>
                <w:sz w:val="12"/>
                <w:szCs w:val="12"/>
                <w:lang w:eastAsia="en-GB"/>
              </w:rPr>
              <w:t>Communication &amp;</w:t>
            </w:r>
          </w:p>
          <w:p w14:paraId="73AE5180"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Arial" w:cstheme="minorHAnsi"/>
                <w:color w:val="000000"/>
                <w:sz w:val="12"/>
                <w:szCs w:val="12"/>
                <w:lang w:eastAsia="en-GB"/>
              </w:rPr>
              <w:t>Interaction</w:t>
            </w:r>
          </w:p>
          <w:p w14:paraId="01797EA2"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Arial" w:cstheme="minorHAnsi"/>
                <w:color w:val="000000"/>
                <w:sz w:val="12"/>
                <w:szCs w:val="12"/>
                <w:lang w:eastAsia="en-GB"/>
              </w:rPr>
              <w:t>Sensory &amp; Physical</w:t>
            </w:r>
          </w:p>
          <w:p w14:paraId="2CFBCC51"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Arial" w:cstheme="minorHAnsi"/>
                <w:color w:val="000000"/>
                <w:sz w:val="12"/>
                <w:szCs w:val="12"/>
                <w:lang w:eastAsia="en-GB"/>
              </w:rPr>
              <w:t>Cognition &amp; Learning</w:t>
            </w:r>
          </w:p>
          <w:p w14:paraId="52DA137F" w14:textId="77777777" w:rsidR="00356117" w:rsidRPr="00356117" w:rsidRDefault="00356117" w:rsidP="00356117">
            <w:pPr>
              <w:widowControl w:val="0"/>
              <w:autoSpaceDE w:val="0"/>
              <w:autoSpaceDN w:val="0"/>
              <w:adjustRightInd w:val="0"/>
              <w:jc w:val="center"/>
              <w:rPr>
                <w:rFonts w:cstheme="minorHAnsi"/>
                <w:color w:val="000000"/>
                <w:sz w:val="12"/>
                <w:szCs w:val="12"/>
              </w:rPr>
            </w:pPr>
            <w:r w:rsidRPr="00356117">
              <w:rPr>
                <w:rFonts w:eastAsia="Arial" w:cstheme="minorHAnsi"/>
                <w:color w:val="000000"/>
                <w:sz w:val="12"/>
                <w:szCs w:val="12"/>
                <w:lang w:eastAsia="en-GB"/>
              </w:rPr>
              <w:t>Social, Emotional &amp; Mental Health</w:t>
            </w:r>
          </w:p>
        </w:tc>
        <w:tc>
          <w:tcPr>
            <w:tcW w:w="1842" w:type="dxa"/>
            <w:shd w:val="clear" w:color="auto" w:fill="FFFFFF"/>
            <w:tcMar>
              <w:top w:w="80" w:type="nil"/>
              <w:left w:w="80" w:type="nil"/>
              <w:bottom w:w="80" w:type="nil"/>
              <w:right w:w="80" w:type="nil"/>
            </w:tcMar>
            <w:vAlign w:val="center"/>
          </w:tcPr>
          <w:p w14:paraId="132ACCD6"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6C00F9DE"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Arial" w:cstheme="minorHAnsi"/>
                <w:color w:val="000000"/>
                <w:sz w:val="12"/>
                <w:szCs w:val="12"/>
                <w:lang w:eastAsia="en-GB"/>
              </w:rPr>
              <w:t>Communication &amp;</w:t>
            </w:r>
          </w:p>
          <w:p w14:paraId="7C7EA877"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Arial" w:cstheme="minorHAnsi"/>
                <w:color w:val="000000"/>
                <w:sz w:val="12"/>
                <w:szCs w:val="12"/>
                <w:lang w:eastAsia="en-GB"/>
              </w:rPr>
              <w:t>Interaction</w:t>
            </w:r>
          </w:p>
          <w:p w14:paraId="2211CFF3"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Arial" w:cstheme="minorHAnsi"/>
                <w:color w:val="000000"/>
                <w:sz w:val="12"/>
                <w:szCs w:val="12"/>
                <w:lang w:eastAsia="en-GB"/>
              </w:rPr>
              <w:t>Independence</w:t>
            </w:r>
          </w:p>
          <w:p w14:paraId="2063545A" w14:textId="77777777" w:rsidR="00356117" w:rsidRPr="00356117" w:rsidRDefault="00356117" w:rsidP="00356117">
            <w:pPr>
              <w:spacing w:line="261" w:lineRule="auto"/>
              <w:ind w:left="586" w:hanging="564"/>
              <w:jc w:val="center"/>
              <w:rPr>
                <w:rFonts w:eastAsia="Calibri" w:cstheme="minorHAnsi"/>
                <w:color w:val="000000"/>
                <w:sz w:val="12"/>
                <w:szCs w:val="12"/>
                <w:lang w:eastAsia="en-GB"/>
              </w:rPr>
            </w:pPr>
            <w:r w:rsidRPr="00356117">
              <w:rPr>
                <w:rFonts w:eastAsia="Arial" w:cstheme="minorHAnsi"/>
                <w:color w:val="000000"/>
                <w:sz w:val="12"/>
                <w:szCs w:val="12"/>
                <w:lang w:eastAsia="en-GB"/>
              </w:rPr>
              <w:t>Mental Health &amp; Well-Being</w:t>
            </w:r>
          </w:p>
          <w:p w14:paraId="1DA7C794"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Arial" w:cstheme="minorHAnsi"/>
                <w:color w:val="000000"/>
                <w:sz w:val="12"/>
                <w:szCs w:val="12"/>
                <w:lang w:eastAsia="en-GB"/>
              </w:rPr>
              <w:t>Sensory &amp; Physical</w:t>
            </w:r>
          </w:p>
          <w:p w14:paraId="48A04C29"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Arial" w:cstheme="minorHAnsi"/>
                <w:color w:val="000000"/>
                <w:sz w:val="12"/>
                <w:szCs w:val="12"/>
                <w:lang w:eastAsia="en-GB"/>
              </w:rPr>
              <w:t>Play</w:t>
            </w:r>
          </w:p>
          <w:p w14:paraId="4896A11A"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Arial" w:cstheme="minorHAnsi"/>
                <w:color w:val="000000"/>
                <w:sz w:val="12"/>
                <w:szCs w:val="12"/>
                <w:lang w:eastAsia="en-GB"/>
              </w:rPr>
              <w:t>Cognition &amp; Learning</w:t>
            </w:r>
          </w:p>
          <w:p w14:paraId="55AF44FA"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Arial" w:cstheme="minorHAnsi"/>
                <w:color w:val="000000"/>
                <w:sz w:val="12"/>
                <w:szCs w:val="12"/>
                <w:lang w:eastAsia="en-GB"/>
              </w:rPr>
              <w:t>Creative</w:t>
            </w:r>
          </w:p>
          <w:p w14:paraId="3FF5FF31" w14:textId="77777777" w:rsidR="00356117" w:rsidRPr="00356117" w:rsidRDefault="00356117" w:rsidP="00356117">
            <w:pPr>
              <w:widowControl w:val="0"/>
              <w:autoSpaceDE w:val="0"/>
              <w:autoSpaceDN w:val="0"/>
              <w:adjustRightInd w:val="0"/>
              <w:jc w:val="center"/>
              <w:rPr>
                <w:rFonts w:cstheme="minorHAnsi"/>
                <w:color w:val="000000"/>
                <w:sz w:val="12"/>
                <w:szCs w:val="12"/>
              </w:rPr>
            </w:pPr>
            <w:r w:rsidRPr="00356117">
              <w:rPr>
                <w:rFonts w:eastAsia="Arial" w:cstheme="minorHAnsi"/>
                <w:color w:val="000000"/>
                <w:sz w:val="12"/>
                <w:szCs w:val="12"/>
                <w:lang w:eastAsia="en-GB"/>
              </w:rPr>
              <w:t>Outdoor Learning</w:t>
            </w:r>
          </w:p>
        </w:tc>
        <w:tc>
          <w:tcPr>
            <w:tcW w:w="1842" w:type="dxa"/>
            <w:shd w:val="clear" w:color="auto" w:fill="FFFFFF"/>
            <w:tcMar>
              <w:top w:w="80" w:type="nil"/>
              <w:left w:w="80" w:type="nil"/>
              <w:bottom w:w="80" w:type="nil"/>
              <w:right w:w="80" w:type="nil"/>
            </w:tcMar>
            <w:vAlign w:val="center"/>
          </w:tcPr>
          <w:p w14:paraId="5B4BC281" w14:textId="77777777" w:rsidR="00356117" w:rsidRPr="00356117" w:rsidRDefault="00356117" w:rsidP="00356117">
            <w:pPr>
              <w:spacing w:after="1" w:line="259" w:lineRule="auto"/>
              <w:ind w:right="48"/>
              <w:rPr>
                <w:rFonts w:eastAsia="Calibri" w:cstheme="minorHAnsi"/>
                <w:color w:val="000000"/>
                <w:sz w:val="12"/>
                <w:szCs w:val="12"/>
                <w:lang w:eastAsia="en-GB"/>
              </w:rPr>
            </w:pPr>
            <w:r w:rsidRPr="00356117">
              <w:rPr>
                <w:rFonts w:eastAsia="Arial" w:cstheme="minorHAnsi"/>
                <w:color w:val="000000"/>
                <w:sz w:val="12"/>
                <w:szCs w:val="12"/>
                <w:lang w:eastAsia="en-GB"/>
              </w:rPr>
              <w:t xml:space="preserve">Communication &amp; </w:t>
            </w:r>
          </w:p>
          <w:p w14:paraId="0471C88D" w14:textId="77777777" w:rsidR="00356117" w:rsidRPr="00356117" w:rsidRDefault="00356117" w:rsidP="00356117">
            <w:pPr>
              <w:spacing w:after="1" w:line="259" w:lineRule="auto"/>
              <w:ind w:right="48"/>
              <w:rPr>
                <w:rFonts w:eastAsia="Calibri" w:cstheme="minorHAnsi"/>
                <w:color w:val="000000"/>
                <w:sz w:val="12"/>
                <w:szCs w:val="12"/>
                <w:lang w:eastAsia="en-GB"/>
              </w:rPr>
            </w:pPr>
            <w:r w:rsidRPr="00356117">
              <w:rPr>
                <w:rFonts w:eastAsia="Arial" w:cstheme="minorHAnsi"/>
                <w:color w:val="000000"/>
                <w:sz w:val="12"/>
                <w:szCs w:val="12"/>
                <w:lang w:eastAsia="en-GB"/>
              </w:rPr>
              <w:t xml:space="preserve">Interaction </w:t>
            </w:r>
          </w:p>
          <w:p w14:paraId="1C277C1A" w14:textId="77777777" w:rsidR="00356117" w:rsidRPr="00356117" w:rsidRDefault="00356117" w:rsidP="00356117">
            <w:pPr>
              <w:spacing w:after="1" w:line="259" w:lineRule="auto"/>
              <w:ind w:right="48"/>
              <w:rPr>
                <w:rFonts w:eastAsia="Calibri" w:cstheme="minorHAnsi"/>
                <w:color w:val="000000"/>
                <w:sz w:val="12"/>
                <w:szCs w:val="12"/>
                <w:lang w:eastAsia="en-GB"/>
              </w:rPr>
            </w:pPr>
            <w:r w:rsidRPr="00356117">
              <w:rPr>
                <w:rFonts w:eastAsia="Arial" w:cstheme="minorHAnsi"/>
                <w:color w:val="000000"/>
                <w:sz w:val="12"/>
                <w:szCs w:val="12"/>
                <w:lang w:eastAsia="en-GB"/>
              </w:rPr>
              <w:t xml:space="preserve">Independence </w:t>
            </w:r>
          </w:p>
          <w:p w14:paraId="31D0B1BC" w14:textId="77777777" w:rsidR="00356117" w:rsidRPr="00356117" w:rsidRDefault="00356117" w:rsidP="00356117">
            <w:pPr>
              <w:spacing w:after="1" w:line="259" w:lineRule="auto"/>
              <w:ind w:right="48"/>
              <w:rPr>
                <w:rFonts w:eastAsia="Calibri" w:cstheme="minorHAnsi"/>
                <w:color w:val="000000"/>
                <w:sz w:val="12"/>
                <w:szCs w:val="12"/>
                <w:lang w:eastAsia="en-GB"/>
              </w:rPr>
            </w:pPr>
            <w:r w:rsidRPr="00356117">
              <w:rPr>
                <w:rFonts w:eastAsia="Arial" w:cstheme="minorHAnsi"/>
                <w:color w:val="000000"/>
                <w:sz w:val="12"/>
                <w:szCs w:val="12"/>
                <w:lang w:eastAsia="en-GB"/>
              </w:rPr>
              <w:t>Mental Health &amp; Well-</w:t>
            </w:r>
          </w:p>
          <w:p w14:paraId="2E3F4D4B" w14:textId="77777777" w:rsidR="00356117" w:rsidRPr="00356117" w:rsidRDefault="00356117" w:rsidP="00356117">
            <w:pPr>
              <w:spacing w:after="1" w:line="259" w:lineRule="auto"/>
              <w:ind w:right="48"/>
              <w:rPr>
                <w:rFonts w:eastAsia="Arial" w:cstheme="minorHAnsi"/>
                <w:color w:val="000000"/>
                <w:sz w:val="12"/>
                <w:szCs w:val="12"/>
                <w:lang w:eastAsia="en-GB"/>
              </w:rPr>
            </w:pPr>
            <w:r w:rsidRPr="00356117">
              <w:rPr>
                <w:rFonts w:eastAsia="Arial" w:cstheme="minorHAnsi"/>
                <w:color w:val="000000"/>
                <w:sz w:val="12"/>
                <w:szCs w:val="12"/>
                <w:lang w:eastAsia="en-GB"/>
              </w:rPr>
              <w:t xml:space="preserve">Being </w:t>
            </w:r>
          </w:p>
          <w:p w14:paraId="4D850179" w14:textId="77777777" w:rsidR="00356117" w:rsidRPr="00356117" w:rsidRDefault="00356117" w:rsidP="00356117">
            <w:pPr>
              <w:spacing w:after="1" w:line="259" w:lineRule="auto"/>
              <w:ind w:right="48"/>
              <w:rPr>
                <w:rFonts w:eastAsia="Calibri" w:cstheme="minorHAnsi"/>
                <w:color w:val="000000"/>
                <w:sz w:val="12"/>
                <w:szCs w:val="12"/>
                <w:lang w:eastAsia="en-GB"/>
              </w:rPr>
            </w:pPr>
            <w:r w:rsidRPr="00356117">
              <w:rPr>
                <w:rFonts w:eastAsia="Calibri" w:cstheme="minorHAnsi"/>
                <w:color w:val="000000"/>
                <w:sz w:val="12"/>
                <w:szCs w:val="12"/>
                <w:lang w:eastAsia="en-GB"/>
              </w:rPr>
              <w:t>Physical Development</w:t>
            </w:r>
          </w:p>
          <w:p w14:paraId="029666E3" w14:textId="77777777" w:rsidR="00356117" w:rsidRPr="00356117" w:rsidRDefault="00356117" w:rsidP="00356117">
            <w:pPr>
              <w:spacing w:after="1" w:line="259" w:lineRule="auto"/>
              <w:ind w:right="48"/>
              <w:rPr>
                <w:rFonts w:eastAsia="Calibri" w:cstheme="minorHAnsi"/>
                <w:color w:val="000000"/>
                <w:sz w:val="12"/>
                <w:szCs w:val="12"/>
                <w:lang w:eastAsia="en-GB"/>
              </w:rPr>
            </w:pPr>
            <w:r w:rsidRPr="00356117">
              <w:rPr>
                <w:rFonts w:eastAsia="Arial" w:cstheme="minorHAnsi"/>
                <w:color w:val="000000"/>
                <w:sz w:val="12"/>
                <w:szCs w:val="12"/>
                <w:lang w:eastAsia="en-GB"/>
              </w:rPr>
              <w:t>Play</w:t>
            </w:r>
          </w:p>
          <w:p w14:paraId="5EF5C377" w14:textId="77777777" w:rsidR="00356117" w:rsidRPr="00356117" w:rsidRDefault="00356117" w:rsidP="00356117">
            <w:pPr>
              <w:spacing w:after="1" w:line="259" w:lineRule="auto"/>
              <w:ind w:right="48"/>
              <w:rPr>
                <w:rFonts w:eastAsia="Calibri" w:cstheme="minorHAnsi"/>
                <w:color w:val="000000"/>
                <w:sz w:val="12"/>
                <w:szCs w:val="12"/>
                <w:lang w:eastAsia="en-GB"/>
              </w:rPr>
            </w:pPr>
            <w:r w:rsidRPr="00356117">
              <w:rPr>
                <w:rFonts w:eastAsia="Arial" w:cstheme="minorHAnsi"/>
                <w:color w:val="000000"/>
                <w:sz w:val="12"/>
                <w:szCs w:val="12"/>
                <w:lang w:eastAsia="en-GB"/>
              </w:rPr>
              <w:t>Cognition &amp; Learning</w:t>
            </w:r>
          </w:p>
          <w:p w14:paraId="1558A47F" w14:textId="77777777" w:rsidR="00356117" w:rsidRPr="00356117" w:rsidRDefault="00356117" w:rsidP="00356117">
            <w:pPr>
              <w:spacing w:after="1" w:line="259" w:lineRule="auto"/>
              <w:ind w:right="48"/>
              <w:rPr>
                <w:rFonts w:eastAsia="Calibri" w:cstheme="minorHAnsi"/>
                <w:color w:val="000000"/>
                <w:sz w:val="12"/>
                <w:szCs w:val="12"/>
                <w:lang w:eastAsia="en-GB"/>
              </w:rPr>
            </w:pPr>
            <w:r w:rsidRPr="00356117">
              <w:rPr>
                <w:rFonts w:eastAsia="Arial" w:cstheme="minorHAnsi"/>
                <w:color w:val="000000"/>
                <w:sz w:val="12"/>
                <w:szCs w:val="12"/>
                <w:lang w:eastAsia="en-GB"/>
              </w:rPr>
              <w:t xml:space="preserve">The World About Us </w:t>
            </w:r>
          </w:p>
          <w:p w14:paraId="04AB54B6" w14:textId="77777777" w:rsidR="00356117" w:rsidRPr="00356117" w:rsidRDefault="00356117" w:rsidP="00356117">
            <w:pPr>
              <w:spacing w:after="1" w:line="259" w:lineRule="auto"/>
              <w:ind w:right="48"/>
              <w:rPr>
                <w:rFonts w:eastAsia="Calibri" w:cstheme="minorHAnsi"/>
                <w:color w:val="000000"/>
                <w:sz w:val="12"/>
                <w:szCs w:val="12"/>
                <w:lang w:eastAsia="en-GB"/>
              </w:rPr>
            </w:pPr>
            <w:r w:rsidRPr="00356117">
              <w:rPr>
                <w:rFonts w:eastAsia="Arial" w:cstheme="minorHAnsi"/>
                <w:color w:val="000000"/>
                <w:sz w:val="12"/>
                <w:szCs w:val="12"/>
                <w:lang w:eastAsia="en-GB"/>
              </w:rPr>
              <w:t xml:space="preserve">Creative </w:t>
            </w:r>
          </w:p>
          <w:p w14:paraId="3BDD82EA" w14:textId="77777777" w:rsidR="00356117" w:rsidRPr="00356117" w:rsidRDefault="00356117" w:rsidP="00356117">
            <w:pPr>
              <w:widowControl w:val="0"/>
              <w:autoSpaceDE w:val="0"/>
              <w:autoSpaceDN w:val="0"/>
              <w:adjustRightInd w:val="0"/>
              <w:rPr>
                <w:rFonts w:cstheme="minorHAnsi"/>
                <w:color w:val="000000"/>
                <w:sz w:val="12"/>
                <w:szCs w:val="12"/>
              </w:rPr>
            </w:pPr>
            <w:r w:rsidRPr="00356117">
              <w:rPr>
                <w:rFonts w:eastAsia="Arial" w:cstheme="minorHAnsi"/>
                <w:color w:val="000000"/>
                <w:sz w:val="12"/>
                <w:szCs w:val="12"/>
                <w:lang w:eastAsia="en-GB"/>
              </w:rPr>
              <w:t>Outdoor Learning</w:t>
            </w:r>
          </w:p>
        </w:tc>
        <w:tc>
          <w:tcPr>
            <w:tcW w:w="1842" w:type="dxa"/>
            <w:shd w:val="clear" w:color="auto" w:fill="FFFFFF"/>
            <w:tcMar>
              <w:top w:w="80" w:type="nil"/>
              <w:left w:w="80" w:type="nil"/>
              <w:bottom w:w="80" w:type="nil"/>
              <w:right w:w="80" w:type="nil"/>
            </w:tcMar>
            <w:vAlign w:val="center"/>
          </w:tcPr>
          <w:p w14:paraId="3BF418B6"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Arial" w:cstheme="minorHAnsi"/>
                <w:color w:val="000000"/>
                <w:sz w:val="12"/>
                <w:szCs w:val="12"/>
                <w:lang w:eastAsia="en-GB"/>
              </w:rPr>
              <w:t xml:space="preserve">Communication &amp; </w:t>
            </w:r>
          </w:p>
          <w:p w14:paraId="1E64BF75"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Arial" w:cstheme="minorHAnsi"/>
                <w:color w:val="000000"/>
                <w:sz w:val="12"/>
                <w:szCs w:val="12"/>
                <w:lang w:eastAsia="en-GB"/>
              </w:rPr>
              <w:t xml:space="preserve">Interaction </w:t>
            </w:r>
          </w:p>
          <w:p w14:paraId="1A11ADF8"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Arial" w:cstheme="minorHAnsi"/>
                <w:color w:val="000000"/>
                <w:sz w:val="12"/>
                <w:szCs w:val="12"/>
                <w:lang w:eastAsia="en-GB"/>
              </w:rPr>
              <w:t xml:space="preserve">Independence </w:t>
            </w:r>
          </w:p>
          <w:p w14:paraId="334BBAFE" w14:textId="77777777" w:rsidR="00356117" w:rsidRPr="00356117" w:rsidRDefault="00356117" w:rsidP="00356117">
            <w:pPr>
              <w:spacing w:line="261" w:lineRule="auto"/>
              <w:jc w:val="center"/>
              <w:rPr>
                <w:rFonts w:eastAsia="Arial" w:cstheme="minorHAnsi"/>
                <w:color w:val="000000"/>
                <w:sz w:val="12"/>
                <w:szCs w:val="12"/>
                <w:lang w:eastAsia="en-GB"/>
              </w:rPr>
            </w:pPr>
            <w:r w:rsidRPr="00356117">
              <w:rPr>
                <w:rFonts w:eastAsia="Arial" w:cstheme="minorHAnsi"/>
                <w:color w:val="000000"/>
                <w:sz w:val="12"/>
                <w:szCs w:val="12"/>
                <w:lang w:eastAsia="en-GB"/>
              </w:rPr>
              <w:t xml:space="preserve">Mental Health &amp; Well-Being </w:t>
            </w:r>
          </w:p>
          <w:p w14:paraId="7B516914" w14:textId="77777777" w:rsidR="00356117" w:rsidRPr="00356117" w:rsidRDefault="00356117" w:rsidP="00356117">
            <w:pPr>
              <w:spacing w:line="261" w:lineRule="auto"/>
              <w:jc w:val="center"/>
              <w:rPr>
                <w:rFonts w:eastAsia="Calibri" w:cstheme="minorHAnsi"/>
                <w:color w:val="000000"/>
                <w:sz w:val="12"/>
                <w:szCs w:val="12"/>
                <w:lang w:eastAsia="en-GB"/>
              </w:rPr>
            </w:pPr>
            <w:r w:rsidRPr="00356117">
              <w:rPr>
                <w:rFonts w:eastAsia="Arial" w:cstheme="minorHAnsi"/>
                <w:color w:val="000000"/>
                <w:sz w:val="12"/>
                <w:szCs w:val="12"/>
                <w:lang w:eastAsia="en-GB"/>
              </w:rPr>
              <w:t xml:space="preserve">PSHCE, RSE &amp; </w:t>
            </w:r>
          </w:p>
          <w:p w14:paraId="7D39170D"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Arial" w:cstheme="minorHAnsi"/>
                <w:color w:val="000000"/>
                <w:sz w:val="12"/>
                <w:szCs w:val="12"/>
                <w:lang w:eastAsia="en-GB"/>
              </w:rPr>
              <w:t>Citizenship</w:t>
            </w:r>
          </w:p>
          <w:p w14:paraId="1236586B" w14:textId="77777777" w:rsidR="00356117" w:rsidRPr="00356117" w:rsidRDefault="00356117" w:rsidP="00356117">
            <w:pPr>
              <w:widowControl w:val="0"/>
              <w:autoSpaceDE w:val="0"/>
              <w:autoSpaceDN w:val="0"/>
              <w:adjustRightInd w:val="0"/>
              <w:jc w:val="center"/>
              <w:rPr>
                <w:rFonts w:cstheme="minorHAnsi"/>
                <w:color w:val="000000"/>
                <w:sz w:val="12"/>
                <w:szCs w:val="12"/>
              </w:rPr>
            </w:pPr>
            <w:r w:rsidRPr="00356117">
              <w:rPr>
                <w:rFonts w:eastAsia="Arial" w:cstheme="minorHAnsi"/>
                <w:color w:val="000000"/>
                <w:sz w:val="12"/>
                <w:szCs w:val="12"/>
                <w:lang w:eastAsia="en-GB"/>
              </w:rPr>
              <w:t>National Curriculum Subjects</w:t>
            </w:r>
          </w:p>
        </w:tc>
        <w:tc>
          <w:tcPr>
            <w:tcW w:w="1842" w:type="dxa"/>
            <w:shd w:val="clear" w:color="auto" w:fill="FFFFFF"/>
          </w:tcPr>
          <w:p w14:paraId="49EABCBD"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p w14:paraId="4D577D85"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p w14:paraId="30772F82"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p w14:paraId="6766600C"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r w:rsidRPr="00356117">
              <w:rPr>
                <w:rFonts w:eastAsia="Arial" w:cstheme="minorHAnsi"/>
                <w:color w:val="000000"/>
                <w:sz w:val="12"/>
                <w:szCs w:val="12"/>
                <w:lang w:eastAsia="en-GB"/>
              </w:rPr>
              <w:t>WFS PS - dependent on pathway</w:t>
            </w:r>
          </w:p>
          <w:p w14:paraId="5D7F93AF"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p w14:paraId="02518CED"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r w:rsidRPr="00356117">
              <w:rPr>
                <w:rFonts w:eastAsia="Arial" w:cstheme="minorHAnsi"/>
                <w:color w:val="000000"/>
                <w:sz w:val="12"/>
                <w:szCs w:val="12"/>
                <w:lang w:eastAsia="en-GB"/>
              </w:rPr>
              <w:t>Accreditation dependent on pathway</w:t>
            </w:r>
          </w:p>
          <w:p w14:paraId="0D98063D"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p w14:paraId="1C341719"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r w:rsidRPr="00356117">
              <w:rPr>
                <w:rFonts w:eastAsia="Arial" w:cstheme="minorHAnsi"/>
                <w:color w:val="000000"/>
                <w:sz w:val="12"/>
                <w:szCs w:val="12"/>
                <w:lang w:eastAsia="en-GB"/>
              </w:rPr>
              <w:t xml:space="preserve">Preparation for Adulthood </w:t>
            </w:r>
          </w:p>
        </w:tc>
        <w:tc>
          <w:tcPr>
            <w:tcW w:w="1842" w:type="dxa"/>
            <w:shd w:val="clear" w:color="auto" w:fill="FFFFFF"/>
          </w:tcPr>
          <w:p w14:paraId="1566E8C2"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p w14:paraId="27FC29AD" w14:textId="77777777" w:rsidR="00356117" w:rsidRPr="00356117" w:rsidRDefault="00356117" w:rsidP="00356117">
            <w:pPr>
              <w:spacing w:after="1" w:line="259" w:lineRule="auto"/>
              <w:ind w:right="48"/>
              <w:rPr>
                <w:rFonts w:eastAsia="Arial" w:cstheme="minorHAnsi"/>
                <w:color w:val="000000"/>
                <w:sz w:val="12"/>
                <w:szCs w:val="12"/>
                <w:lang w:eastAsia="en-GB"/>
              </w:rPr>
            </w:pPr>
            <w:r w:rsidRPr="00356117">
              <w:rPr>
                <w:rFonts w:eastAsia="Arial" w:cstheme="minorHAnsi"/>
                <w:color w:val="000000"/>
                <w:sz w:val="12"/>
                <w:szCs w:val="12"/>
                <w:lang w:eastAsia="en-GB"/>
              </w:rPr>
              <w:t>Learning for Living Curriculum</w:t>
            </w:r>
          </w:p>
          <w:p w14:paraId="0FD7AB77"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p w14:paraId="5FD9B0FF"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r w:rsidRPr="00356117">
              <w:rPr>
                <w:rFonts w:eastAsia="Arial" w:cstheme="minorHAnsi"/>
                <w:color w:val="000000"/>
                <w:sz w:val="12"/>
                <w:szCs w:val="12"/>
                <w:lang w:eastAsia="en-GB"/>
              </w:rPr>
              <w:t>WFS PS - dependent on pathway</w:t>
            </w:r>
          </w:p>
          <w:p w14:paraId="3D680C64"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p w14:paraId="5BB0256E"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r w:rsidRPr="00356117">
              <w:rPr>
                <w:rFonts w:eastAsia="Arial" w:cstheme="minorHAnsi"/>
                <w:color w:val="000000"/>
                <w:sz w:val="12"/>
                <w:szCs w:val="12"/>
                <w:lang w:eastAsia="en-GB"/>
              </w:rPr>
              <w:t>Accreditation dependent on pathway</w:t>
            </w:r>
          </w:p>
          <w:p w14:paraId="0F98C348"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p w14:paraId="72885E38"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r w:rsidRPr="00356117">
              <w:rPr>
                <w:rFonts w:eastAsia="Arial" w:cstheme="minorHAnsi"/>
                <w:color w:val="000000"/>
                <w:sz w:val="12"/>
                <w:szCs w:val="12"/>
                <w:lang w:eastAsia="en-GB"/>
              </w:rPr>
              <w:t>Preparation for Adulthood</w:t>
            </w:r>
          </w:p>
        </w:tc>
        <w:tc>
          <w:tcPr>
            <w:tcW w:w="1843" w:type="dxa"/>
            <w:shd w:val="clear" w:color="auto" w:fill="FFFFFF"/>
          </w:tcPr>
          <w:p w14:paraId="74938BF8"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p w14:paraId="5B6D8C39"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p w14:paraId="14A94C8A"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p w14:paraId="3DE9F7D7"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p w14:paraId="53D5C54D"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r w:rsidRPr="00356117">
              <w:rPr>
                <w:rFonts w:eastAsia="Arial" w:cstheme="minorHAnsi"/>
                <w:color w:val="000000"/>
                <w:sz w:val="12"/>
                <w:szCs w:val="12"/>
                <w:lang w:eastAsia="en-GB"/>
              </w:rPr>
              <w:t>WFS PS focusing upon Independence, Communication &amp; MHWB</w:t>
            </w:r>
          </w:p>
        </w:tc>
      </w:tr>
      <w:tr w:rsidR="00356117" w:rsidRPr="00356117" w14:paraId="748557A4" w14:textId="77777777" w:rsidTr="003371B0">
        <w:trPr>
          <w:trHeight w:val="205"/>
        </w:trPr>
        <w:tc>
          <w:tcPr>
            <w:tcW w:w="14737" w:type="dxa"/>
            <w:gridSpan w:val="9"/>
            <w:shd w:val="clear" w:color="auto" w:fill="D9E2F3" w:themeFill="accent1" w:themeFillTint="33"/>
          </w:tcPr>
          <w:p w14:paraId="3380F009" w14:textId="77777777" w:rsidR="00356117" w:rsidRPr="00356117" w:rsidRDefault="00356117" w:rsidP="00356117">
            <w:pPr>
              <w:spacing w:after="1" w:line="259" w:lineRule="auto"/>
              <w:ind w:right="48"/>
              <w:jc w:val="center"/>
              <w:rPr>
                <w:rFonts w:eastAsia="Arial" w:cstheme="minorHAnsi"/>
                <w:b/>
                <w:bCs/>
                <w:color w:val="8EAADB" w:themeColor="accent1" w:themeTint="99"/>
                <w:sz w:val="12"/>
                <w:szCs w:val="12"/>
                <w:lang w:eastAsia="en-GB"/>
              </w:rPr>
            </w:pPr>
            <w:r w:rsidRPr="00356117">
              <w:rPr>
                <w:rFonts w:eastAsia="Arial" w:cstheme="minorHAnsi"/>
                <w:b/>
                <w:bCs/>
                <w:color w:val="7030A0"/>
                <w:sz w:val="12"/>
                <w:szCs w:val="12"/>
                <w:lang w:eastAsia="en-GB"/>
              </w:rPr>
              <w:t>ASSESSMENT OVERVIEW &amp; RECORDING TOOLS</w:t>
            </w:r>
          </w:p>
        </w:tc>
      </w:tr>
      <w:tr w:rsidR="00356117" w:rsidRPr="00356117" w14:paraId="1B381AD4" w14:textId="77777777" w:rsidTr="003371B0">
        <w:trPr>
          <w:trHeight w:val="2795"/>
        </w:trPr>
        <w:tc>
          <w:tcPr>
            <w:tcW w:w="1842" w:type="dxa"/>
            <w:gridSpan w:val="2"/>
            <w:shd w:val="clear" w:color="auto" w:fill="FFFFFF"/>
          </w:tcPr>
          <w:p w14:paraId="3A802EA2"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12 Month Targets</w:t>
            </w:r>
          </w:p>
          <w:p w14:paraId="6289C0A9"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59B0FBFE"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WFS PS</w:t>
            </w:r>
          </w:p>
          <w:p w14:paraId="75C02EFD"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68D79971"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Reading Assessment</w:t>
            </w:r>
          </w:p>
          <w:p w14:paraId="322675DE"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08849C1F"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6265F5E6"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tc>
        <w:tc>
          <w:tcPr>
            <w:tcW w:w="1842" w:type="dxa"/>
            <w:shd w:val="clear" w:color="auto" w:fill="FFFFFF"/>
            <w:tcMar>
              <w:top w:w="80" w:type="nil"/>
              <w:left w:w="80" w:type="nil"/>
              <w:bottom w:w="80" w:type="nil"/>
              <w:right w:w="80" w:type="nil"/>
            </w:tcMar>
          </w:tcPr>
          <w:p w14:paraId="7C9771EF"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12 Month Targets</w:t>
            </w:r>
          </w:p>
          <w:p w14:paraId="58FAE7EA" w14:textId="77777777" w:rsidR="00356117" w:rsidRPr="00356117" w:rsidRDefault="00356117" w:rsidP="00356117">
            <w:pPr>
              <w:spacing w:after="1" w:line="259" w:lineRule="auto"/>
              <w:ind w:right="48"/>
              <w:rPr>
                <w:rFonts w:eastAsia="Calibri" w:cstheme="minorHAnsi"/>
                <w:color w:val="000000"/>
                <w:sz w:val="12"/>
                <w:szCs w:val="12"/>
                <w:lang w:eastAsia="en-GB"/>
              </w:rPr>
            </w:pPr>
          </w:p>
          <w:p w14:paraId="2C9FF338"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WFS PS</w:t>
            </w:r>
          </w:p>
          <w:p w14:paraId="0F4284D0"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05EDCE66"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Reading Assessment</w:t>
            </w:r>
          </w:p>
          <w:p w14:paraId="0F13C053"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03C5FC82"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5D74BE39"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62B276FB"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738B790F"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48B03AA5"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2BC6B212"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Careers &amp; Transition Year 7 onwards</w:t>
            </w:r>
          </w:p>
          <w:p w14:paraId="00AA261F" w14:textId="77777777" w:rsidR="00356117" w:rsidRPr="00356117" w:rsidRDefault="00356117" w:rsidP="00356117">
            <w:pPr>
              <w:spacing w:after="1" w:line="259" w:lineRule="auto"/>
              <w:ind w:right="48"/>
              <w:rPr>
                <w:rFonts w:eastAsia="Calibri" w:cstheme="minorHAnsi"/>
                <w:color w:val="000000"/>
                <w:sz w:val="12"/>
                <w:szCs w:val="12"/>
                <w:lang w:eastAsia="en-GB"/>
              </w:rPr>
            </w:pPr>
          </w:p>
        </w:tc>
        <w:tc>
          <w:tcPr>
            <w:tcW w:w="1842" w:type="dxa"/>
            <w:shd w:val="clear" w:color="auto" w:fill="FFFFFF"/>
            <w:tcMar>
              <w:top w:w="80" w:type="nil"/>
              <w:left w:w="80" w:type="nil"/>
              <w:bottom w:w="80" w:type="nil"/>
              <w:right w:w="80" w:type="nil"/>
            </w:tcMar>
          </w:tcPr>
          <w:p w14:paraId="1A8534FA"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12 Month Targets</w:t>
            </w:r>
          </w:p>
          <w:p w14:paraId="034E19C4"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663F22FE"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WFS PS</w:t>
            </w:r>
          </w:p>
          <w:p w14:paraId="1F2E67F8"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5257674A"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Reading Assessment</w:t>
            </w:r>
          </w:p>
          <w:p w14:paraId="7E2265AF"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08A3E8AF"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132229AA"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20A5190E"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78BEEDB2"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4FB1CE08"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7339F939"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Careers &amp; Transition Year 7 onwards</w:t>
            </w:r>
          </w:p>
          <w:p w14:paraId="121AE444" w14:textId="77777777" w:rsidR="00356117" w:rsidRPr="00356117" w:rsidRDefault="00356117" w:rsidP="00356117">
            <w:pPr>
              <w:spacing w:after="1" w:line="259" w:lineRule="auto"/>
              <w:ind w:right="48"/>
              <w:rPr>
                <w:rFonts w:eastAsia="Calibri" w:cstheme="minorHAnsi"/>
                <w:color w:val="000000"/>
                <w:sz w:val="12"/>
                <w:szCs w:val="12"/>
                <w:lang w:eastAsia="en-GB"/>
              </w:rPr>
            </w:pPr>
          </w:p>
        </w:tc>
        <w:tc>
          <w:tcPr>
            <w:tcW w:w="1842" w:type="dxa"/>
            <w:shd w:val="clear" w:color="auto" w:fill="FFFFFF"/>
            <w:tcMar>
              <w:top w:w="80" w:type="nil"/>
              <w:left w:w="80" w:type="nil"/>
              <w:bottom w:w="80" w:type="nil"/>
              <w:right w:w="80" w:type="nil"/>
            </w:tcMar>
          </w:tcPr>
          <w:p w14:paraId="2CB3AF30"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12 Month Targets</w:t>
            </w:r>
          </w:p>
          <w:p w14:paraId="04549DE8"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p w14:paraId="3D3A7C1D"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r w:rsidRPr="00356117">
              <w:rPr>
                <w:rFonts w:eastAsia="Arial" w:cstheme="minorHAnsi"/>
                <w:color w:val="000000"/>
                <w:sz w:val="12"/>
                <w:szCs w:val="12"/>
                <w:lang w:eastAsia="en-GB"/>
              </w:rPr>
              <w:t>WFS PS</w:t>
            </w:r>
          </w:p>
          <w:p w14:paraId="07B82C2C"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p w14:paraId="3F8339F9"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r w:rsidRPr="00356117">
              <w:rPr>
                <w:rFonts w:eastAsia="Arial" w:cstheme="minorHAnsi"/>
                <w:color w:val="000000"/>
                <w:sz w:val="12"/>
                <w:szCs w:val="12"/>
                <w:lang w:eastAsia="en-GB"/>
              </w:rPr>
              <w:t>Reading Assessment</w:t>
            </w:r>
          </w:p>
          <w:p w14:paraId="2853E2D2"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p w14:paraId="35315234"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r w:rsidRPr="00356117">
              <w:rPr>
                <w:rFonts w:eastAsia="Arial" w:cstheme="minorHAnsi"/>
                <w:color w:val="000000"/>
                <w:sz w:val="12"/>
                <w:szCs w:val="12"/>
                <w:lang w:eastAsia="en-GB"/>
              </w:rPr>
              <w:t>National Curriculum</w:t>
            </w:r>
          </w:p>
          <w:p w14:paraId="402B6C68"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p w14:paraId="5CEAB19D"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p w14:paraId="32ACBA17"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p w14:paraId="276BC6F8"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p w14:paraId="6CBCDDED"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Careers &amp; Transition Year 7 onwards</w:t>
            </w:r>
          </w:p>
          <w:p w14:paraId="249AB207"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tc>
        <w:tc>
          <w:tcPr>
            <w:tcW w:w="1842" w:type="dxa"/>
            <w:shd w:val="clear" w:color="auto" w:fill="FFFFFF"/>
            <w:tcMar>
              <w:top w:w="80" w:type="nil"/>
              <w:left w:w="80" w:type="nil"/>
              <w:bottom w:w="80" w:type="nil"/>
              <w:right w:w="80" w:type="nil"/>
            </w:tcMar>
          </w:tcPr>
          <w:p w14:paraId="5DAC83CB"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12 Month Targets</w:t>
            </w:r>
          </w:p>
          <w:p w14:paraId="3E48E700"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p w14:paraId="0DD2C631"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r w:rsidRPr="00356117">
              <w:rPr>
                <w:rFonts w:eastAsia="Arial" w:cstheme="minorHAnsi"/>
                <w:color w:val="000000"/>
                <w:sz w:val="12"/>
                <w:szCs w:val="12"/>
                <w:lang w:eastAsia="en-GB"/>
              </w:rPr>
              <w:t>WFS PS</w:t>
            </w:r>
          </w:p>
          <w:p w14:paraId="6A09FB72"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p w14:paraId="1C0046B8"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r w:rsidRPr="00356117">
              <w:rPr>
                <w:rFonts w:eastAsia="Arial" w:cstheme="minorHAnsi"/>
                <w:color w:val="000000"/>
                <w:sz w:val="12"/>
                <w:szCs w:val="12"/>
                <w:lang w:eastAsia="en-GB"/>
              </w:rPr>
              <w:t xml:space="preserve">Reading Assessment </w:t>
            </w:r>
          </w:p>
          <w:p w14:paraId="51A5AF73"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p w14:paraId="5C48A7DE"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r w:rsidRPr="00356117">
              <w:rPr>
                <w:rFonts w:eastAsia="Arial" w:cstheme="minorHAnsi"/>
                <w:color w:val="000000"/>
                <w:sz w:val="12"/>
                <w:szCs w:val="12"/>
                <w:lang w:eastAsia="en-GB"/>
              </w:rPr>
              <w:t>National Curriculum</w:t>
            </w:r>
          </w:p>
          <w:p w14:paraId="6A5CC85C"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p w14:paraId="047F7407"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p w14:paraId="2892D4A9"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p w14:paraId="23F52001"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p w14:paraId="0DD97A38"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Careers &amp; Transition Year 7 onwards</w:t>
            </w:r>
          </w:p>
          <w:p w14:paraId="6B325E21" w14:textId="77777777" w:rsidR="00356117" w:rsidRPr="00356117" w:rsidRDefault="00356117" w:rsidP="00356117">
            <w:pPr>
              <w:spacing w:after="1" w:line="259" w:lineRule="auto"/>
              <w:ind w:right="48"/>
              <w:rPr>
                <w:rFonts w:eastAsia="Arial" w:cstheme="minorHAnsi"/>
                <w:color w:val="000000"/>
                <w:sz w:val="12"/>
                <w:szCs w:val="12"/>
                <w:lang w:eastAsia="en-GB"/>
              </w:rPr>
            </w:pPr>
          </w:p>
        </w:tc>
        <w:tc>
          <w:tcPr>
            <w:tcW w:w="1842" w:type="dxa"/>
            <w:shd w:val="clear" w:color="auto" w:fill="FFFFFF"/>
          </w:tcPr>
          <w:p w14:paraId="06520324"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12 Month Targets</w:t>
            </w:r>
          </w:p>
          <w:p w14:paraId="134F25F7"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p w14:paraId="5E703CCF"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r w:rsidRPr="00356117">
              <w:rPr>
                <w:rFonts w:eastAsia="Arial" w:cstheme="minorHAnsi"/>
                <w:color w:val="000000"/>
                <w:sz w:val="12"/>
                <w:szCs w:val="12"/>
                <w:lang w:eastAsia="en-GB"/>
              </w:rPr>
              <w:t>WFS PS  -Independence Communication &amp; Interaction</w:t>
            </w:r>
          </w:p>
          <w:p w14:paraId="12D9C75D"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r w:rsidRPr="00356117">
              <w:rPr>
                <w:rFonts w:eastAsia="Arial" w:cstheme="minorHAnsi"/>
                <w:color w:val="000000"/>
                <w:sz w:val="12"/>
                <w:szCs w:val="12"/>
                <w:lang w:eastAsia="en-GB"/>
              </w:rPr>
              <w:t>Mental Health &amp; Wellbeing</w:t>
            </w:r>
          </w:p>
          <w:p w14:paraId="47C1FF6B"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r w:rsidRPr="00356117">
              <w:rPr>
                <w:rFonts w:eastAsia="Arial" w:cstheme="minorHAnsi"/>
                <w:color w:val="000000"/>
                <w:sz w:val="12"/>
                <w:szCs w:val="12"/>
                <w:lang w:eastAsia="en-GB"/>
              </w:rPr>
              <w:t xml:space="preserve">Physical Wellbeing </w:t>
            </w:r>
          </w:p>
          <w:p w14:paraId="78709465"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r w:rsidRPr="00356117">
              <w:rPr>
                <w:rFonts w:eastAsia="Arial" w:cstheme="minorHAnsi"/>
                <w:color w:val="000000"/>
                <w:sz w:val="12"/>
                <w:szCs w:val="12"/>
                <w:lang w:eastAsia="en-GB"/>
              </w:rPr>
              <w:t xml:space="preserve">Online Safety (Cog &amp; </w:t>
            </w:r>
          </w:p>
          <w:p w14:paraId="11F9CF72"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r w:rsidRPr="00356117">
              <w:rPr>
                <w:rFonts w:eastAsia="Arial" w:cstheme="minorHAnsi"/>
                <w:color w:val="000000"/>
                <w:sz w:val="12"/>
                <w:szCs w:val="12"/>
                <w:lang w:eastAsia="en-GB"/>
              </w:rPr>
              <w:t>Learning</w:t>
            </w:r>
          </w:p>
          <w:p w14:paraId="3797F97E"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p w14:paraId="5C4B2FA3"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r w:rsidRPr="00356117">
              <w:rPr>
                <w:rFonts w:eastAsia="Arial" w:cstheme="minorHAnsi"/>
                <w:color w:val="000000"/>
                <w:sz w:val="12"/>
                <w:szCs w:val="12"/>
                <w:lang w:eastAsia="en-GB"/>
              </w:rPr>
              <w:t xml:space="preserve">Accreditation </w:t>
            </w:r>
          </w:p>
          <w:p w14:paraId="4B6F6A63"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r w:rsidRPr="00356117">
              <w:rPr>
                <w:rFonts w:eastAsia="Arial" w:cstheme="minorHAnsi"/>
                <w:color w:val="000000"/>
                <w:sz w:val="12"/>
                <w:szCs w:val="12"/>
                <w:lang w:eastAsia="en-GB"/>
              </w:rPr>
              <w:t xml:space="preserve">(Func Eng &amp; Ma, Creative Crafts, Sci &amp; </w:t>
            </w:r>
          </w:p>
          <w:p w14:paraId="0C514091"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r w:rsidRPr="00356117">
              <w:rPr>
                <w:rFonts w:eastAsia="Arial" w:cstheme="minorHAnsi"/>
                <w:color w:val="000000"/>
                <w:sz w:val="12"/>
                <w:szCs w:val="12"/>
                <w:lang w:eastAsia="en-GB"/>
              </w:rPr>
              <w:t>Healthy Living)</w:t>
            </w:r>
          </w:p>
          <w:p w14:paraId="2426C408"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p w14:paraId="7E3B3A13"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Careers &amp; Transition Year 7 onwards</w:t>
            </w:r>
          </w:p>
          <w:p w14:paraId="412FDC92"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tc>
        <w:tc>
          <w:tcPr>
            <w:tcW w:w="1842" w:type="dxa"/>
            <w:shd w:val="clear" w:color="auto" w:fill="FFFFFF"/>
          </w:tcPr>
          <w:p w14:paraId="642D95A5"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12 Month Targets</w:t>
            </w:r>
          </w:p>
          <w:p w14:paraId="43D2B528"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p w14:paraId="057C8DAF"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r w:rsidRPr="00356117">
              <w:rPr>
                <w:rFonts w:eastAsia="Arial" w:cstheme="minorHAnsi"/>
                <w:color w:val="000000"/>
                <w:sz w:val="12"/>
                <w:szCs w:val="12"/>
                <w:lang w:eastAsia="en-GB"/>
              </w:rPr>
              <w:t>WFS PS – Independence Communication &amp; Interaction</w:t>
            </w:r>
          </w:p>
          <w:p w14:paraId="1654375C"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r w:rsidRPr="00356117">
              <w:rPr>
                <w:rFonts w:eastAsia="Arial" w:cstheme="minorHAnsi"/>
                <w:color w:val="000000"/>
                <w:sz w:val="12"/>
                <w:szCs w:val="12"/>
                <w:lang w:eastAsia="en-GB"/>
              </w:rPr>
              <w:t>Mental Health &amp; Wellbeing</w:t>
            </w:r>
          </w:p>
          <w:p w14:paraId="37DC9485"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r w:rsidRPr="00356117">
              <w:rPr>
                <w:rFonts w:eastAsia="Arial" w:cstheme="minorHAnsi"/>
                <w:color w:val="000000"/>
                <w:sz w:val="12"/>
                <w:szCs w:val="12"/>
                <w:lang w:eastAsia="en-GB"/>
              </w:rPr>
              <w:t xml:space="preserve">Physical Wellbeing </w:t>
            </w:r>
          </w:p>
          <w:p w14:paraId="243A92D3"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r w:rsidRPr="00356117">
              <w:rPr>
                <w:rFonts w:eastAsia="Arial" w:cstheme="minorHAnsi"/>
                <w:color w:val="000000"/>
                <w:sz w:val="12"/>
                <w:szCs w:val="12"/>
                <w:lang w:eastAsia="en-GB"/>
              </w:rPr>
              <w:t>Online Safety (Cog &amp; Learning</w:t>
            </w:r>
          </w:p>
          <w:p w14:paraId="761F80B1" w14:textId="77777777" w:rsidR="00356117" w:rsidRPr="00356117" w:rsidRDefault="00356117" w:rsidP="00356117">
            <w:pPr>
              <w:spacing w:after="1" w:line="259" w:lineRule="auto"/>
              <w:ind w:right="48"/>
              <w:rPr>
                <w:rFonts w:eastAsia="Arial" w:cstheme="minorHAnsi"/>
                <w:color w:val="000000"/>
                <w:sz w:val="12"/>
                <w:szCs w:val="12"/>
                <w:lang w:eastAsia="en-GB"/>
              </w:rPr>
            </w:pPr>
          </w:p>
          <w:p w14:paraId="3198F08D"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r w:rsidRPr="00356117">
              <w:rPr>
                <w:rFonts w:eastAsia="Arial" w:cstheme="minorHAnsi"/>
                <w:color w:val="000000"/>
                <w:sz w:val="12"/>
                <w:szCs w:val="12"/>
                <w:lang w:eastAsia="en-GB"/>
              </w:rPr>
              <w:t>Accreditation (Func Eng &amp; Ma, Life &amp; Living Skills &amp; COPE)</w:t>
            </w:r>
          </w:p>
          <w:p w14:paraId="53511A94" w14:textId="77777777" w:rsidR="00356117" w:rsidRPr="00356117" w:rsidRDefault="00356117" w:rsidP="00356117">
            <w:pPr>
              <w:spacing w:after="1" w:line="259" w:lineRule="auto"/>
              <w:ind w:right="48"/>
              <w:rPr>
                <w:rFonts w:eastAsia="Arial" w:cstheme="minorHAnsi"/>
                <w:color w:val="000000"/>
                <w:sz w:val="12"/>
                <w:szCs w:val="12"/>
                <w:lang w:eastAsia="en-GB"/>
              </w:rPr>
            </w:pPr>
          </w:p>
          <w:p w14:paraId="697572EF"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Careers &amp; Transition Year 7 onwards</w:t>
            </w:r>
          </w:p>
          <w:p w14:paraId="59C72C7D"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tc>
        <w:tc>
          <w:tcPr>
            <w:tcW w:w="1843" w:type="dxa"/>
            <w:shd w:val="clear" w:color="auto" w:fill="FFFFFF"/>
          </w:tcPr>
          <w:p w14:paraId="4902A64E"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r w:rsidRPr="00356117">
              <w:rPr>
                <w:rFonts w:eastAsia="Arial" w:cstheme="minorHAnsi"/>
                <w:color w:val="000000"/>
                <w:sz w:val="12"/>
                <w:szCs w:val="12"/>
                <w:lang w:eastAsia="en-GB"/>
              </w:rPr>
              <w:t>Russell House Targets</w:t>
            </w:r>
          </w:p>
          <w:p w14:paraId="05B2D196"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p>
          <w:p w14:paraId="381F1367"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r w:rsidRPr="00356117">
              <w:rPr>
                <w:rFonts w:eastAsia="Arial" w:cstheme="minorHAnsi"/>
                <w:color w:val="000000"/>
                <w:sz w:val="12"/>
                <w:szCs w:val="12"/>
                <w:lang w:eastAsia="en-GB"/>
              </w:rPr>
              <w:t xml:space="preserve">WFS PS </w:t>
            </w:r>
          </w:p>
        </w:tc>
      </w:tr>
      <w:tr w:rsidR="00356117" w:rsidRPr="00356117" w14:paraId="4926DDF7" w14:textId="77777777" w:rsidTr="003371B0">
        <w:trPr>
          <w:trHeight w:val="134"/>
        </w:trPr>
        <w:tc>
          <w:tcPr>
            <w:tcW w:w="14737" w:type="dxa"/>
            <w:gridSpan w:val="9"/>
            <w:shd w:val="clear" w:color="auto" w:fill="D9E2F3" w:themeFill="accent1" w:themeFillTint="33"/>
          </w:tcPr>
          <w:p w14:paraId="526A0AA3" w14:textId="77777777" w:rsidR="00356117" w:rsidRPr="00356117" w:rsidRDefault="00356117" w:rsidP="00356117">
            <w:pPr>
              <w:spacing w:after="1" w:line="259" w:lineRule="auto"/>
              <w:ind w:right="48"/>
              <w:jc w:val="center"/>
              <w:rPr>
                <w:rFonts w:eastAsia="Arial" w:cstheme="minorHAnsi"/>
                <w:b/>
                <w:bCs/>
                <w:color w:val="000000"/>
                <w:sz w:val="12"/>
                <w:szCs w:val="12"/>
                <w:lang w:eastAsia="en-GB"/>
              </w:rPr>
            </w:pPr>
            <w:r w:rsidRPr="00356117">
              <w:rPr>
                <w:rFonts w:eastAsia="Arial" w:cstheme="minorHAnsi"/>
                <w:b/>
                <w:bCs/>
                <w:color w:val="7030A0"/>
                <w:sz w:val="12"/>
                <w:szCs w:val="12"/>
                <w:lang w:eastAsia="en-GB"/>
              </w:rPr>
              <w:t>RECORDING &amp; PROGRESS TOOLS</w:t>
            </w:r>
          </w:p>
        </w:tc>
      </w:tr>
      <w:tr w:rsidR="00356117" w:rsidRPr="00356117" w14:paraId="4A6AC82E" w14:textId="77777777" w:rsidTr="003371B0">
        <w:trPr>
          <w:cantSplit/>
          <w:trHeight w:val="1134"/>
        </w:trPr>
        <w:tc>
          <w:tcPr>
            <w:tcW w:w="421" w:type="dxa"/>
            <w:shd w:val="clear" w:color="auto" w:fill="FFFFFF"/>
            <w:textDirection w:val="btLr"/>
          </w:tcPr>
          <w:p w14:paraId="731E22E5" w14:textId="77777777" w:rsidR="00356117" w:rsidRPr="00356117" w:rsidRDefault="00356117" w:rsidP="00356117">
            <w:pPr>
              <w:spacing w:after="1" w:line="259" w:lineRule="auto"/>
              <w:ind w:left="113" w:right="48"/>
              <w:rPr>
                <w:rFonts w:eastAsia="Calibri" w:cstheme="minorHAnsi"/>
                <w:color w:val="000000"/>
                <w:sz w:val="12"/>
                <w:szCs w:val="12"/>
                <w:lang w:eastAsia="en-GB"/>
              </w:rPr>
            </w:pPr>
            <w:r w:rsidRPr="00356117">
              <w:rPr>
                <w:rFonts w:eastAsia="Calibri" w:cstheme="minorHAnsi"/>
                <w:color w:val="000000"/>
                <w:sz w:val="12"/>
                <w:szCs w:val="12"/>
                <w:lang w:eastAsia="en-GB"/>
              </w:rPr>
              <w:t xml:space="preserve">         Progress      Evidence</w:t>
            </w:r>
          </w:p>
        </w:tc>
        <w:tc>
          <w:tcPr>
            <w:tcW w:w="1421" w:type="dxa"/>
            <w:shd w:val="clear" w:color="auto" w:fill="FFFFFF"/>
          </w:tcPr>
          <w:p w14:paraId="662DA70C"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Evidence for Learning</w:t>
            </w:r>
          </w:p>
          <w:p w14:paraId="006E5AF1"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24A39264"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SONAR</w:t>
            </w:r>
          </w:p>
        </w:tc>
        <w:tc>
          <w:tcPr>
            <w:tcW w:w="1842" w:type="dxa"/>
            <w:shd w:val="clear" w:color="auto" w:fill="FFFFFF"/>
            <w:tcMar>
              <w:top w:w="80" w:type="nil"/>
              <w:left w:w="80" w:type="nil"/>
              <w:bottom w:w="80" w:type="nil"/>
              <w:right w:w="80" w:type="nil"/>
            </w:tcMar>
          </w:tcPr>
          <w:p w14:paraId="3233BAB5"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Evidence for Learning</w:t>
            </w:r>
          </w:p>
          <w:p w14:paraId="058E6F76"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4456B874"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SONAR</w:t>
            </w:r>
          </w:p>
          <w:p w14:paraId="4DEF0D46"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tc>
        <w:tc>
          <w:tcPr>
            <w:tcW w:w="1842" w:type="dxa"/>
            <w:shd w:val="clear" w:color="auto" w:fill="FFFFFF"/>
            <w:tcMar>
              <w:top w:w="80" w:type="nil"/>
              <w:left w:w="80" w:type="nil"/>
              <w:bottom w:w="80" w:type="nil"/>
              <w:right w:w="80" w:type="nil"/>
            </w:tcMar>
          </w:tcPr>
          <w:p w14:paraId="66DD1164"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Evidence for Learning</w:t>
            </w:r>
          </w:p>
          <w:p w14:paraId="49F116CC"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41047869"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SONAR</w:t>
            </w:r>
          </w:p>
        </w:tc>
        <w:tc>
          <w:tcPr>
            <w:tcW w:w="1842" w:type="dxa"/>
            <w:shd w:val="clear" w:color="auto" w:fill="FFFFFF"/>
            <w:tcMar>
              <w:top w:w="80" w:type="nil"/>
              <w:left w:w="80" w:type="nil"/>
              <w:bottom w:w="80" w:type="nil"/>
              <w:right w:w="80" w:type="nil"/>
            </w:tcMar>
          </w:tcPr>
          <w:p w14:paraId="638C27FD"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Evidence for Learning</w:t>
            </w:r>
          </w:p>
          <w:p w14:paraId="12E6F891"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41DA9C7B"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SONAR</w:t>
            </w:r>
          </w:p>
          <w:p w14:paraId="7AB1F14C"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1782EFEA"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NC Tracker</w:t>
            </w:r>
          </w:p>
        </w:tc>
        <w:tc>
          <w:tcPr>
            <w:tcW w:w="1842" w:type="dxa"/>
            <w:shd w:val="clear" w:color="auto" w:fill="FFFFFF"/>
            <w:tcMar>
              <w:top w:w="80" w:type="nil"/>
              <w:left w:w="80" w:type="nil"/>
              <w:bottom w:w="80" w:type="nil"/>
              <w:right w:w="80" w:type="nil"/>
            </w:tcMar>
          </w:tcPr>
          <w:p w14:paraId="153AAEDD"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Evidence for Learning</w:t>
            </w:r>
          </w:p>
          <w:p w14:paraId="0753195F"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1A01171F"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SONAR</w:t>
            </w:r>
          </w:p>
          <w:p w14:paraId="36E0D049"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69A35A0E"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NC Tracker</w:t>
            </w:r>
          </w:p>
        </w:tc>
        <w:tc>
          <w:tcPr>
            <w:tcW w:w="1842" w:type="dxa"/>
            <w:shd w:val="clear" w:color="auto" w:fill="FFFFFF"/>
          </w:tcPr>
          <w:p w14:paraId="3AC2CD9D"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Evidence for Learning</w:t>
            </w:r>
          </w:p>
          <w:p w14:paraId="5E56C38B"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41989E96"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SONAR</w:t>
            </w:r>
          </w:p>
          <w:p w14:paraId="1708BA56"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44E1208D"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tc>
        <w:tc>
          <w:tcPr>
            <w:tcW w:w="1842" w:type="dxa"/>
            <w:shd w:val="clear" w:color="auto" w:fill="FFFFFF"/>
          </w:tcPr>
          <w:p w14:paraId="0BAA9A9E"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Evidence for Learning</w:t>
            </w:r>
          </w:p>
          <w:p w14:paraId="2AFA4743"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5E8CA117"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SONAR</w:t>
            </w:r>
          </w:p>
        </w:tc>
        <w:tc>
          <w:tcPr>
            <w:tcW w:w="1843" w:type="dxa"/>
            <w:shd w:val="clear" w:color="auto" w:fill="FFFFFF"/>
          </w:tcPr>
          <w:p w14:paraId="540CE1B2"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r w:rsidRPr="00356117">
              <w:rPr>
                <w:rFonts w:eastAsia="Calibri" w:cstheme="minorHAnsi"/>
                <w:color w:val="000000"/>
                <w:sz w:val="12"/>
                <w:szCs w:val="12"/>
                <w:lang w:eastAsia="en-GB"/>
              </w:rPr>
              <w:t>Evidence for Learning</w:t>
            </w:r>
          </w:p>
          <w:p w14:paraId="0D3B4A8D"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36A7B161" w14:textId="77777777" w:rsidR="00356117" w:rsidRPr="00356117" w:rsidRDefault="00356117" w:rsidP="00356117">
            <w:pPr>
              <w:spacing w:after="1" w:line="259" w:lineRule="auto"/>
              <w:ind w:right="48"/>
              <w:jc w:val="center"/>
              <w:rPr>
                <w:rFonts w:eastAsia="Calibri" w:cstheme="minorHAnsi"/>
                <w:color w:val="000000"/>
                <w:sz w:val="12"/>
                <w:szCs w:val="12"/>
                <w:lang w:eastAsia="en-GB"/>
              </w:rPr>
            </w:pPr>
          </w:p>
          <w:p w14:paraId="5A4CABE1" w14:textId="77777777" w:rsidR="00356117" w:rsidRPr="00356117" w:rsidRDefault="00356117" w:rsidP="00356117">
            <w:pPr>
              <w:spacing w:after="1" w:line="259" w:lineRule="auto"/>
              <w:ind w:right="48"/>
              <w:jc w:val="center"/>
              <w:rPr>
                <w:rFonts w:eastAsia="Arial" w:cstheme="minorHAnsi"/>
                <w:color w:val="000000"/>
                <w:sz w:val="12"/>
                <w:szCs w:val="12"/>
                <w:lang w:eastAsia="en-GB"/>
              </w:rPr>
            </w:pPr>
            <w:r w:rsidRPr="00356117">
              <w:rPr>
                <w:rFonts w:eastAsia="Calibri" w:cstheme="minorHAnsi"/>
                <w:color w:val="000000"/>
                <w:sz w:val="12"/>
                <w:szCs w:val="12"/>
                <w:lang w:eastAsia="en-GB"/>
              </w:rPr>
              <w:t>SONAR</w:t>
            </w:r>
          </w:p>
        </w:tc>
      </w:tr>
    </w:tbl>
    <w:p w14:paraId="788D48AB" w14:textId="77777777" w:rsidR="00E20E71" w:rsidRPr="00A55A42" w:rsidRDefault="00E20E71" w:rsidP="0091752B">
      <w:pPr>
        <w:autoSpaceDE w:val="0"/>
        <w:autoSpaceDN w:val="0"/>
        <w:adjustRightInd w:val="0"/>
        <w:rPr>
          <w:rFonts w:cstheme="minorHAnsi"/>
          <w:b/>
          <w:bCs/>
          <w:color w:val="7030A0"/>
          <w:sz w:val="28"/>
          <w:szCs w:val="28"/>
          <w:u w:color="000000"/>
          <w:lang w:val="en-US"/>
        </w:rPr>
      </w:pPr>
    </w:p>
    <w:p w14:paraId="43701E6C" w14:textId="77777777" w:rsidR="00B130E3" w:rsidRDefault="00B130E3" w:rsidP="0091752B">
      <w:pPr>
        <w:autoSpaceDE w:val="0"/>
        <w:autoSpaceDN w:val="0"/>
        <w:adjustRightInd w:val="0"/>
        <w:rPr>
          <w:rFonts w:cstheme="minorHAnsi"/>
          <w:color w:val="000000"/>
          <w:u w:color="000000"/>
          <w:lang w:val="en-US"/>
        </w:rPr>
      </w:pPr>
    </w:p>
    <w:p w14:paraId="18B40579" w14:textId="78302A4B" w:rsidR="00F71900" w:rsidRPr="00902FCA" w:rsidRDefault="008F2828">
      <w:pPr>
        <w:rPr>
          <w:b/>
          <w:bCs/>
          <w:color w:val="7030A0"/>
          <w:sz w:val="28"/>
          <w:szCs w:val="28"/>
        </w:rPr>
      </w:pPr>
      <w:r w:rsidRPr="008F2828">
        <w:rPr>
          <w:b/>
          <w:bCs/>
          <w:color w:val="7030A0"/>
          <w:sz w:val="28"/>
          <w:szCs w:val="28"/>
        </w:rPr>
        <w:lastRenderedPageBreak/>
        <w:t xml:space="preserve">Curriculum </w:t>
      </w:r>
      <w:r w:rsidR="004524EF">
        <w:rPr>
          <w:b/>
          <w:bCs/>
          <w:color w:val="7030A0"/>
          <w:sz w:val="28"/>
          <w:szCs w:val="28"/>
        </w:rPr>
        <w:t>Impact</w:t>
      </w:r>
      <w:r w:rsidR="001434B4">
        <w:rPr>
          <w:b/>
          <w:bCs/>
          <w:color w:val="7030A0"/>
          <w:sz w:val="28"/>
          <w:szCs w:val="28"/>
        </w:rPr>
        <w:t xml:space="preserve"> </w:t>
      </w:r>
    </w:p>
    <w:p w14:paraId="07DE81EB" w14:textId="63D7DEB1" w:rsidR="0008533C" w:rsidRDefault="0008533C" w:rsidP="00F02DDB">
      <w:pPr>
        <w:spacing w:before="100" w:beforeAutospacing="1" w:after="100" w:afterAutospacing="1"/>
        <w:rPr>
          <w:rFonts w:eastAsia="Times New Roman" w:cstheme="minorHAnsi"/>
          <w:lang w:eastAsia="en-GB"/>
        </w:rPr>
      </w:pPr>
      <w:r>
        <w:rPr>
          <w:rFonts w:eastAsia="Times New Roman" w:cstheme="minorHAnsi"/>
          <w:lang w:eastAsia="en-GB"/>
        </w:rPr>
        <w:t xml:space="preserve">At WFS, the measure of success of our curriculum is </w:t>
      </w:r>
      <w:r w:rsidR="001434B4">
        <w:rPr>
          <w:rFonts w:eastAsia="Times New Roman" w:cstheme="minorHAnsi"/>
          <w:lang w:eastAsia="en-GB"/>
        </w:rPr>
        <w:t xml:space="preserve">the </w:t>
      </w:r>
      <w:r>
        <w:rPr>
          <w:rFonts w:eastAsia="Times New Roman" w:cstheme="minorHAnsi"/>
          <w:lang w:eastAsia="en-GB"/>
        </w:rPr>
        <w:t xml:space="preserve">ipsative progress each child has </w:t>
      </w:r>
      <w:r w:rsidR="00A00104">
        <w:rPr>
          <w:rFonts w:eastAsia="Times New Roman" w:cstheme="minorHAnsi"/>
          <w:lang w:eastAsia="en-GB"/>
        </w:rPr>
        <w:t>made,</w:t>
      </w:r>
      <w:r>
        <w:rPr>
          <w:rFonts w:eastAsia="Times New Roman" w:cstheme="minorHAnsi"/>
          <w:lang w:eastAsia="en-GB"/>
        </w:rPr>
        <w:t xml:space="preserve"> and that each child is </w:t>
      </w:r>
      <w:r w:rsidR="001434B4">
        <w:rPr>
          <w:rFonts w:eastAsia="Times New Roman" w:cstheme="minorHAnsi"/>
          <w:lang w:eastAsia="en-GB"/>
        </w:rPr>
        <w:t>prepared for adulthood</w:t>
      </w:r>
      <w:r w:rsidR="009072F1">
        <w:rPr>
          <w:rFonts w:eastAsia="Times New Roman" w:cstheme="minorHAnsi"/>
          <w:lang w:eastAsia="en-GB"/>
        </w:rPr>
        <w:t xml:space="preserve"> and </w:t>
      </w:r>
      <w:r w:rsidR="00551EA4">
        <w:rPr>
          <w:rFonts w:eastAsia="Times New Roman" w:cstheme="minorHAnsi"/>
          <w:lang w:eastAsia="en-GB"/>
        </w:rPr>
        <w:t>acquire</w:t>
      </w:r>
      <w:r w:rsidR="00480BDC">
        <w:rPr>
          <w:rFonts w:eastAsia="Times New Roman" w:cstheme="minorHAnsi"/>
          <w:lang w:eastAsia="en-GB"/>
        </w:rPr>
        <w:t xml:space="preserve"> the </w:t>
      </w:r>
      <w:r w:rsidR="007B4C2C">
        <w:rPr>
          <w:rFonts w:eastAsia="Times New Roman" w:cstheme="minorHAnsi"/>
          <w:lang w:eastAsia="en-GB"/>
        </w:rPr>
        <w:t xml:space="preserve">culture capital </w:t>
      </w:r>
      <w:r w:rsidR="00551EA4">
        <w:rPr>
          <w:rFonts w:eastAsia="Times New Roman" w:cstheme="minorHAnsi"/>
          <w:lang w:eastAsia="en-GB"/>
        </w:rPr>
        <w:t>i.e.</w:t>
      </w:r>
      <w:r w:rsidR="007B4C2C">
        <w:rPr>
          <w:rFonts w:eastAsia="Times New Roman" w:cstheme="minorHAnsi"/>
          <w:lang w:eastAsia="en-GB"/>
        </w:rPr>
        <w:t xml:space="preserve"> the </w:t>
      </w:r>
      <w:r w:rsidR="00F26F22">
        <w:rPr>
          <w:rFonts w:eastAsia="Times New Roman" w:cstheme="minorHAnsi"/>
          <w:lang w:eastAsia="en-GB"/>
        </w:rPr>
        <w:t>knowledge needed</w:t>
      </w:r>
      <w:r w:rsidR="00551EA4">
        <w:rPr>
          <w:rFonts w:eastAsia="Times New Roman" w:cstheme="minorHAnsi"/>
          <w:lang w:eastAsia="en-GB"/>
        </w:rPr>
        <w:t xml:space="preserve"> t</w:t>
      </w:r>
      <w:r w:rsidR="00C61B45">
        <w:rPr>
          <w:rFonts w:eastAsia="Times New Roman" w:cstheme="minorHAnsi"/>
          <w:lang w:eastAsia="en-GB"/>
        </w:rPr>
        <w:t>o</w:t>
      </w:r>
      <w:r w:rsidR="00551EA4">
        <w:rPr>
          <w:rFonts w:eastAsia="Times New Roman" w:cstheme="minorHAnsi"/>
          <w:lang w:eastAsia="en-GB"/>
        </w:rPr>
        <w:t xml:space="preserve"> prepare them for f</w:t>
      </w:r>
      <w:r w:rsidR="00F26F22">
        <w:rPr>
          <w:rFonts w:eastAsia="Times New Roman" w:cstheme="minorHAnsi"/>
          <w:lang w:eastAsia="en-GB"/>
        </w:rPr>
        <w:t>uture success and be educated citizens</w:t>
      </w:r>
      <w:r w:rsidR="00986586">
        <w:rPr>
          <w:rFonts w:eastAsia="Times New Roman" w:cstheme="minorHAnsi"/>
          <w:lang w:eastAsia="en-GB"/>
        </w:rPr>
        <w:t xml:space="preserve"> in their</w:t>
      </w:r>
      <w:r w:rsidR="009072F1">
        <w:rPr>
          <w:rFonts w:eastAsia="Times New Roman" w:cstheme="minorHAnsi"/>
          <w:lang w:eastAsia="en-GB"/>
        </w:rPr>
        <w:t xml:space="preserve"> life beyond WFS</w:t>
      </w:r>
      <w:r w:rsidR="001434B4">
        <w:rPr>
          <w:rFonts w:eastAsia="Times New Roman" w:cstheme="minorHAnsi"/>
          <w:lang w:eastAsia="en-GB"/>
        </w:rPr>
        <w:t>.</w:t>
      </w:r>
      <w:r w:rsidR="00B74733">
        <w:rPr>
          <w:rFonts w:eastAsia="Times New Roman" w:cstheme="minorHAnsi"/>
          <w:lang w:eastAsia="en-GB"/>
        </w:rPr>
        <w:t xml:space="preserve"> </w:t>
      </w:r>
    </w:p>
    <w:p w14:paraId="16943DD0" w14:textId="77855B7D" w:rsidR="004F4681" w:rsidRDefault="004F4681" w:rsidP="004F4681">
      <w:pPr>
        <w:spacing w:before="100" w:beforeAutospacing="1" w:after="100" w:afterAutospacing="1"/>
        <w:rPr>
          <w:rFonts w:eastAsia="Times New Roman" w:cstheme="minorHAnsi"/>
          <w:lang w:eastAsia="en-GB"/>
        </w:rPr>
      </w:pPr>
      <w:r>
        <w:rPr>
          <w:rFonts w:eastAsia="Times New Roman" w:cstheme="minorHAnsi"/>
          <w:lang w:eastAsia="en-GB"/>
        </w:rPr>
        <w:t>Evidence to reflect this</w:t>
      </w:r>
      <w:r w:rsidR="00A51A9C">
        <w:rPr>
          <w:rFonts w:eastAsia="Times New Roman" w:cstheme="minorHAnsi"/>
          <w:lang w:eastAsia="en-GB"/>
        </w:rPr>
        <w:t>,</w:t>
      </w:r>
      <w:r>
        <w:rPr>
          <w:rFonts w:eastAsia="Times New Roman" w:cstheme="minorHAnsi"/>
          <w:lang w:eastAsia="en-GB"/>
        </w:rPr>
        <w:t xml:space="preserve"> impact will be shown through </w:t>
      </w:r>
      <w:r w:rsidRPr="00F02DDB">
        <w:rPr>
          <w:rFonts w:eastAsia="Times New Roman" w:cstheme="minorHAnsi"/>
          <w:lang w:eastAsia="en-GB"/>
        </w:rPr>
        <w:t xml:space="preserve">a </w:t>
      </w:r>
      <w:r>
        <w:rPr>
          <w:rFonts w:eastAsia="Times New Roman" w:cstheme="minorHAnsi"/>
          <w:lang w:eastAsia="en-GB"/>
        </w:rPr>
        <w:t xml:space="preserve">range of indicators </w:t>
      </w:r>
      <w:r w:rsidRPr="00F02DDB">
        <w:rPr>
          <w:rFonts w:eastAsia="Times New Roman" w:cstheme="minorHAnsi"/>
          <w:lang w:eastAsia="en-GB"/>
        </w:rPr>
        <w:t>t</w:t>
      </w:r>
      <w:r>
        <w:rPr>
          <w:rFonts w:eastAsia="Times New Roman" w:cstheme="minorHAnsi"/>
          <w:lang w:eastAsia="en-GB"/>
        </w:rPr>
        <w:t>hat enables us to</w:t>
      </w:r>
      <w:r w:rsidRPr="00F02DDB">
        <w:rPr>
          <w:rFonts w:eastAsia="Times New Roman" w:cstheme="minorHAnsi"/>
          <w:lang w:eastAsia="en-GB"/>
        </w:rPr>
        <w:t xml:space="preserve"> capture the full picture of pupil progress</w:t>
      </w:r>
      <w:r>
        <w:rPr>
          <w:rFonts w:eastAsia="Times New Roman" w:cstheme="minorHAnsi"/>
          <w:lang w:eastAsia="en-GB"/>
        </w:rPr>
        <w:t xml:space="preserve"> </w:t>
      </w:r>
      <w:r w:rsidR="003B71A8">
        <w:rPr>
          <w:rFonts w:eastAsia="Times New Roman" w:cstheme="minorHAnsi"/>
          <w:lang w:eastAsia="en-GB"/>
        </w:rPr>
        <w:t>including.</w:t>
      </w:r>
    </w:p>
    <w:p w14:paraId="501413A7" w14:textId="45D0DE20" w:rsidR="004F4681" w:rsidRDefault="00A51A9C" w:rsidP="004F4681">
      <w:pPr>
        <w:pStyle w:val="ListParagraph"/>
        <w:numPr>
          <w:ilvl w:val="0"/>
          <w:numId w:val="17"/>
        </w:numPr>
        <w:spacing w:before="100" w:beforeAutospacing="1" w:after="100" w:afterAutospacing="1"/>
        <w:rPr>
          <w:rFonts w:eastAsia="Times New Roman" w:cstheme="minorHAnsi"/>
          <w:lang w:eastAsia="en-GB"/>
        </w:rPr>
      </w:pPr>
      <w:r>
        <w:rPr>
          <w:rFonts w:eastAsia="Times New Roman" w:cstheme="minorHAnsi"/>
          <w:lang w:eastAsia="en-GB"/>
        </w:rPr>
        <w:t>Twelve-month targets from</w:t>
      </w:r>
      <w:r w:rsidR="004F4681">
        <w:rPr>
          <w:rFonts w:eastAsia="Times New Roman" w:cstheme="minorHAnsi"/>
          <w:lang w:eastAsia="en-GB"/>
        </w:rPr>
        <w:t xml:space="preserve"> </w:t>
      </w:r>
      <w:r w:rsidR="004F4681" w:rsidRPr="00BC5E26">
        <w:rPr>
          <w:rFonts w:eastAsia="Times New Roman" w:cstheme="minorHAnsi"/>
          <w:lang w:eastAsia="en-GB"/>
        </w:rPr>
        <w:t>EHCP</w:t>
      </w:r>
      <w:r w:rsidR="004F4681">
        <w:rPr>
          <w:rFonts w:eastAsia="Times New Roman" w:cstheme="minorHAnsi"/>
          <w:lang w:eastAsia="en-GB"/>
        </w:rPr>
        <w:t xml:space="preserve"> outcomes</w:t>
      </w:r>
    </w:p>
    <w:p w14:paraId="2D42C543" w14:textId="77777777" w:rsidR="004F4681" w:rsidRDefault="004F4681" w:rsidP="004F4681">
      <w:pPr>
        <w:pStyle w:val="ListParagraph"/>
        <w:numPr>
          <w:ilvl w:val="0"/>
          <w:numId w:val="17"/>
        </w:numPr>
        <w:spacing w:before="100" w:beforeAutospacing="1" w:after="100" w:afterAutospacing="1"/>
        <w:rPr>
          <w:rFonts w:eastAsia="Times New Roman" w:cstheme="minorHAnsi"/>
          <w:lang w:eastAsia="en-GB"/>
        </w:rPr>
      </w:pPr>
      <w:r>
        <w:rPr>
          <w:rFonts w:eastAsia="Times New Roman" w:cstheme="minorHAnsi"/>
          <w:lang w:eastAsia="en-GB"/>
        </w:rPr>
        <w:t>WFS Progression Steps</w:t>
      </w:r>
    </w:p>
    <w:p w14:paraId="244BC33A" w14:textId="3074729F" w:rsidR="004F4681" w:rsidRDefault="004F4681" w:rsidP="004F4681">
      <w:pPr>
        <w:pStyle w:val="ListParagraph"/>
        <w:numPr>
          <w:ilvl w:val="0"/>
          <w:numId w:val="17"/>
        </w:numPr>
        <w:spacing w:before="100" w:beforeAutospacing="1" w:after="100" w:afterAutospacing="1"/>
        <w:rPr>
          <w:rFonts w:eastAsia="Times New Roman" w:cstheme="minorHAnsi"/>
          <w:lang w:eastAsia="en-GB"/>
        </w:rPr>
      </w:pPr>
      <w:r>
        <w:rPr>
          <w:rFonts w:eastAsia="Times New Roman" w:cstheme="minorHAnsi"/>
          <w:lang w:eastAsia="en-GB"/>
        </w:rPr>
        <w:t>The Engagement Model</w:t>
      </w:r>
    </w:p>
    <w:p w14:paraId="098D4B23" w14:textId="77777777" w:rsidR="004F4681" w:rsidRDefault="004F4681" w:rsidP="004F4681">
      <w:pPr>
        <w:pStyle w:val="ListParagraph"/>
        <w:numPr>
          <w:ilvl w:val="0"/>
          <w:numId w:val="17"/>
        </w:numPr>
        <w:spacing w:before="100" w:beforeAutospacing="1" w:after="100" w:afterAutospacing="1"/>
        <w:rPr>
          <w:rFonts w:eastAsia="Times New Roman" w:cstheme="minorHAnsi"/>
          <w:lang w:eastAsia="en-GB"/>
        </w:rPr>
      </w:pPr>
      <w:r w:rsidRPr="00BC5E26">
        <w:rPr>
          <w:rFonts w:eastAsia="Times New Roman" w:cstheme="minorHAnsi"/>
          <w:lang w:eastAsia="en-GB"/>
        </w:rPr>
        <w:t>Behaviour data – Individual Behaviour Plan progress</w:t>
      </w:r>
    </w:p>
    <w:p w14:paraId="0C8820A3" w14:textId="77777777" w:rsidR="004F4681" w:rsidRDefault="004F4681" w:rsidP="004F4681">
      <w:pPr>
        <w:pStyle w:val="ListParagraph"/>
        <w:numPr>
          <w:ilvl w:val="0"/>
          <w:numId w:val="17"/>
        </w:numPr>
        <w:spacing w:before="100" w:beforeAutospacing="1" w:after="100" w:afterAutospacing="1"/>
        <w:rPr>
          <w:rFonts w:eastAsia="Times New Roman" w:cstheme="minorHAnsi"/>
          <w:lang w:eastAsia="en-GB"/>
        </w:rPr>
      </w:pPr>
      <w:r>
        <w:rPr>
          <w:rFonts w:eastAsia="Times New Roman" w:cstheme="minorHAnsi"/>
          <w:lang w:eastAsia="en-GB"/>
        </w:rPr>
        <w:t>WFS Provision Map outcomes</w:t>
      </w:r>
      <w:r w:rsidRPr="00BC5E26">
        <w:rPr>
          <w:rFonts w:eastAsia="Times New Roman" w:cstheme="minorHAnsi"/>
          <w:lang w:eastAsia="en-GB"/>
        </w:rPr>
        <w:t xml:space="preserve"> </w:t>
      </w:r>
      <w:r>
        <w:rPr>
          <w:rFonts w:eastAsia="Times New Roman" w:cstheme="minorHAnsi"/>
          <w:lang w:eastAsia="en-GB"/>
        </w:rPr>
        <w:t>– showing success against interventions</w:t>
      </w:r>
    </w:p>
    <w:p w14:paraId="5D58B30D" w14:textId="4F548B7C" w:rsidR="004F4681" w:rsidRDefault="004F4681" w:rsidP="004F4681">
      <w:pPr>
        <w:pStyle w:val="ListParagraph"/>
        <w:numPr>
          <w:ilvl w:val="0"/>
          <w:numId w:val="17"/>
        </w:numPr>
        <w:spacing w:before="100" w:beforeAutospacing="1" w:after="100" w:afterAutospacing="1"/>
        <w:rPr>
          <w:rFonts w:eastAsia="Times New Roman" w:cstheme="minorHAnsi"/>
          <w:lang w:eastAsia="en-GB"/>
        </w:rPr>
      </w:pPr>
      <w:r w:rsidRPr="00BC5E26">
        <w:rPr>
          <w:rFonts w:eastAsia="Times New Roman" w:cstheme="minorHAnsi"/>
          <w:lang w:eastAsia="en-GB"/>
        </w:rPr>
        <w:t xml:space="preserve">Externally accredited courses </w:t>
      </w:r>
      <w:r w:rsidR="003B71A8" w:rsidRPr="00BC5E26">
        <w:rPr>
          <w:rFonts w:eastAsia="Times New Roman" w:cstheme="minorHAnsi"/>
          <w:lang w:eastAsia="en-GB"/>
        </w:rPr>
        <w:t>e.g.,</w:t>
      </w:r>
      <w:r w:rsidRPr="00BC5E26">
        <w:rPr>
          <w:rFonts w:eastAsia="Times New Roman" w:cstheme="minorHAnsi"/>
          <w:lang w:eastAsia="en-GB"/>
        </w:rPr>
        <w:t xml:space="preserve"> entry levels</w:t>
      </w:r>
      <w:r w:rsidR="00AF0376">
        <w:rPr>
          <w:rFonts w:eastAsia="Times New Roman" w:cstheme="minorHAnsi"/>
          <w:lang w:eastAsia="en-GB"/>
        </w:rPr>
        <w:t xml:space="preserve"> and Level 1 &amp; 2 courses</w:t>
      </w:r>
    </w:p>
    <w:p w14:paraId="2ED9EF83" w14:textId="77777777" w:rsidR="004F4681" w:rsidRDefault="004F4681" w:rsidP="004F4681">
      <w:pPr>
        <w:pStyle w:val="ListParagraph"/>
        <w:numPr>
          <w:ilvl w:val="0"/>
          <w:numId w:val="17"/>
        </w:numPr>
        <w:spacing w:before="100" w:beforeAutospacing="1" w:after="100" w:afterAutospacing="1"/>
        <w:rPr>
          <w:rFonts w:eastAsia="Times New Roman" w:cstheme="minorHAnsi"/>
          <w:lang w:eastAsia="en-GB"/>
        </w:rPr>
      </w:pPr>
      <w:r>
        <w:rPr>
          <w:rFonts w:eastAsia="Times New Roman" w:cstheme="minorHAnsi"/>
          <w:lang w:eastAsia="en-GB"/>
        </w:rPr>
        <w:t>Careers &amp; Transition Framework</w:t>
      </w:r>
      <w:r w:rsidRPr="00BC5E26">
        <w:rPr>
          <w:rFonts w:eastAsia="Times New Roman" w:cstheme="minorHAnsi"/>
          <w:lang w:eastAsia="en-GB"/>
        </w:rPr>
        <w:t xml:space="preserve"> </w:t>
      </w:r>
    </w:p>
    <w:p w14:paraId="79C63CBE" w14:textId="77777777" w:rsidR="004F4681" w:rsidRDefault="004F4681" w:rsidP="004F4681">
      <w:pPr>
        <w:pStyle w:val="ListParagraph"/>
        <w:numPr>
          <w:ilvl w:val="0"/>
          <w:numId w:val="17"/>
        </w:numPr>
        <w:spacing w:before="100" w:beforeAutospacing="1" w:after="100" w:afterAutospacing="1"/>
        <w:rPr>
          <w:rFonts w:eastAsia="Times New Roman" w:cstheme="minorHAnsi"/>
          <w:lang w:eastAsia="en-GB"/>
        </w:rPr>
      </w:pPr>
      <w:r>
        <w:rPr>
          <w:rFonts w:eastAsia="Times New Roman" w:cstheme="minorHAnsi"/>
          <w:lang w:eastAsia="en-GB"/>
        </w:rPr>
        <w:t>John Muir Awards</w:t>
      </w:r>
    </w:p>
    <w:p w14:paraId="45154227" w14:textId="77777777" w:rsidR="004F4681" w:rsidRDefault="004F4681" w:rsidP="004F4681">
      <w:pPr>
        <w:pStyle w:val="ListParagraph"/>
        <w:numPr>
          <w:ilvl w:val="0"/>
          <w:numId w:val="17"/>
        </w:numPr>
        <w:spacing w:before="100" w:beforeAutospacing="1" w:after="100" w:afterAutospacing="1"/>
        <w:rPr>
          <w:rFonts w:eastAsia="Times New Roman" w:cstheme="minorHAnsi"/>
          <w:lang w:eastAsia="en-GB"/>
        </w:rPr>
      </w:pPr>
      <w:r>
        <w:rPr>
          <w:rFonts w:eastAsia="Times New Roman" w:cstheme="minorHAnsi"/>
          <w:lang w:eastAsia="en-GB"/>
        </w:rPr>
        <w:t>Destination data</w:t>
      </w:r>
    </w:p>
    <w:p w14:paraId="49952943" w14:textId="77364718" w:rsidR="0008533C" w:rsidRPr="005F11C8" w:rsidRDefault="00AF0376" w:rsidP="00F02DDB">
      <w:pPr>
        <w:spacing w:before="100" w:beforeAutospacing="1" w:after="100" w:afterAutospacing="1"/>
        <w:rPr>
          <w:rFonts w:eastAsia="Times New Roman" w:cstheme="minorHAnsi"/>
          <w:color w:val="000000" w:themeColor="text1"/>
          <w:lang w:eastAsia="en-GB"/>
        </w:rPr>
      </w:pPr>
      <w:r w:rsidRPr="005F11C8">
        <w:rPr>
          <w:rFonts w:eastAsia="Times New Roman" w:cstheme="minorHAnsi"/>
          <w:color w:val="000000" w:themeColor="text1"/>
          <w:lang w:eastAsia="en-GB"/>
        </w:rPr>
        <w:t xml:space="preserve">Our pathway model </w:t>
      </w:r>
      <w:r w:rsidR="009E15C1" w:rsidRPr="005F11C8">
        <w:rPr>
          <w:rFonts w:eastAsia="Times New Roman" w:cstheme="minorHAnsi"/>
          <w:color w:val="000000" w:themeColor="text1"/>
          <w:lang w:eastAsia="en-GB"/>
        </w:rPr>
        <w:t xml:space="preserve">provides the framework that </w:t>
      </w:r>
      <w:r w:rsidR="00076060" w:rsidRPr="005F11C8">
        <w:rPr>
          <w:rFonts w:eastAsia="Times New Roman" w:cstheme="minorHAnsi"/>
          <w:color w:val="000000" w:themeColor="text1"/>
          <w:lang w:eastAsia="en-GB"/>
        </w:rPr>
        <w:t>enable</w:t>
      </w:r>
      <w:r w:rsidR="009E15C1" w:rsidRPr="005F11C8">
        <w:rPr>
          <w:rFonts w:eastAsia="Times New Roman" w:cstheme="minorHAnsi"/>
          <w:color w:val="000000" w:themeColor="text1"/>
          <w:lang w:eastAsia="en-GB"/>
        </w:rPr>
        <w:t xml:space="preserve">s the pupils to access the appropriate range of </w:t>
      </w:r>
      <w:r w:rsidR="00DA5E6E" w:rsidRPr="005F11C8">
        <w:rPr>
          <w:rFonts w:eastAsia="Times New Roman" w:cstheme="minorHAnsi"/>
          <w:color w:val="000000" w:themeColor="text1"/>
          <w:lang w:eastAsia="en-GB"/>
        </w:rPr>
        <w:t xml:space="preserve">opportunities </w:t>
      </w:r>
      <w:r w:rsidR="00F850C1" w:rsidRPr="005F11C8">
        <w:rPr>
          <w:rFonts w:eastAsia="Times New Roman" w:cstheme="minorHAnsi"/>
          <w:color w:val="000000" w:themeColor="text1"/>
          <w:lang w:eastAsia="en-GB"/>
        </w:rPr>
        <w:t>to</w:t>
      </w:r>
      <w:r w:rsidR="009E15C1" w:rsidRPr="005F11C8">
        <w:rPr>
          <w:rFonts w:eastAsia="Times New Roman" w:cstheme="minorHAnsi"/>
          <w:color w:val="000000" w:themeColor="text1"/>
          <w:lang w:eastAsia="en-GB"/>
        </w:rPr>
        <w:t xml:space="preserve"> develop </w:t>
      </w:r>
      <w:r w:rsidR="00DA5E6E" w:rsidRPr="005F11C8">
        <w:rPr>
          <w:rFonts w:eastAsia="Times New Roman" w:cstheme="minorHAnsi"/>
          <w:color w:val="000000" w:themeColor="text1"/>
          <w:lang w:eastAsia="en-GB"/>
        </w:rPr>
        <w:t>their</w:t>
      </w:r>
      <w:r w:rsidR="009E15C1" w:rsidRPr="005F11C8">
        <w:rPr>
          <w:rFonts w:eastAsia="Times New Roman" w:cstheme="minorHAnsi"/>
          <w:color w:val="000000" w:themeColor="text1"/>
          <w:lang w:eastAsia="en-GB"/>
        </w:rPr>
        <w:t xml:space="preserve"> learning at</w:t>
      </w:r>
      <w:r w:rsidR="00DA5E6E" w:rsidRPr="005F11C8">
        <w:rPr>
          <w:rFonts w:eastAsia="Times New Roman" w:cstheme="minorHAnsi"/>
          <w:color w:val="000000" w:themeColor="text1"/>
          <w:lang w:eastAsia="en-GB"/>
        </w:rPr>
        <w:t xml:space="preserve"> t</w:t>
      </w:r>
      <w:r w:rsidR="009E15C1" w:rsidRPr="005F11C8">
        <w:rPr>
          <w:rFonts w:eastAsia="Times New Roman" w:cstheme="minorHAnsi"/>
          <w:color w:val="000000" w:themeColor="text1"/>
          <w:lang w:eastAsia="en-GB"/>
        </w:rPr>
        <w:t>h</w:t>
      </w:r>
      <w:r w:rsidR="00DA5E6E" w:rsidRPr="005F11C8">
        <w:rPr>
          <w:rFonts w:eastAsia="Times New Roman" w:cstheme="minorHAnsi"/>
          <w:color w:val="000000" w:themeColor="text1"/>
          <w:lang w:eastAsia="en-GB"/>
        </w:rPr>
        <w:t>e</w:t>
      </w:r>
      <w:r w:rsidR="009E15C1" w:rsidRPr="005F11C8">
        <w:rPr>
          <w:rFonts w:eastAsia="Times New Roman" w:cstheme="minorHAnsi"/>
          <w:color w:val="000000" w:themeColor="text1"/>
          <w:lang w:eastAsia="en-GB"/>
        </w:rPr>
        <w:t xml:space="preserve"> </w:t>
      </w:r>
      <w:r w:rsidR="00DA5E6E" w:rsidRPr="005F11C8">
        <w:rPr>
          <w:rFonts w:eastAsia="Times New Roman" w:cstheme="minorHAnsi"/>
          <w:color w:val="000000" w:themeColor="text1"/>
          <w:lang w:eastAsia="en-GB"/>
        </w:rPr>
        <w:t>correct</w:t>
      </w:r>
      <w:r w:rsidR="009E15C1" w:rsidRPr="005F11C8">
        <w:rPr>
          <w:rFonts w:eastAsia="Times New Roman" w:cstheme="minorHAnsi"/>
          <w:color w:val="000000" w:themeColor="text1"/>
          <w:lang w:eastAsia="en-GB"/>
        </w:rPr>
        <w:t xml:space="preserve"> level</w:t>
      </w:r>
      <w:r w:rsidR="00DA5E6E" w:rsidRPr="005F11C8">
        <w:rPr>
          <w:rFonts w:eastAsia="Times New Roman" w:cstheme="minorHAnsi"/>
          <w:color w:val="000000" w:themeColor="text1"/>
          <w:lang w:eastAsia="en-GB"/>
        </w:rPr>
        <w:t xml:space="preserve"> </w:t>
      </w:r>
      <w:r w:rsidR="009E15C1" w:rsidRPr="005F11C8">
        <w:rPr>
          <w:rFonts w:eastAsia="Times New Roman" w:cstheme="minorHAnsi"/>
          <w:color w:val="000000" w:themeColor="text1"/>
          <w:lang w:eastAsia="en-GB"/>
        </w:rPr>
        <w:t xml:space="preserve">to allow them to make </w:t>
      </w:r>
      <w:r w:rsidR="00DA5E6E" w:rsidRPr="005F11C8">
        <w:rPr>
          <w:rFonts w:eastAsia="Times New Roman" w:cstheme="minorHAnsi"/>
          <w:color w:val="000000" w:themeColor="text1"/>
          <w:lang w:eastAsia="en-GB"/>
        </w:rPr>
        <w:t xml:space="preserve">as much progress as possible. </w:t>
      </w:r>
    </w:p>
    <w:p w14:paraId="6AE020B4" w14:textId="5D312DE3" w:rsidR="00DA5E6E" w:rsidRPr="005F11C8" w:rsidRDefault="00DA5E6E" w:rsidP="00DA5E6E">
      <w:pPr>
        <w:spacing w:before="100" w:beforeAutospacing="1" w:after="100" w:afterAutospacing="1"/>
        <w:rPr>
          <w:rFonts w:cstheme="minorHAnsi"/>
          <w:color w:val="000000" w:themeColor="text1"/>
          <w:u w:color="000000"/>
          <w:lang w:val="en-US"/>
        </w:rPr>
      </w:pPr>
      <w:r w:rsidRPr="005F11C8">
        <w:rPr>
          <w:rFonts w:eastAsia="Times New Roman" w:cstheme="minorHAnsi"/>
          <w:color w:val="000000" w:themeColor="text1"/>
          <w:lang w:eastAsia="en-GB"/>
        </w:rPr>
        <w:t xml:space="preserve">Monitoring success against the curriculum is achieved at a range of levels. </w:t>
      </w:r>
      <w:r w:rsidRPr="005F11C8">
        <w:rPr>
          <w:rFonts w:cstheme="minorHAnsi"/>
          <w:color w:val="000000" w:themeColor="text1"/>
          <w:u w:color="000000"/>
          <w:lang w:val="en-US"/>
        </w:rPr>
        <w:t>Staff teams</w:t>
      </w:r>
      <w:r w:rsidR="00890772" w:rsidRPr="005F11C8">
        <w:rPr>
          <w:rFonts w:cstheme="minorHAnsi"/>
          <w:color w:val="000000" w:themeColor="text1"/>
          <w:u w:color="000000"/>
          <w:lang w:val="en-US"/>
        </w:rPr>
        <w:t xml:space="preserve">, continuously </w:t>
      </w:r>
      <w:r w:rsidRPr="005F11C8">
        <w:rPr>
          <w:rFonts w:cstheme="minorHAnsi"/>
          <w:color w:val="000000" w:themeColor="text1"/>
          <w:u w:color="000000"/>
          <w:lang w:val="en-US"/>
        </w:rPr>
        <w:t xml:space="preserve">discuss progress for individual pupils against both curriculum and </w:t>
      </w:r>
      <w:r w:rsidR="00B666D8">
        <w:rPr>
          <w:rFonts w:cstheme="minorHAnsi"/>
          <w:color w:val="000000" w:themeColor="text1"/>
          <w:u w:color="000000"/>
          <w:lang w:val="en-US"/>
        </w:rPr>
        <w:t>twelve-month</w:t>
      </w:r>
      <w:r w:rsidRPr="005F11C8">
        <w:rPr>
          <w:rFonts w:cstheme="minorHAnsi"/>
          <w:color w:val="000000" w:themeColor="text1"/>
          <w:u w:color="000000"/>
          <w:lang w:val="en-US"/>
        </w:rPr>
        <w:t xml:space="preserve"> targets, including gaps in learning/development and planning activities to best achieve next steps. The staff at WFS are highly skilled and professional, and due to this, we do not dictate how much evidence is required for each progress step. </w:t>
      </w:r>
      <w:r w:rsidR="00467C61" w:rsidRPr="005F11C8">
        <w:rPr>
          <w:rFonts w:cstheme="minorHAnsi"/>
          <w:color w:val="000000" w:themeColor="text1"/>
          <w:u w:color="000000"/>
          <w:lang w:val="en-US"/>
        </w:rPr>
        <w:t>However, teachers are very clear about intended outcomes for each child across a term or half-term</w:t>
      </w:r>
      <w:r w:rsidR="00B666D8">
        <w:rPr>
          <w:rFonts w:cstheme="minorHAnsi"/>
          <w:color w:val="000000" w:themeColor="text1"/>
          <w:u w:color="000000"/>
          <w:lang w:val="en-US"/>
        </w:rPr>
        <w:t>,</w:t>
      </w:r>
      <w:r w:rsidR="00467C61" w:rsidRPr="005F11C8">
        <w:rPr>
          <w:rFonts w:cstheme="minorHAnsi"/>
          <w:color w:val="000000" w:themeColor="text1"/>
          <w:u w:color="000000"/>
          <w:lang w:val="en-US"/>
        </w:rPr>
        <w:t xml:space="preserve"> in terms of the curriculum content they are following and the longer term EHCP targets they are working towards.</w:t>
      </w:r>
      <w:r w:rsidR="00456EB4" w:rsidRPr="005F11C8">
        <w:rPr>
          <w:rFonts w:cstheme="minorHAnsi"/>
          <w:color w:val="000000" w:themeColor="text1"/>
          <w:u w:color="000000"/>
          <w:lang w:val="en-US"/>
        </w:rPr>
        <w:t xml:space="preserve"> Learning Walks, planning and learning </w:t>
      </w:r>
      <w:r w:rsidR="003B71A8" w:rsidRPr="005F11C8">
        <w:rPr>
          <w:rFonts w:cstheme="minorHAnsi"/>
          <w:color w:val="000000" w:themeColor="text1"/>
          <w:u w:color="000000"/>
          <w:lang w:val="en-US"/>
        </w:rPr>
        <w:t>scrutin</w:t>
      </w:r>
      <w:r w:rsidR="004B6A7A">
        <w:rPr>
          <w:rFonts w:cstheme="minorHAnsi"/>
          <w:color w:val="000000" w:themeColor="text1"/>
          <w:u w:color="000000"/>
          <w:lang w:val="en-US"/>
        </w:rPr>
        <w:t>ies</w:t>
      </w:r>
      <w:r w:rsidR="00456EB4" w:rsidRPr="005F11C8">
        <w:rPr>
          <w:rFonts w:cstheme="minorHAnsi"/>
          <w:color w:val="000000" w:themeColor="text1"/>
          <w:u w:color="000000"/>
          <w:lang w:val="en-US"/>
        </w:rPr>
        <w:t xml:space="preserve"> led by SLT, pathway and/or </w:t>
      </w:r>
      <w:r w:rsidR="004B6A7A">
        <w:rPr>
          <w:rFonts w:cstheme="minorHAnsi"/>
          <w:color w:val="000000" w:themeColor="text1"/>
          <w:u w:color="000000"/>
          <w:lang w:val="en-US"/>
        </w:rPr>
        <w:t>curriculum</w:t>
      </w:r>
      <w:r w:rsidR="00456EB4" w:rsidRPr="005F11C8">
        <w:rPr>
          <w:rFonts w:cstheme="minorHAnsi"/>
          <w:color w:val="000000" w:themeColor="text1"/>
          <w:u w:color="000000"/>
          <w:lang w:val="en-US"/>
        </w:rPr>
        <w:t xml:space="preserve"> leaders ensure that this is consistently maintained across the school.</w:t>
      </w:r>
      <w:r w:rsidR="00456EB4" w:rsidRPr="005F11C8">
        <w:rPr>
          <w:rFonts w:eastAsia="Times New Roman" w:cstheme="minorHAnsi"/>
          <w:color w:val="000000" w:themeColor="text1"/>
          <w:lang w:eastAsia="en-GB"/>
        </w:rPr>
        <w:t xml:space="preserve"> This information is viewed alongside triangulation of available data and assessments, multi-agency reports and pupil and parent/carer voice.</w:t>
      </w:r>
    </w:p>
    <w:p w14:paraId="332C14AB" w14:textId="781EEC08" w:rsidR="00697449" w:rsidRPr="005F11C8" w:rsidRDefault="00F619D0" w:rsidP="00DA5E6E">
      <w:pPr>
        <w:spacing w:before="100" w:beforeAutospacing="1" w:after="100" w:afterAutospacing="1"/>
        <w:rPr>
          <w:rFonts w:cstheme="minorHAnsi"/>
          <w:color w:val="000000" w:themeColor="text1"/>
          <w:u w:color="000000"/>
          <w:lang w:val="en-US"/>
        </w:rPr>
      </w:pPr>
      <w:r w:rsidRPr="005F11C8">
        <w:rPr>
          <w:rFonts w:cstheme="minorHAnsi"/>
          <w:color w:val="000000" w:themeColor="text1"/>
          <w:u w:color="000000"/>
          <w:lang w:val="en-US"/>
        </w:rPr>
        <w:lastRenderedPageBreak/>
        <w:t xml:space="preserve">At WFS we work closely with parents </w:t>
      </w:r>
      <w:r w:rsidR="002E04DF">
        <w:rPr>
          <w:rFonts w:cstheme="minorHAnsi"/>
          <w:color w:val="000000" w:themeColor="text1"/>
          <w:u w:color="000000"/>
          <w:lang w:val="en-US"/>
        </w:rPr>
        <w:t xml:space="preserve">/carers </w:t>
      </w:r>
      <w:r w:rsidRPr="005F11C8">
        <w:rPr>
          <w:rFonts w:cstheme="minorHAnsi"/>
          <w:color w:val="000000" w:themeColor="text1"/>
          <w:u w:color="000000"/>
          <w:lang w:val="en-US"/>
        </w:rPr>
        <w:t>to plan the best approach to support individual pupil progress</w:t>
      </w:r>
      <w:r w:rsidR="00697449" w:rsidRPr="005F11C8">
        <w:rPr>
          <w:rFonts w:cstheme="minorHAnsi"/>
          <w:color w:val="000000" w:themeColor="text1"/>
          <w:u w:color="000000"/>
          <w:lang w:val="en-US"/>
        </w:rPr>
        <w:t xml:space="preserve">. </w:t>
      </w:r>
      <w:r w:rsidRPr="005F11C8">
        <w:rPr>
          <w:rFonts w:cstheme="minorHAnsi"/>
          <w:color w:val="000000" w:themeColor="text1"/>
          <w:u w:color="000000"/>
          <w:lang w:val="en-US"/>
        </w:rPr>
        <w:t xml:space="preserve">Information and </w:t>
      </w:r>
      <w:r w:rsidR="00697449" w:rsidRPr="005F11C8">
        <w:rPr>
          <w:rFonts w:cstheme="minorHAnsi"/>
          <w:color w:val="000000" w:themeColor="text1"/>
          <w:u w:color="000000"/>
          <w:lang w:val="en-US"/>
        </w:rPr>
        <w:t>requests</w:t>
      </w:r>
      <w:r w:rsidRPr="005F11C8">
        <w:rPr>
          <w:rFonts w:cstheme="minorHAnsi"/>
          <w:color w:val="000000" w:themeColor="text1"/>
          <w:u w:color="000000"/>
          <w:lang w:val="en-US"/>
        </w:rPr>
        <w:t xml:space="preserve"> for support form an </w:t>
      </w:r>
      <w:r w:rsidR="00467C61" w:rsidRPr="005F11C8">
        <w:rPr>
          <w:rFonts w:cstheme="minorHAnsi"/>
          <w:color w:val="000000" w:themeColor="text1"/>
          <w:u w:color="000000"/>
          <w:lang w:val="en-US"/>
        </w:rPr>
        <w:t>e</w:t>
      </w:r>
      <w:r w:rsidRPr="005F11C8">
        <w:rPr>
          <w:rFonts w:cstheme="minorHAnsi"/>
          <w:color w:val="000000" w:themeColor="text1"/>
          <w:u w:color="000000"/>
          <w:lang w:val="en-US"/>
        </w:rPr>
        <w:t>ssent</w:t>
      </w:r>
      <w:r w:rsidR="00467C61" w:rsidRPr="005F11C8">
        <w:rPr>
          <w:rFonts w:cstheme="minorHAnsi"/>
          <w:color w:val="000000" w:themeColor="text1"/>
          <w:u w:color="000000"/>
          <w:lang w:val="en-US"/>
        </w:rPr>
        <w:t>ial</w:t>
      </w:r>
      <w:r w:rsidRPr="005F11C8">
        <w:rPr>
          <w:rFonts w:cstheme="minorHAnsi"/>
          <w:color w:val="000000" w:themeColor="text1"/>
          <w:u w:color="000000"/>
          <w:lang w:val="en-US"/>
        </w:rPr>
        <w:t xml:space="preserve"> part of this process. Success against targets or positive</w:t>
      </w:r>
      <w:r w:rsidR="00697449" w:rsidRPr="005F11C8">
        <w:rPr>
          <w:rFonts w:cstheme="minorHAnsi"/>
          <w:color w:val="000000" w:themeColor="text1"/>
          <w:u w:color="000000"/>
          <w:lang w:val="en-US"/>
        </w:rPr>
        <w:t>,</w:t>
      </w:r>
      <w:r w:rsidRPr="005F11C8">
        <w:rPr>
          <w:rFonts w:cstheme="minorHAnsi"/>
          <w:color w:val="000000" w:themeColor="text1"/>
          <w:u w:color="000000"/>
          <w:lang w:val="en-US"/>
        </w:rPr>
        <w:t xml:space="preserve"> or just fun</w:t>
      </w:r>
      <w:r w:rsidR="00697449" w:rsidRPr="005F11C8">
        <w:rPr>
          <w:rFonts w:cstheme="minorHAnsi"/>
          <w:color w:val="000000" w:themeColor="text1"/>
          <w:u w:color="000000"/>
          <w:lang w:val="en-US"/>
        </w:rPr>
        <w:t xml:space="preserve"> incidents involving their child</w:t>
      </w:r>
      <w:r w:rsidRPr="005F11C8">
        <w:rPr>
          <w:rFonts w:cstheme="minorHAnsi"/>
          <w:color w:val="000000" w:themeColor="text1"/>
          <w:u w:color="000000"/>
          <w:lang w:val="en-US"/>
        </w:rPr>
        <w:t xml:space="preserve"> </w:t>
      </w:r>
      <w:r w:rsidR="00697449" w:rsidRPr="005F11C8">
        <w:rPr>
          <w:rFonts w:cstheme="minorHAnsi"/>
          <w:color w:val="000000" w:themeColor="text1"/>
          <w:u w:color="000000"/>
          <w:lang w:val="en-US"/>
        </w:rPr>
        <w:t>can</w:t>
      </w:r>
      <w:r w:rsidRPr="005F11C8">
        <w:rPr>
          <w:rFonts w:cstheme="minorHAnsi"/>
          <w:color w:val="000000" w:themeColor="text1"/>
          <w:u w:color="000000"/>
          <w:lang w:val="en-US"/>
        </w:rPr>
        <w:t xml:space="preserve"> be shared </w:t>
      </w:r>
      <w:r w:rsidR="00697449" w:rsidRPr="005F11C8">
        <w:rPr>
          <w:rFonts w:cstheme="minorHAnsi"/>
          <w:color w:val="000000" w:themeColor="text1"/>
          <w:u w:color="000000"/>
          <w:lang w:val="en-US"/>
        </w:rPr>
        <w:t>as they happen,</w:t>
      </w:r>
      <w:r w:rsidRPr="005F11C8">
        <w:rPr>
          <w:rFonts w:cstheme="minorHAnsi"/>
          <w:color w:val="000000" w:themeColor="text1"/>
          <w:u w:color="000000"/>
          <w:lang w:val="en-US"/>
        </w:rPr>
        <w:t xml:space="preserve"> through Marvellous Me and E</w:t>
      </w:r>
      <w:r w:rsidR="005F11C8" w:rsidRPr="005F11C8">
        <w:rPr>
          <w:rFonts w:cstheme="minorHAnsi"/>
          <w:color w:val="000000" w:themeColor="text1"/>
          <w:u w:color="000000"/>
          <w:lang w:val="en-US"/>
        </w:rPr>
        <w:t xml:space="preserve">vidence </w:t>
      </w:r>
      <w:r w:rsidRPr="005F11C8">
        <w:rPr>
          <w:rFonts w:cstheme="minorHAnsi"/>
          <w:color w:val="000000" w:themeColor="text1"/>
          <w:u w:color="000000"/>
          <w:lang w:val="en-US"/>
        </w:rPr>
        <w:t>f</w:t>
      </w:r>
      <w:r w:rsidR="005F11C8" w:rsidRPr="005F11C8">
        <w:rPr>
          <w:rFonts w:cstheme="minorHAnsi"/>
          <w:color w:val="000000" w:themeColor="text1"/>
          <w:u w:color="000000"/>
          <w:lang w:val="en-US"/>
        </w:rPr>
        <w:t xml:space="preserve">or </w:t>
      </w:r>
      <w:r w:rsidRPr="005F11C8">
        <w:rPr>
          <w:rFonts w:cstheme="minorHAnsi"/>
          <w:color w:val="000000" w:themeColor="text1"/>
          <w:u w:color="000000"/>
          <w:lang w:val="en-US"/>
        </w:rPr>
        <w:t>L</w:t>
      </w:r>
      <w:r w:rsidR="005F11C8" w:rsidRPr="005F11C8">
        <w:rPr>
          <w:rFonts w:cstheme="minorHAnsi"/>
          <w:color w:val="000000" w:themeColor="text1"/>
          <w:u w:color="000000"/>
          <w:lang w:val="en-US"/>
        </w:rPr>
        <w:t>earning (EfL)</w:t>
      </w:r>
      <w:r w:rsidRPr="005F11C8">
        <w:rPr>
          <w:rFonts w:cstheme="minorHAnsi"/>
          <w:color w:val="000000" w:themeColor="text1"/>
          <w:u w:color="000000"/>
          <w:lang w:val="en-US"/>
        </w:rPr>
        <w:t xml:space="preserve">. </w:t>
      </w:r>
      <w:r w:rsidR="00697449" w:rsidRPr="005F11C8">
        <w:rPr>
          <w:rFonts w:cstheme="minorHAnsi"/>
          <w:color w:val="000000" w:themeColor="text1"/>
          <w:u w:color="000000"/>
          <w:lang w:val="en-US"/>
        </w:rPr>
        <w:t>Where parents</w:t>
      </w:r>
      <w:r w:rsidR="005F2E3B">
        <w:rPr>
          <w:rFonts w:cstheme="minorHAnsi"/>
          <w:color w:val="000000" w:themeColor="text1"/>
          <w:u w:color="000000"/>
          <w:lang w:val="en-US"/>
        </w:rPr>
        <w:t>/carers</w:t>
      </w:r>
      <w:r w:rsidR="00697449" w:rsidRPr="005F11C8">
        <w:rPr>
          <w:rFonts w:cstheme="minorHAnsi"/>
          <w:color w:val="000000" w:themeColor="text1"/>
          <w:u w:color="000000"/>
          <w:lang w:val="en-US"/>
        </w:rPr>
        <w:t xml:space="preserve"> want a particular aspect of their </w:t>
      </w:r>
      <w:r w:rsidR="002F2EC4" w:rsidRPr="005F11C8">
        <w:rPr>
          <w:rFonts w:cstheme="minorHAnsi"/>
          <w:color w:val="000000" w:themeColor="text1"/>
          <w:u w:color="000000"/>
          <w:lang w:val="en-US"/>
        </w:rPr>
        <w:t>child’s</w:t>
      </w:r>
      <w:r w:rsidR="00697449" w:rsidRPr="005F11C8">
        <w:rPr>
          <w:rFonts w:cstheme="minorHAnsi"/>
          <w:color w:val="000000" w:themeColor="text1"/>
          <w:u w:color="000000"/>
          <w:lang w:val="en-US"/>
        </w:rPr>
        <w:t xml:space="preserve"> development focused upon</w:t>
      </w:r>
      <w:r w:rsidR="002F2EC4" w:rsidRPr="005F11C8">
        <w:rPr>
          <w:rFonts w:cstheme="minorHAnsi"/>
          <w:color w:val="000000" w:themeColor="text1"/>
          <w:u w:color="000000"/>
          <w:lang w:val="en-US"/>
        </w:rPr>
        <w:t xml:space="preserve"> </w:t>
      </w:r>
      <w:r w:rsidR="00697449" w:rsidRPr="005F11C8">
        <w:rPr>
          <w:rFonts w:cstheme="minorHAnsi"/>
          <w:color w:val="000000" w:themeColor="text1"/>
          <w:u w:color="000000"/>
          <w:lang w:val="en-US"/>
        </w:rPr>
        <w:t xml:space="preserve">to support their family life, staff work with them to achieve this. </w:t>
      </w:r>
    </w:p>
    <w:p w14:paraId="16688707" w14:textId="32545B98" w:rsidR="00AF375D" w:rsidRDefault="00F619D0" w:rsidP="00827EBF">
      <w:pPr>
        <w:spacing w:before="100" w:beforeAutospacing="1" w:after="100" w:afterAutospacing="1"/>
        <w:rPr>
          <w:rFonts w:cstheme="minorHAnsi"/>
          <w:color w:val="000000" w:themeColor="text1"/>
          <w:u w:color="000000"/>
          <w:lang w:val="en-US"/>
        </w:rPr>
      </w:pPr>
      <w:r w:rsidRPr="005F11C8">
        <w:rPr>
          <w:rFonts w:cstheme="minorHAnsi"/>
          <w:color w:val="000000" w:themeColor="text1"/>
          <w:u w:color="000000"/>
          <w:lang w:val="en-US"/>
        </w:rPr>
        <w:t>Parents</w:t>
      </w:r>
      <w:r w:rsidR="000F6F1F">
        <w:rPr>
          <w:rFonts w:cstheme="minorHAnsi"/>
          <w:color w:val="000000" w:themeColor="text1"/>
          <w:u w:color="000000"/>
          <w:lang w:val="en-US"/>
        </w:rPr>
        <w:t>/Carers</w:t>
      </w:r>
      <w:r w:rsidRPr="005F11C8">
        <w:rPr>
          <w:rFonts w:cstheme="minorHAnsi"/>
          <w:color w:val="000000" w:themeColor="text1"/>
          <w:u w:color="000000"/>
          <w:lang w:val="en-US"/>
        </w:rPr>
        <w:t xml:space="preserve"> </w:t>
      </w:r>
      <w:r w:rsidR="00DF0BF9" w:rsidRPr="005F11C8">
        <w:rPr>
          <w:rFonts w:cstheme="minorHAnsi"/>
          <w:color w:val="000000" w:themeColor="text1"/>
          <w:u w:color="000000"/>
          <w:lang w:val="en-US"/>
        </w:rPr>
        <w:t>can</w:t>
      </w:r>
      <w:r w:rsidRPr="005F11C8">
        <w:rPr>
          <w:rFonts w:cstheme="minorHAnsi"/>
          <w:color w:val="000000" w:themeColor="text1"/>
          <w:u w:color="000000"/>
          <w:lang w:val="en-US"/>
        </w:rPr>
        <w:t xml:space="preserve"> discuss their </w:t>
      </w:r>
      <w:r w:rsidR="000F6F1F">
        <w:rPr>
          <w:rFonts w:cstheme="minorHAnsi"/>
          <w:color w:val="000000" w:themeColor="text1"/>
          <w:u w:color="000000"/>
          <w:lang w:val="en-US"/>
        </w:rPr>
        <w:t>child’</w:t>
      </w:r>
      <w:r w:rsidRPr="005F11C8">
        <w:rPr>
          <w:rFonts w:cstheme="minorHAnsi"/>
          <w:color w:val="000000" w:themeColor="text1"/>
          <w:u w:color="000000"/>
          <w:lang w:val="en-US"/>
        </w:rPr>
        <w:t>s progress</w:t>
      </w:r>
      <w:r w:rsidR="002F2EC4" w:rsidRPr="005F11C8">
        <w:rPr>
          <w:rFonts w:cstheme="minorHAnsi"/>
          <w:color w:val="000000" w:themeColor="text1"/>
          <w:u w:color="000000"/>
          <w:lang w:val="en-US"/>
        </w:rPr>
        <w:t xml:space="preserve">, </w:t>
      </w:r>
      <w:r w:rsidRPr="005F11C8">
        <w:rPr>
          <w:rFonts w:cstheme="minorHAnsi"/>
          <w:color w:val="000000" w:themeColor="text1"/>
          <w:u w:color="000000"/>
          <w:lang w:val="en-US"/>
        </w:rPr>
        <w:t>more formally</w:t>
      </w:r>
      <w:r w:rsidR="002F2EC4" w:rsidRPr="005F11C8">
        <w:rPr>
          <w:rFonts w:cstheme="minorHAnsi"/>
          <w:color w:val="000000" w:themeColor="text1"/>
          <w:u w:color="000000"/>
          <w:lang w:val="en-US"/>
        </w:rPr>
        <w:t>,</w:t>
      </w:r>
      <w:r w:rsidRPr="005F11C8">
        <w:rPr>
          <w:rFonts w:cstheme="minorHAnsi"/>
          <w:color w:val="000000" w:themeColor="text1"/>
          <w:u w:color="000000"/>
          <w:lang w:val="en-US"/>
        </w:rPr>
        <w:t xml:space="preserve"> at both annual review meetings and parents</w:t>
      </w:r>
      <w:r w:rsidR="002F2EC4" w:rsidRPr="005F11C8">
        <w:rPr>
          <w:rFonts w:cstheme="minorHAnsi"/>
          <w:color w:val="000000" w:themeColor="text1"/>
          <w:u w:color="000000"/>
          <w:lang w:val="en-US"/>
        </w:rPr>
        <w:t>’</w:t>
      </w:r>
      <w:r w:rsidRPr="005F11C8">
        <w:rPr>
          <w:rFonts w:cstheme="minorHAnsi"/>
          <w:color w:val="000000" w:themeColor="text1"/>
          <w:u w:color="000000"/>
          <w:lang w:val="en-US"/>
        </w:rPr>
        <w:t xml:space="preserve"> evenings, where evidence of learning and development are shared using EfL</w:t>
      </w:r>
      <w:r w:rsidR="000F6F1F">
        <w:rPr>
          <w:rFonts w:cstheme="minorHAnsi"/>
          <w:color w:val="000000" w:themeColor="text1"/>
          <w:u w:color="000000"/>
          <w:lang w:val="en-US"/>
        </w:rPr>
        <w:t>,</w:t>
      </w:r>
      <w:r w:rsidRPr="005F11C8">
        <w:rPr>
          <w:rFonts w:cstheme="minorHAnsi"/>
          <w:color w:val="000000" w:themeColor="text1"/>
          <w:u w:color="000000"/>
          <w:lang w:val="en-US"/>
        </w:rPr>
        <w:t xml:space="preserve"> subject workbooks and course work. </w:t>
      </w:r>
    </w:p>
    <w:p w14:paraId="56F99DE6" w14:textId="3404881B" w:rsidR="00C07F8A" w:rsidRPr="000D2B7A" w:rsidRDefault="00C07F8A" w:rsidP="00827EBF">
      <w:pPr>
        <w:spacing w:before="100" w:beforeAutospacing="1" w:after="100" w:afterAutospacing="1"/>
        <w:rPr>
          <w:rFonts w:cstheme="minorHAnsi"/>
          <w:b/>
          <w:bCs/>
          <w:u w:color="000000"/>
          <w:lang w:val="en-US"/>
        </w:rPr>
      </w:pPr>
      <w:r w:rsidRPr="000D2B7A">
        <w:rPr>
          <w:rFonts w:cstheme="minorHAnsi"/>
          <w:b/>
          <w:bCs/>
          <w:u w:color="000000"/>
          <w:lang w:val="en-US"/>
        </w:rPr>
        <w:t>Accreditation level considerations</w:t>
      </w:r>
    </w:p>
    <w:p w14:paraId="2CE6372C" w14:textId="694D2828" w:rsidR="00C07F8A" w:rsidRPr="000D2B7A" w:rsidRDefault="00DD7FA5" w:rsidP="00827EBF">
      <w:pPr>
        <w:spacing w:before="100" w:beforeAutospacing="1" w:after="100" w:afterAutospacing="1"/>
        <w:rPr>
          <w:rFonts w:cstheme="minorHAnsi"/>
          <w:u w:color="000000"/>
          <w:lang w:val="en-US"/>
        </w:rPr>
      </w:pPr>
      <w:r w:rsidRPr="000D2B7A">
        <w:rPr>
          <w:rFonts w:cstheme="minorHAnsi"/>
          <w:u w:color="000000"/>
          <w:lang w:val="en-US"/>
        </w:rPr>
        <w:t>AT WFS we continually st</w:t>
      </w:r>
      <w:r w:rsidR="00DF0BF9" w:rsidRPr="000D2B7A">
        <w:rPr>
          <w:rFonts w:cstheme="minorHAnsi"/>
          <w:u w:color="000000"/>
          <w:lang w:val="en-US"/>
        </w:rPr>
        <w:t>r</w:t>
      </w:r>
      <w:r w:rsidRPr="000D2B7A">
        <w:rPr>
          <w:rFonts w:cstheme="minorHAnsi"/>
          <w:u w:color="000000"/>
          <w:lang w:val="en-US"/>
        </w:rPr>
        <w:t xml:space="preserve">ive to support </w:t>
      </w:r>
      <w:r w:rsidR="00DF0BF9" w:rsidRPr="000D2B7A">
        <w:rPr>
          <w:rFonts w:cstheme="minorHAnsi"/>
          <w:u w:color="000000"/>
          <w:lang w:val="en-US"/>
        </w:rPr>
        <w:t>learners</w:t>
      </w:r>
      <w:r w:rsidRPr="000D2B7A">
        <w:rPr>
          <w:rFonts w:cstheme="minorHAnsi"/>
          <w:u w:color="000000"/>
          <w:lang w:val="en-US"/>
        </w:rPr>
        <w:t xml:space="preserve"> to achieve as highly as possible </w:t>
      </w:r>
      <w:r w:rsidR="00DF0BF9" w:rsidRPr="000D2B7A">
        <w:rPr>
          <w:rFonts w:cstheme="minorHAnsi"/>
          <w:u w:color="000000"/>
          <w:lang w:val="en-US"/>
        </w:rPr>
        <w:t>during</w:t>
      </w:r>
      <w:r w:rsidRPr="000D2B7A">
        <w:rPr>
          <w:rFonts w:cstheme="minorHAnsi"/>
          <w:u w:color="000000"/>
          <w:lang w:val="en-US"/>
        </w:rPr>
        <w:t xml:space="preserve"> their </w:t>
      </w:r>
      <w:r w:rsidR="00DF0BF9" w:rsidRPr="000D2B7A">
        <w:rPr>
          <w:rFonts w:cstheme="minorHAnsi"/>
          <w:u w:color="000000"/>
          <w:lang w:val="en-US"/>
        </w:rPr>
        <w:t>time</w:t>
      </w:r>
      <w:r w:rsidRPr="000D2B7A">
        <w:rPr>
          <w:rFonts w:cstheme="minorHAnsi"/>
          <w:u w:color="000000"/>
          <w:lang w:val="en-US"/>
        </w:rPr>
        <w:t xml:space="preserve"> in school. </w:t>
      </w:r>
      <w:r w:rsidR="00EF50E1" w:rsidRPr="000D2B7A">
        <w:rPr>
          <w:rFonts w:cstheme="minorHAnsi"/>
          <w:u w:color="000000"/>
          <w:lang w:val="en-US"/>
        </w:rPr>
        <w:t>Where possible</w:t>
      </w:r>
      <w:r w:rsidR="00DF0BF9" w:rsidRPr="000D2B7A">
        <w:rPr>
          <w:rFonts w:cstheme="minorHAnsi"/>
          <w:u w:color="000000"/>
          <w:lang w:val="en-US"/>
        </w:rPr>
        <w:t>,</w:t>
      </w:r>
      <w:r w:rsidR="00EF50E1" w:rsidRPr="000D2B7A">
        <w:rPr>
          <w:rFonts w:cstheme="minorHAnsi"/>
          <w:u w:color="000000"/>
          <w:lang w:val="en-US"/>
        </w:rPr>
        <w:t xml:space="preserve"> pupils will follow accreditation at their working levels. </w:t>
      </w:r>
      <w:r w:rsidR="00C07F8A" w:rsidRPr="000D2B7A">
        <w:rPr>
          <w:rFonts w:cstheme="minorHAnsi"/>
          <w:u w:color="000000"/>
          <w:lang w:val="en-US"/>
        </w:rPr>
        <w:t xml:space="preserve">The </w:t>
      </w:r>
      <w:r w:rsidR="00DF0BF9" w:rsidRPr="000D2B7A">
        <w:rPr>
          <w:rFonts w:cstheme="minorHAnsi"/>
          <w:i/>
          <w:iCs/>
          <w:u w:color="000000"/>
          <w:lang w:val="en-US"/>
        </w:rPr>
        <w:t>National</w:t>
      </w:r>
      <w:r w:rsidR="00C07F8A" w:rsidRPr="000D2B7A">
        <w:rPr>
          <w:rFonts w:cstheme="minorHAnsi"/>
          <w:i/>
          <w:iCs/>
          <w:u w:color="000000"/>
          <w:lang w:val="en-US"/>
        </w:rPr>
        <w:t xml:space="preserve"> Literacy Trust</w:t>
      </w:r>
      <w:r w:rsidR="00C07F8A" w:rsidRPr="000D2B7A">
        <w:rPr>
          <w:rFonts w:cstheme="minorHAnsi"/>
          <w:u w:color="000000"/>
          <w:lang w:val="en-US"/>
        </w:rPr>
        <w:t xml:space="preserve"> website </w:t>
      </w:r>
      <w:r w:rsidR="00DF0BF9" w:rsidRPr="000D2B7A">
        <w:rPr>
          <w:rFonts w:cstheme="minorHAnsi"/>
          <w:u w:color="000000"/>
          <w:lang w:val="en-US"/>
        </w:rPr>
        <w:t>(</w:t>
      </w:r>
      <w:r w:rsidR="00C07F8A" w:rsidRPr="000D2B7A">
        <w:rPr>
          <w:rFonts w:cstheme="minorHAnsi"/>
          <w:u w:color="000000"/>
          <w:lang w:val="en-US"/>
        </w:rPr>
        <w:t>2020</w:t>
      </w:r>
      <w:r w:rsidR="00DF0BF9" w:rsidRPr="000D2B7A">
        <w:rPr>
          <w:rFonts w:cstheme="minorHAnsi"/>
          <w:u w:color="000000"/>
          <w:lang w:val="en-US"/>
        </w:rPr>
        <w:t>)</w:t>
      </w:r>
      <w:r w:rsidR="00C07F8A" w:rsidRPr="000D2B7A">
        <w:rPr>
          <w:rFonts w:cstheme="minorHAnsi"/>
          <w:u w:color="000000"/>
          <w:lang w:val="en-US"/>
        </w:rPr>
        <w:t xml:space="preserve"> states the following:</w:t>
      </w:r>
    </w:p>
    <w:p w14:paraId="23D39988" w14:textId="728141A1" w:rsidR="00C07F8A" w:rsidRPr="000D2B7A" w:rsidRDefault="00C07F8A" w:rsidP="00827EBF">
      <w:pPr>
        <w:spacing w:before="100" w:beforeAutospacing="1" w:after="100" w:afterAutospacing="1"/>
        <w:rPr>
          <w:rFonts w:cstheme="minorHAnsi"/>
          <w:i/>
          <w:iCs/>
          <w:u w:color="000000"/>
          <w:lang w:val="en-US"/>
        </w:rPr>
      </w:pPr>
      <w:r w:rsidRPr="000D2B7A">
        <w:rPr>
          <w:rFonts w:cstheme="minorHAnsi"/>
          <w:i/>
          <w:iCs/>
          <w:u w:color="000000"/>
          <w:lang w:val="en-US"/>
        </w:rPr>
        <w:t>The government’s 2011 Skills for Life survey defines literacy across five levels:</w:t>
      </w:r>
    </w:p>
    <w:p w14:paraId="52277CD3" w14:textId="4E58AB51" w:rsidR="00B73B71" w:rsidRPr="000D2B7A" w:rsidRDefault="00C07F8A" w:rsidP="00EF50E1">
      <w:pPr>
        <w:pStyle w:val="ListParagraph"/>
        <w:numPr>
          <w:ilvl w:val="0"/>
          <w:numId w:val="27"/>
        </w:numPr>
        <w:spacing w:before="100" w:beforeAutospacing="1" w:after="100" w:afterAutospacing="1"/>
        <w:rPr>
          <w:rFonts w:cstheme="minorHAnsi"/>
          <w:i/>
          <w:iCs/>
          <w:u w:color="000000"/>
          <w:lang w:val="en-US"/>
        </w:rPr>
      </w:pPr>
      <w:r w:rsidRPr="000D2B7A">
        <w:rPr>
          <w:rFonts w:cstheme="minorHAnsi"/>
          <w:i/>
          <w:iCs/>
          <w:u w:color="000000"/>
          <w:lang w:val="en-US"/>
        </w:rPr>
        <w:t xml:space="preserve">Entry Level 1 is equivalent to literacy </w:t>
      </w:r>
      <w:r w:rsidR="003B71A8" w:rsidRPr="000D2B7A">
        <w:rPr>
          <w:rFonts w:cstheme="minorHAnsi"/>
          <w:i/>
          <w:iCs/>
          <w:u w:color="000000"/>
          <w:lang w:val="en-US"/>
        </w:rPr>
        <w:t>levels</w:t>
      </w:r>
      <w:r w:rsidRPr="000D2B7A">
        <w:rPr>
          <w:rFonts w:cstheme="minorHAnsi"/>
          <w:i/>
          <w:iCs/>
          <w:u w:color="000000"/>
          <w:lang w:val="en-US"/>
        </w:rPr>
        <w:t xml:space="preserve"> at age 5-7</w:t>
      </w:r>
      <w:r w:rsidR="00F92B27" w:rsidRPr="000D2B7A">
        <w:rPr>
          <w:rFonts w:cstheme="minorHAnsi"/>
          <w:i/>
          <w:iCs/>
          <w:u w:color="000000"/>
          <w:lang w:val="en-US"/>
        </w:rPr>
        <w:t xml:space="preserve">. Adults below </w:t>
      </w:r>
      <w:r w:rsidR="003B71A8" w:rsidRPr="000D2B7A">
        <w:rPr>
          <w:rFonts w:cstheme="minorHAnsi"/>
          <w:i/>
          <w:iCs/>
          <w:u w:color="000000"/>
          <w:lang w:val="en-US"/>
        </w:rPr>
        <w:t>E</w:t>
      </w:r>
      <w:r w:rsidR="00F92B27" w:rsidRPr="000D2B7A">
        <w:rPr>
          <w:rFonts w:cstheme="minorHAnsi"/>
          <w:i/>
          <w:iCs/>
          <w:u w:color="000000"/>
          <w:lang w:val="en-US"/>
        </w:rPr>
        <w:t xml:space="preserve">ntry </w:t>
      </w:r>
      <w:r w:rsidR="003B71A8" w:rsidRPr="000D2B7A">
        <w:rPr>
          <w:rFonts w:cstheme="minorHAnsi"/>
          <w:i/>
          <w:iCs/>
          <w:u w:color="000000"/>
          <w:lang w:val="en-US"/>
        </w:rPr>
        <w:t xml:space="preserve">Level </w:t>
      </w:r>
      <w:r w:rsidR="00F92B27" w:rsidRPr="000D2B7A">
        <w:rPr>
          <w:rFonts w:cstheme="minorHAnsi"/>
          <w:i/>
          <w:iCs/>
          <w:u w:color="000000"/>
          <w:lang w:val="en-US"/>
        </w:rPr>
        <w:t xml:space="preserve">1 may not be able to write </w:t>
      </w:r>
      <w:r w:rsidR="00DD7FA5" w:rsidRPr="000D2B7A">
        <w:rPr>
          <w:rFonts w:cstheme="minorHAnsi"/>
          <w:i/>
          <w:iCs/>
          <w:u w:color="000000"/>
          <w:lang w:val="en-US"/>
        </w:rPr>
        <w:t>short messages</w:t>
      </w:r>
      <w:r w:rsidR="00B73B71" w:rsidRPr="000D2B7A">
        <w:rPr>
          <w:rFonts w:cstheme="minorHAnsi"/>
          <w:i/>
          <w:iCs/>
          <w:u w:color="000000"/>
          <w:lang w:val="en-US"/>
        </w:rPr>
        <w:t xml:space="preserve"> to family or</w:t>
      </w:r>
      <w:r w:rsidR="0051058E" w:rsidRPr="000D2B7A">
        <w:rPr>
          <w:rFonts w:cstheme="minorHAnsi"/>
          <w:i/>
          <w:iCs/>
          <w:u w:color="000000"/>
          <w:lang w:val="en-US"/>
        </w:rPr>
        <w:t xml:space="preserve"> </w:t>
      </w:r>
      <w:r w:rsidR="00B73B71" w:rsidRPr="000D2B7A">
        <w:rPr>
          <w:rFonts w:cstheme="minorHAnsi"/>
          <w:i/>
          <w:iCs/>
          <w:u w:color="000000"/>
          <w:lang w:val="en-US"/>
        </w:rPr>
        <w:t>read a road sign</w:t>
      </w:r>
    </w:p>
    <w:p w14:paraId="0E0B8C51" w14:textId="3AB12076" w:rsidR="001B3D91" w:rsidRPr="000D2B7A" w:rsidRDefault="001B3D91" w:rsidP="00EF50E1">
      <w:pPr>
        <w:pStyle w:val="ListParagraph"/>
        <w:numPr>
          <w:ilvl w:val="0"/>
          <w:numId w:val="27"/>
        </w:numPr>
        <w:spacing w:before="100" w:beforeAutospacing="1" w:after="100" w:afterAutospacing="1"/>
        <w:rPr>
          <w:rFonts w:cstheme="minorHAnsi"/>
          <w:i/>
          <w:iCs/>
          <w:u w:color="000000"/>
          <w:lang w:val="en-US"/>
        </w:rPr>
      </w:pPr>
      <w:r w:rsidRPr="000D2B7A">
        <w:rPr>
          <w:rFonts w:cstheme="minorHAnsi"/>
          <w:i/>
          <w:iCs/>
          <w:u w:color="000000"/>
          <w:lang w:val="en-US"/>
        </w:rPr>
        <w:t>Entry Level 2 is equivalent to literacy levels at age 7-9. Adults with below Entry Level 2 may not be able to describe a child’s symptoms to a doctor or</w:t>
      </w:r>
      <w:r w:rsidR="003B71A8" w:rsidRPr="000D2B7A">
        <w:rPr>
          <w:rFonts w:cstheme="minorHAnsi"/>
          <w:i/>
          <w:iCs/>
          <w:u w:color="000000"/>
          <w:lang w:val="en-US"/>
        </w:rPr>
        <w:t xml:space="preserve"> </w:t>
      </w:r>
      <w:r w:rsidRPr="000D2B7A">
        <w:rPr>
          <w:rFonts w:cstheme="minorHAnsi"/>
          <w:i/>
          <w:iCs/>
          <w:u w:color="000000"/>
          <w:lang w:val="en-US"/>
        </w:rPr>
        <w:t>read a label on a bottle.</w:t>
      </w:r>
    </w:p>
    <w:p w14:paraId="452905E4" w14:textId="4AFADAE0" w:rsidR="001B3D91" w:rsidRPr="000D2B7A" w:rsidRDefault="001B3D91" w:rsidP="00EF50E1">
      <w:pPr>
        <w:pStyle w:val="ListParagraph"/>
        <w:numPr>
          <w:ilvl w:val="0"/>
          <w:numId w:val="27"/>
        </w:numPr>
        <w:spacing w:before="100" w:beforeAutospacing="1" w:after="100" w:afterAutospacing="1"/>
        <w:rPr>
          <w:rFonts w:cstheme="minorHAnsi"/>
          <w:i/>
          <w:iCs/>
          <w:u w:color="000000"/>
          <w:lang w:val="en-US"/>
        </w:rPr>
      </w:pPr>
      <w:r w:rsidRPr="000D2B7A">
        <w:rPr>
          <w:rFonts w:cstheme="minorHAnsi"/>
          <w:i/>
          <w:iCs/>
          <w:u w:color="000000"/>
          <w:lang w:val="en-US"/>
        </w:rPr>
        <w:t>Entry Level 3 is equivalent to literacy levels at 9-11. Adults with</w:t>
      </w:r>
      <w:r w:rsidR="00A44B37" w:rsidRPr="000D2B7A">
        <w:rPr>
          <w:rFonts w:cstheme="minorHAnsi"/>
          <w:i/>
          <w:iCs/>
          <w:u w:color="000000"/>
          <w:lang w:val="en-US"/>
        </w:rPr>
        <w:t xml:space="preserve"> skills below Entry Level 3 ma</w:t>
      </w:r>
      <w:r w:rsidR="003B71A8" w:rsidRPr="000D2B7A">
        <w:rPr>
          <w:rFonts w:cstheme="minorHAnsi"/>
          <w:i/>
          <w:iCs/>
          <w:u w:color="000000"/>
          <w:lang w:val="en-US"/>
        </w:rPr>
        <w:t>y</w:t>
      </w:r>
      <w:r w:rsidR="00A44B37" w:rsidRPr="000D2B7A">
        <w:rPr>
          <w:rFonts w:cstheme="minorHAnsi"/>
          <w:i/>
          <w:iCs/>
          <w:u w:color="000000"/>
          <w:lang w:val="en-US"/>
        </w:rPr>
        <w:t xml:space="preserve"> not be able to understand </w:t>
      </w:r>
      <w:r w:rsidR="003B71A8" w:rsidRPr="000D2B7A">
        <w:rPr>
          <w:rFonts w:cstheme="minorHAnsi"/>
          <w:i/>
          <w:iCs/>
          <w:u w:color="000000"/>
          <w:lang w:val="en-US"/>
        </w:rPr>
        <w:t>labels</w:t>
      </w:r>
      <w:r w:rsidR="00A44B37" w:rsidRPr="000D2B7A">
        <w:rPr>
          <w:rFonts w:cstheme="minorHAnsi"/>
          <w:i/>
          <w:iCs/>
          <w:u w:color="000000"/>
          <w:lang w:val="en-US"/>
        </w:rPr>
        <w:t xml:space="preserve"> on prepackaged food or understand household bills.</w:t>
      </w:r>
    </w:p>
    <w:p w14:paraId="79A6E0DF" w14:textId="1E287EF3" w:rsidR="00A44B37" w:rsidRPr="000D2B7A" w:rsidRDefault="00A74366" w:rsidP="00EF50E1">
      <w:pPr>
        <w:pStyle w:val="ListParagraph"/>
        <w:numPr>
          <w:ilvl w:val="0"/>
          <w:numId w:val="27"/>
        </w:numPr>
        <w:spacing w:before="100" w:beforeAutospacing="1" w:after="100" w:afterAutospacing="1"/>
        <w:rPr>
          <w:rFonts w:cstheme="minorHAnsi"/>
          <w:i/>
          <w:iCs/>
          <w:u w:color="000000"/>
          <w:lang w:val="en-US"/>
        </w:rPr>
      </w:pPr>
      <w:r w:rsidRPr="000D2B7A">
        <w:rPr>
          <w:rFonts w:cstheme="minorHAnsi"/>
          <w:i/>
          <w:iCs/>
          <w:u w:color="000000"/>
          <w:lang w:val="en-US"/>
        </w:rPr>
        <w:t xml:space="preserve">Level 1 is equivalent to GCSE grades 3-1. </w:t>
      </w:r>
      <w:r w:rsidR="003B71A8" w:rsidRPr="000D2B7A">
        <w:rPr>
          <w:rFonts w:cstheme="minorHAnsi"/>
          <w:i/>
          <w:iCs/>
          <w:u w:color="000000"/>
          <w:lang w:val="en-US"/>
        </w:rPr>
        <w:t>Adults</w:t>
      </w:r>
      <w:r w:rsidRPr="000D2B7A">
        <w:rPr>
          <w:rFonts w:cstheme="minorHAnsi"/>
          <w:i/>
          <w:iCs/>
          <w:u w:color="000000"/>
          <w:lang w:val="en-US"/>
        </w:rPr>
        <w:t xml:space="preserve"> with </w:t>
      </w:r>
      <w:r w:rsidR="00C87176" w:rsidRPr="000D2B7A">
        <w:rPr>
          <w:rFonts w:cstheme="minorHAnsi"/>
          <w:i/>
          <w:iCs/>
          <w:u w:color="000000"/>
          <w:lang w:val="en-US"/>
        </w:rPr>
        <w:t>skills</w:t>
      </w:r>
      <w:r w:rsidR="003B71A8" w:rsidRPr="000D2B7A">
        <w:rPr>
          <w:rFonts w:cstheme="minorHAnsi"/>
          <w:i/>
          <w:iCs/>
          <w:u w:color="000000"/>
          <w:lang w:val="en-US"/>
        </w:rPr>
        <w:t xml:space="preserve"> </w:t>
      </w:r>
      <w:r w:rsidR="00C87176" w:rsidRPr="000D2B7A">
        <w:rPr>
          <w:rFonts w:cstheme="minorHAnsi"/>
          <w:i/>
          <w:iCs/>
          <w:u w:color="000000"/>
          <w:lang w:val="en-US"/>
        </w:rPr>
        <w:t>below Level 1 may not be able to  read bus or</w:t>
      </w:r>
      <w:r w:rsidR="003B71A8" w:rsidRPr="000D2B7A">
        <w:rPr>
          <w:rFonts w:cstheme="minorHAnsi"/>
          <w:i/>
          <w:iCs/>
          <w:u w:color="000000"/>
          <w:lang w:val="en-US"/>
        </w:rPr>
        <w:t xml:space="preserve"> </w:t>
      </w:r>
      <w:r w:rsidR="00C87176" w:rsidRPr="000D2B7A">
        <w:rPr>
          <w:rFonts w:cstheme="minorHAnsi"/>
          <w:i/>
          <w:iCs/>
          <w:u w:color="000000"/>
          <w:lang w:val="en-US"/>
        </w:rPr>
        <w:t xml:space="preserve">train </w:t>
      </w:r>
      <w:r w:rsidR="003B71A8" w:rsidRPr="000D2B7A">
        <w:rPr>
          <w:rFonts w:cstheme="minorHAnsi"/>
          <w:i/>
          <w:iCs/>
          <w:u w:color="000000"/>
          <w:lang w:val="en-US"/>
        </w:rPr>
        <w:t>timetables</w:t>
      </w:r>
      <w:r w:rsidR="00C87176" w:rsidRPr="000D2B7A">
        <w:rPr>
          <w:rFonts w:cstheme="minorHAnsi"/>
          <w:i/>
          <w:iCs/>
          <w:u w:color="000000"/>
          <w:lang w:val="en-US"/>
        </w:rPr>
        <w:t xml:space="preserve"> or understand their pay slip.</w:t>
      </w:r>
    </w:p>
    <w:p w14:paraId="6F3D6567" w14:textId="5BE3ABFD" w:rsidR="00C87176" w:rsidRPr="000D2B7A" w:rsidRDefault="00C87176" w:rsidP="00EF50E1">
      <w:pPr>
        <w:pStyle w:val="ListParagraph"/>
        <w:numPr>
          <w:ilvl w:val="0"/>
          <w:numId w:val="27"/>
        </w:numPr>
        <w:spacing w:before="100" w:beforeAutospacing="1" w:after="100" w:afterAutospacing="1"/>
        <w:rPr>
          <w:rFonts w:cstheme="minorHAnsi"/>
          <w:i/>
          <w:iCs/>
          <w:u w:color="000000"/>
          <w:lang w:val="en-US"/>
        </w:rPr>
      </w:pPr>
      <w:r w:rsidRPr="000D2B7A">
        <w:rPr>
          <w:rFonts w:cstheme="minorHAnsi"/>
          <w:i/>
          <w:iCs/>
          <w:u w:color="000000"/>
          <w:lang w:val="en-US"/>
        </w:rPr>
        <w:t>Level 2 is equivalent to GCSE grades 4-9. Adults with skills b</w:t>
      </w:r>
      <w:r w:rsidR="00E657EE" w:rsidRPr="000D2B7A">
        <w:rPr>
          <w:rFonts w:cstheme="minorHAnsi"/>
          <w:i/>
          <w:iCs/>
          <w:u w:color="000000"/>
          <w:lang w:val="en-US"/>
        </w:rPr>
        <w:t>elow Level 2 may not have the skills to spot fake news o</w:t>
      </w:r>
      <w:r w:rsidR="003B71A8" w:rsidRPr="000D2B7A">
        <w:rPr>
          <w:rFonts w:cstheme="minorHAnsi"/>
          <w:i/>
          <w:iCs/>
          <w:u w:color="000000"/>
          <w:lang w:val="en-US"/>
        </w:rPr>
        <w:t>r</w:t>
      </w:r>
      <w:r w:rsidR="00E657EE" w:rsidRPr="000D2B7A">
        <w:rPr>
          <w:rFonts w:cstheme="minorHAnsi"/>
          <w:i/>
          <w:iCs/>
          <w:u w:color="000000"/>
          <w:lang w:val="en-US"/>
        </w:rPr>
        <w:t xml:space="preserve"> bias in the media.</w:t>
      </w:r>
    </w:p>
    <w:p w14:paraId="63BF9F6B" w14:textId="7E9C3A35" w:rsidR="00C07F8A" w:rsidRPr="000D2B7A" w:rsidRDefault="00E657EE" w:rsidP="00B272A9">
      <w:pPr>
        <w:spacing w:before="100" w:beforeAutospacing="1" w:after="100" w:afterAutospacing="1"/>
        <w:rPr>
          <w:rFonts w:cstheme="minorHAnsi"/>
          <w:u w:color="000000"/>
          <w:lang w:val="en-US"/>
        </w:rPr>
      </w:pPr>
      <w:r w:rsidRPr="000D2B7A">
        <w:rPr>
          <w:rFonts w:cstheme="minorHAnsi"/>
          <w:u w:color="000000"/>
          <w:lang w:val="en-US"/>
        </w:rPr>
        <w:t>Using this information as a guide at WFS, if a pupil</w:t>
      </w:r>
      <w:r w:rsidR="00663BCD" w:rsidRPr="000D2B7A">
        <w:rPr>
          <w:rFonts w:cstheme="minorHAnsi"/>
          <w:u w:color="000000"/>
          <w:lang w:val="en-US"/>
        </w:rPr>
        <w:t xml:space="preserve"> in Year</w:t>
      </w:r>
      <w:r w:rsidR="008C41DA" w:rsidRPr="000D2B7A">
        <w:rPr>
          <w:rFonts w:cstheme="minorHAnsi"/>
          <w:u w:color="000000"/>
          <w:lang w:val="en-US"/>
        </w:rPr>
        <w:t xml:space="preserve"> </w:t>
      </w:r>
      <w:r w:rsidR="00663BCD" w:rsidRPr="000D2B7A">
        <w:rPr>
          <w:rFonts w:cstheme="minorHAnsi"/>
          <w:u w:color="000000"/>
          <w:lang w:val="en-US"/>
        </w:rPr>
        <w:t xml:space="preserve">6 is working in </w:t>
      </w:r>
      <w:r w:rsidR="008C41DA" w:rsidRPr="000D2B7A">
        <w:rPr>
          <w:rFonts w:cstheme="minorHAnsi"/>
          <w:u w:color="000000"/>
          <w:lang w:val="en-US"/>
        </w:rPr>
        <w:t>Pathway</w:t>
      </w:r>
      <w:r w:rsidR="00663BCD" w:rsidRPr="000D2B7A">
        <w:rPr>
          <w:rFonts w:cstheme="minorHAnsi"/>
          <w:u w:color="000000"/>
          <w:lang w:val="en-US"/>
        </w:rPr>
        <w:t xml:space="preserve"> 4 at Phase 10 in a specific subject</w:t>
      </w:r>
      <w:r w:rsidR="007513B9" w:rsidRPr="000D2B7A">
        <w:rPr>
          <w:rFonts w:cstheme="minorHAnsi"/>
          <w:u w:color="000000"/>
          <w:lang w:val="en-US"/>
        </w:rPr>
        <w:t xml:space="preserve">, we would endeavour to support them in gaining a GCSE, in that subject area. This may be </w:t>
      </w:r>
      <w:r w:rsidR="00B272A9" w:rsidRPr="000D2B7A">
        <w:rPr>
          <w:rFonts w:cstheme="minorHAnsi"/>
          <w:u w:color="000000"/>
          <w:lang w:val="en-US"/>
        </w:rPr>
        <w:t xml:space="preserve">supported through alignment to a local secondary school, possibly from year 7 onwards, in </w:t>
      </w:r>
      <w:r w:rsidR="008C41DA" w:rsidRPr="000D2B7A">
        <w:rPr>
          <w:rFonts w:cstheme="minorHAnsi"/>
          <w:u w:color="000000"/>
          <w:lang w:val="en-US"/>
        </w:rPr>
        <w:t>that</w:t>
      </w:r>
      <w:r w:rsidR="00B272A9" w:rsidRPr="000D2B7A">
        <w:rPr>
          <w:rFonts w:cstheme="minorHAnsi"/>
          <w:u w:color="000000"/>
          <w:lang w:val="en-US"/>
        </w:rPr>
        <w:t xml:space="preserve"> area of learning. </w:t>
      </w:r>
    </w:p>
    <w:p w14:paraId="42E2A2D3" w14:textId="3CD2A2EB" w:rsidR="004524EF" w:rsidRDefault="00862CA3">
      <w:pPr>
        <w:rPr>
          <w:b/>
          <w:bCs/>
          <w:color w:val="7030A0"/>
          <w:sz w:val="28"/>
          <w:szCs w:val="28"/>
        </w:rPr>
      </w:pPr>
      <w:r>
        <w:rPr>
          <w:b/>
          <w:bCs/>
          <w:color w:val="7030A0"/>
          <w:sz w:val="28"/>
          <w:szCs w:val="28"/>
        </w:rPr>
        <w:lastRenderedPageBreak/>
        <w:t xml:space="preserve">WFS </w:t>
      </w:r>
      <w:r w:rsidR="004524EF" w:rsidRPr="004524EF">
        <w:rPr>
          <w:b/>
          <w:bCs/>
          <w:color w:val="7030A0"/>
          <w:sz w:val="28"/>
          <w:szCs w:val="28"/>
        </w:rPr>
        <w:t xml:space="preserve">Curriculum </w:t>
      </w:r>
      <w:r>
        <w:rPr>
          <w:b/>
          <w:bCs/>
          <w:color w:val="7030A0"/>
          <w:sz w:val="28"/>
          <w:szCs w:val="28"/>
        </w:rPr>
        <w:t>Pathways</w:t>
      </w:r>
    </w:p>
    <w:p w14:paraId="43CD8151" w14:textId="3DE6CF7A" w:rsidR="00E04073" w:rsidRDefault="00E04073">
      <w:pPr>
        <w:rPr>
          <w:b/>
          <w:bCs/>
          <w:color w:val="7030A0"/>
          <w:sz w:val="28"/>
          <w:szCs w:val="28"/>
        </w:rPr>
      </w:pPr>
    </w:p>
    <w:p w14:paraId="16531DB1" w14:textId="5656C619" w:rsidR="00DE67DC" w:rsidRPr="00280D64" w:rsidRDefault="00DE67DC">
      <w:pPr>
        <w:rPr>
          <w:color w:val="000000" w:themeColor="text1"/>
        </w:rPr>
      </w:pPr>
      <w:r w:rsidRPr="00280D64">
        <w:rPr>
          <w:color w:val="000000" w:themeColor="text1"/>
        </w:rPr>
        <w:t xml:space="preserve">Throughout their time at WFS, pupils will experience a breadth of learning, even if they remain in the same pathway. Each pupil drives the direction and content of their own curriculum. Considerations about class groupings support this. Whilst there will be pathway themes, the </w:t>
      </w:r>
      <w:r w:rsidR="00C85B39" w:rsidRPr="00280D64">
        <w:rPr>
          <w:color w:val="000000" w:themeColor="text1"/>
        </w:rPr>
        <w:t>p</w:t>
      </w:r>
      <w:r w:rsidRPr="00280D64">
        <w:rPr>
          <w:color w:val="000000" w:themeColor="text1"/>
        </w:rPr>
        <w:t>lanning, lea</w:t>
      </w:r>
      <w:r w:rsidR="00C85B39" w:rsidRPr="00280D64">
        <w:rPr>
          <w:color w:val="000000" w:themeColor="text1"/>
        </w:rPr>
        <w:t>r</w:t>
      </w:r>
      <w:r w:rsidRPr="00280D64">
        <w:rPr>
          <w:color w:val="000000" w:themeColor="text1"/>
        </w:rPr>
        <w:t xml:space="preserve">ning and delivery will differ between classes. Priorities based upon </w:t>
      </w:r>
      <w:r w:rsidR="00C85B39" w:rsidRPr="00280D64">
        <w:rPr>
          <w:color w:val="000000" w:themeColor="text1"/>
        </w:rPr>
        <w:t>baseline information, including expected EHCP outcomes, pupils’ age, need, motivation and learning style will inform the curriculum design.</w:t>
      </w:r>
    </w:p>
    <w:p w14:paraId="1E6257B5" w14:textId="77777777" w:rsidR="00C85B39" w:rsidRPr="00280D64" w:rsidRDefault="00C85B39">
      <w:pPr>
        <w:rPr>
          <w:color w:val="000000" w:themeColor="text1"/>
        </w:rPr>
      </w:pPr>
    </w:p>
    <w:p w14:paraId="5AB246FF" w14:textId="6DA021AA" w:rsidR="00E04073" w:rsidRDefault="00DE67DC">
      <w:pPr>
        <w:rPr>
          <w:color w:val="000000" w:themeColor="text1"/>
        </w:rPr>
      </w:pPr>
      <w:r w:rsidRPr="00280D64">
        <w:rPr>
          <w:color w:val="000000" w:themeColor="text1"/>
        </w:rPr>
        <w:t xml:space="preserve">Pathway Leaders hold regular discussions to ensure that there is joined up thinking, that enables each child to </w:t>
      </w:r>
      <w:r w:rsidR="00C85B39" w:rsidRPr="00280D64">
        <w:rPr>
          <w:color w:val="000000" w:themeColor="text1"/>
        </w:rPr>
        <w:t xml:space="preserve">have </w:t>
      </w:r>
      <w:r w:rsidRPr="00280D64">
        <w:rPr>
          <w:color w:val="000000" w:themeColor="text1"/>
        </w:rPr>
        <w:t>a variety of learning experiences that build upon their prior learning.</w:t>
      </w:r>
    </w:p>
    <w:p w14:paraId="3338583E" w14:textId="139E0224" w:rsidR="00D830F9" w:rsidRDefault="00D830F9">
      <w:pPr>
        <w:rPr>
          <w:color w:val="000000" w:themeColor="text1"/>
        </w:rPr>
      </w:pPr>
    </w:p>
    <w:p w14:paraId="2FC4DAB9" w14:textId="43058C53" w:rsidR="00D830F9" w:rsidRPr="00280D64" w:rsidRDefault="00D830F9">
      <w:pPr>
        <w:rPr>
          <w:color w:val="000000" w:themeColor="text1"/>
        </w:rPr>
      </w:pPr>
      <w:r>
        <w:rPr>
          <w:color w:val="000000" w:themeColor="text1"/>
        </w:rPr>
        <w:t>The WFSPS align with and build upon the areas of learning and development within the EYFS.</w:t>
      </w:r>
    </w:p>
    <w:p w14:paraId="17F03184" w14:textId="74A85FE1" w:rsidR="00C85B39" w:rsidRDefault="00C85B39">
      <w:pPr>
        <w:rPr>
          <w:color w:val="FF0000"/>
        </w:rPr>
      </w:pPr>
    </w:p>
    <w:p w14:paraId="7A732D27" w14:textId="0F792A26" w:rsidR="00C85B39" w:rsidRPr="00A136E0" w:rsidRDefault="00C85B39">
      <w:pPr>
        <w:rPr>
          <w:b/>
          <w:bCs/>
          <w:color w:val="7030A0"/>
          <w:sz w:val="28"/>
          <w:szCs w:val="28"/>
        </w:rPr>
      </w:pPr>
      <w:r w:rsidRPr="00A136E0">
        <w:rPr>
          <w:b/>
          <w:bCs/>
          <w:color w:val="7030A0"/>
          <w:sz w:val="28"/>
          <w:szCs w:val="28"/>
        </w:rPr>
        <w:t xml:space="preserve">Early Years (Nursery Assessment </w:t>
      </w:r>
      <w:r w:rsidR="00FE00CC">
        <w:rPr>
          <w:b/>
          <w:bCs/>
          <w:color w:val="7030A0"/>
          <w:sz w:val="28"/>
          <w:szCs w:val="28"/>
        </w:rPr>
        <w:t>Unit</w:t>
      </w:r>
      <w:r w:rsidR="00A959D5">
        <w:rPr>
          <w:b/>
          <w:bCs/>
          <w:color w:val="7030A0"/>
          <w:sz w:val="28"/>
          <w:szCs w:val="28"/>
        </w:rPr>
        <w:t xml:space="preserve"> &amp;</w:t>
      </w:r>
      <w:r w:rsidRPr="00A136E0">
        <w:rPr>
          <w:b/>
          <w:bCs/>
          <w:color w:val="7030A0"/>
          <w:sz w:val="28"/>
          <w:szCs w:val="28"/>
        </w:rPr>
        <w:t xml:space="preserve"> Reception (</w:t>
      </w:r>
      <w:r w:rsidR="00A959D5">
        <w:rPr>
          <w:b/>
          <w:bCs/>
          <w:color w:val="7030A0"/>
          <w:sz w:val="28"/>
          <w:szCs w:val="28"/>
        </w:rPr>
        <w:t>Apple, Lemon &amp; Orange</w:t>
      </w:r>
      <w:r w:rsidRPr="00A136E0">
        <w:rPr>
          <w:b/>
          <w:bCs/>
          <w:color w:val="7030A0"/>
          <w:sz w:val="28"/>
          <w:szCs w:val="28"/>
        </w:rPr>
        <w:t xml:space="preserve">) </w:t>
      </w:r>
    </w:p>
    <w:p w14:paraId="778710FE" w14:textId="7BAB4423" w:rsidR="000459CA" w:rsidRDefault="000459CA">
      <w:pPr>
        <w:rPr>
          <w:b/>
          <w:bCs/>
          <w:color w:val="7030A0"/>
        </w:rPr>
      </w:pPr>
    </w:p>
    <w:p w14:paraId="73C80046" w14:textId="77777777" w:rsidR="00310319" w:rsidRPr="0045442D" w:rsidRDefault="00310319" w:rsidP="0045442D">
      <w:pPr>
        <w:rPr>
          <w:lang w:eastAsia="en-GB"/>
        </w:rPr>
      </w:pPr>
      <w:r w:rsidRPr="0045442D">
        <w:rPr>
          <w:lang w:eastAsia="en-GB"/>
        </w:rPr>
        <w:t>Our WFS Early Years Department consists on 3 Reception Classes and a Nursery Assessment Unit. We are based in the The Orchard Building, where we have access to our own playground, outdoor learning area and sensory room. We also have access to the facilities in and around the main school site.</w:t>
      </w:r>
    </w:p>
    <w:p w14:paraId="5ABF62E2" w14:textId="77777777" w:rsidR="00310319" w:rsidRPr="0045442D" w:rsidRDefault="00310319" w:rsidP="0045442D">
      <w:pPr>
        <w:rPr>
          <w:lang w:eastAsia="en-GB"/>
        </w:rPr>
      </w:pPr>
      <w:r w:rsidRPr="0045442D">
        <w:rPr>
          <w:lang w:eastAsia="en-GB"/>
        </w:rPr>
        <w:t> </w:t>
      </w:r>
    </w:p>
    <w:p w14:paraId="7B4166C4" w14:textId="77777777" w:rsidR="00310319" w:rsidRPr="0045442D" w:rsidRDefault="00310319" w:rsidP="0045442D">
      <w:pPr>
        <w:rPr>
          <w:lang w:eastAsia="en-GB"/>
        </w:rPr>
      </w:pPr>
      <w:r w:rsidRPr="0045442D">
        <w:rPr>
          <w:bdr w:val="none" w:sz="0" w:space="0" w:color="auto" w:frame="1"/>
          <w:lang w:eastAsia="en-GB"/>
        </w:rPr>
        <w:t>WFS have a Nursery Assessment Unit (NAU) which caters for pupils in their pre-school year who have been identified by the Worcestershire County Council Early Years Inclusion Process as having significant needs in the following areas; Communication and Language, Physical Development, PSED or Thinking Skills. We accommodate 16 pupils on a termly basis, who attend for 2 sessions per week. The nursery staff undertake observations and complete reports which support the assessment against Worcestershire Early Support Steps for need of an EHCP request, if required.  </w:t>
      </w:r>
    </w:p>
    <w:p w14:paraId="17107846" w14:textId="77777777" w:rsidR="00310319" w:rsidRPr="0045442D" w:rsidRDefault="00310319" w:rsidP="0045442D">
      <w:pPr>
        <w:rPr>
          <w:lang w:eastAsia="en-GB"/>
        </w:rPr>
      </w:pPr>
      <w:r w:rsidRPr="0045442D">
        <w:rPr>
          <w:bdr w:val="none" w:sz="0" w:space="0" w:color="auto" w:frame="1"/>
          <w:lang w:eastAsia="en-GB"/>
        </w:rPr>
        <w:t> </w:t>
      </w:r>
    </w:p>
    <w:p w14:paraId="6DE2CDB3" w14:textId="77777777" w:rsidR="00310319" w:rsidRPr="0045442D" w:rsidRDefault="00310319" w:rsidP="0045442D">
      <w:pPr>
        <w:rPr>
          <w:lang w:eastAsia="en-GB"/>
        </w:rPr>
      </w:pPr>
      <w:r w:rsidRPr="0045442D">
        <w:rPr>
          <w:bdr w:val="none" w:sz="0" w:space="0" w:color="auto" w:frame="1"/>
          <w:lang w:eastAsia="en-GB"/>
        </w:rPr>
        <w:t>Our nursery team also provide outreach support to pupil’s mainstream nursery settings. At the end of their pre-school year, these pupils go on to attend a range of settings including mainstream primary schools, specialist provision and in some cases, Wyre Forest School.  </w:t>
      </w:r>
    </w:p>
    <w:p w14:paraId="30FA35AD" w14:textId="77777777" w:rsidR="00310319" w:rsidRPr="00310319" w:rsidRDefault="00310319" w:rsidP="00310319">
      <w:pPr>
        <w:shd w:val="clear" w:color="auto" w:fill="FFFFFF"/>
        <w:jc w:val="both"/>
        <w:textAlignment w:val="baseline"/>
        <w:rPr>
          <w:rFonts w:ascii="Calibri" w:eastAsia="Times New Roman" w:hAnsi="Calibri" w:cs="Calibri"/>
          <w:color w:val="242424"/>
          <w:sz w:val="22"/>
          <w:szCs w:val="22"/>
          <w:lang w:eastAsia="en-GB"/>
        </w:rPr>
      </w:pPr>
      <w:r w:rsidRPr="00310319">
        <w:rPr>
          <w:rFonts w:ascii="Arial" w:eastAsia="Times New Roman" w:hAnsi="Arial" w:cs="Arial"/>
          <w:color w:val="242424"/>
          <w:bdr w:val="none" w:sz="0" w:space="0" w:color="auto" w:frame="1"/>
          <w:lang w:eastAsia="en-GB"/>
        </w:rPr>
        <w:t> </w:t>
      </w:r>
    </w:p>
    <w:p w14:paraId="09EA0C30" w14:textId="77777777" w:rsidR="00310319" w:rsidRPr="0045442D" w:rsidRDefault="00310319" w:rsidP="00310319">
      <w:pPr>
        <w:shd w:val="clear" w:color="auto" w:fill="FFFFFF"/>
        <w:rPr>
          <w:rFonts w:eastAsia="Times New Roman" w:cstheme="minorHAnsi"/>
          <w:color w:val="242424"/>
          <w:lang w:eastAsia="en-GB"/>
        </w:rPr>
      </w:pPr>
      <w:r w:rsidRPr="0045442D">
        <w:rPr>
          <w:rFonts w:eastAsia="Times New Roman" w:cstheme="minorHAnsi"/>
          <w:b/>
          <w:bCs/>
          <w:color w:val="242424"/>
          <w:u w:val="single"/>
          <w:bdr w:val="none" w:sz="0" w:space="0" w:color="auto" w:frame="1"/>
          <w:lang w:eastAsia="en-GB"/>
        </w:rPr>
        <w:t>Intent</w:t>
      </w:r>
    </w:p>
    <w:p w14:paraId="72E234D9" w14:textId="77777777" w:rsidR="00310319" w:rsidRPr="0045442D" w:rsidRDefault="00310319" w:rsidP="00310319">
      <w:pPr>
        <w:shd w:val="clear" w:color="auto" w:fill="FFFFFF"/>
        <w:rPr>
          <w:rFonts w:eastAsia="Times New Roman" w:cstheme="minorHAnsi"/>
          <w:color w:val="242424"/>
          <w:lang w:eastAsia="en-GB"/>
        </w:rPr>
      </w:pPr>
      <w:r w:rsidRPr="0045442D">
        <w:rPr>
          <w:rFonts w:eastAsia="Times New Roman" w:cstheme="minorHAnsi"/>
          <w:b/>
          <w:bCs/>
          <w:color w:val="242424"/>
          <w:bdr w:val="none" w:sz="0" w:space="0" w:color="auto" w:frame="1"/>
          <w:lang w:eastAsia="en-GB"/>
        </w:rPr>
        <w:t>By the end of reception, we aim for our pupils:</w:t>
      </w:r>
    </w:p>
    <w:p w14:paraId="6B125780" w14:textId="77777777" w:rsidR="00310319" w:rsidRPr="0045442D" w:rsidRDefault="00310319" w:rsidP="00310319">
      <w:pPr>
        <w:numPr>
          <w:ilvl w:val="0"/>
          <w:numId w:val="30"/>
        </w:numPr>
        <w:shd w:val="clear" w:color="auto" w:fill="FFFFFF"/>
        <w:spacing w:line="233" w:lineRule="atLeast"/>
        <w:rPr>
          <w:rFonts w:eastAsia="Times New Roman" w:cstheme="minorHAnsi"/>
          <w:color w:val="242424"/>
          <w:lang w:eastAsia="en-GB"/>
        </w:rPr>
      </w:pPr>
      <w:r w:rsidRPr="0045442D">
        <w:rPr>
          <w:rFonts w:eastAsia="Times New Roman" w:cstheme="minorHAnsi"/>
          <w:color w:val="242424"/>
          <w:bdr w:val="none" w:sz="0" w:space="0" w:color="auto" w:frame="1"/>
          <w:lang w:eastAsia="en-GB"/>
        </w:rPr>
        <w:t>To develop a functional way of communicating their needs and wishes.</w:t>
      </w:r>
    </w:p>
    <w:p w14:paraId="39B3AE47" w14:textId="77777777" w:rsidR="00310319" w:rsidRPr="0045442D" w:rsidRDefault="00310319" w:rsidP="00310319">
      <w:pPr>
        <w:numPr>
          <w:ilvl w:val="0"/>
          <w:numId w:val="30"/>
        </w:numPr>
        <w:shd w:val="clear" w:color="auto" w:fill="FFFFFF"/>
        <w:spacing w:line="233" w:lineRule="atLeast"/>
        <w:rPr>
          <w:rFonts w:eastAsia="Times New Roman" w:cstheme="minorHAnsi"/>
          <w:color w:val="242424"/>
          <w:lang w:eastAsia="en-GB"/>
        </w:rPr>
      </w:pPr>
      <w:r w:rsidRPr="0045442D">
        <w:rPr>
          <w:rFonts w:eastAsia="Times New Roman" w:cstheme="minorHAnsi"/>
          <w:color w:val="242424"/>
          <w:bdr w:val="none" w:sz="0" w:space="0" w:color="auto" w:frame="1"/>
          <w:lang w:eastAsia="en-GB"/>
        </w:rPr>
        <w:lastRenderedPageBreak/>
        <w:t>To develop effective relationships and interaction with others.</w:t>
      </w:r>
    </w:p>
    <w:p w14:paraId="3D31BF79" w14:textId="77777777" w:rsidR="00310319" w:rsidRPr="00F32958" w:rsidRDefault="00310319" w:rsidP="00310319">
      <w:pPr>
        <w:numPr>
          <w:ilvl w:val="0"/>
          <w:numId w:val="30"/>
        </w:numPr>
        <w:shd w:val="clear" w:color="auto" w:fill="FFFFFF"/>
        <w:spacing w:line="233" w:lineRule="atLeast"/>
        <w:rPr>
          <w:rFonts w:eastAsia="Times New Roman" w:cstheme="minorHAnsi"/>
          <w:color w:val="242424"/>
          <w:lang w:eastAsia="en-GB"/>
        </w:rPr>
      </w:pPr>
      <w:r w:rsidRPr="0045442D">
        <w:rPr>
          <w:rFonts w:eastAsia="Times New Roman" w:cstheme="minorHAnsi"/>
          <w:color w:val="242424"/>
          <w:bdr w:val="none" w:sz="0" w:space="0" w:color="auto" w:frame="1"/>
          <w:lang w:eastAsia="en-GB"/>
        </w:rPr>
        <w:t>To be motivated and inspired to engage in a range of learning experiences. </w:t>
      </w:r>
    </w:p>
    <w:p w14:paraId="73235768" w14:textId="77777777" w:rsidR="00F32958" w:rsidRPr="0045442D" w:rsidRDefault="00F32958" w:rsidP="00F32958">
      <w:pPr>
        <w:shd w:val="clear" w:color="auto" w:fill="FFFFFF"/>
        <w:spacing w:line="233" w:lineRule="atLeast"/>
        <w:ind w:left="720"/>
        <w:rPr>
          <w:rFonts w:eastAsia="Times New Roman" w:cstheme="minorHAnsi"/>
          <w:color w:val="242424"/>
          <w:lang w:eastAsia="en-GB"/>
        </w:rPr>
      </w:pPr>
    </w:p>
    <w:p w14:paraId="388B4B17" w14:textId="77777777" w:rsidR="00310319" w:rsidRDefault="00310319" w:rsidP="00310319">
      <w:pPr>
        <w:shd w:val="clear" w:color="auto" w:fill="FFFFFF"/>
        <w:rPr>
          <w:rFonts w:eastAsia="Times New Roman" w:cstheme="minorHAnsi"/>
          <w:b/>
          <w:bCs/>
          <w:color w:val="242424"/>
          <w:u w:val="single"/>
          <w:bdr w:val="none" w:sz="0" w:space="0" w:color="auto" w:frame="1"/>
          <w:lang w:eastAsia="en-GB"/>
        </w:rPr>
      </w:pPr>
      <w:r w:rsidRPr="0045442D">
        <w:rPr>
          <w:rFonts w:eastAsia="Times New Roman" w:cstheme="minorHAnsi"/>
          <w:b/>
          <w:bCs/>
          <w:color w:val="242424"/>
          <w:u w:val="single"/>
          <w:bdr w:val="none" w:sz="0" w:space="0" w:color="auto" w:frame="1"/>
          <w:lang w:eastAsia="en-GB"/>
        </w:rPr>
        <w:t>Implementation</w:t>
      </w:r>
    </w:p>
    <w:p w14:paraId="44FDAAB6" w14:textId="77777777" w:rsidR="003429FA" w:rsidRPr="0045442D" w:rsidRDefault="003429FA" w:rsidP="00310319">
      <w:pPr>
        <w:shd w:val="clear" w:color="auto" w:fill="FFFFFF"/>
        <w:rPr>
          <w:rFonts w:eastAsia="Times New Roman" w:cstheme="minorHAnsi"/>
          <w:color w:val="242424"/>
          <w:lang w:eastAsia="en-GB"/>
        </w:rPr>
      </w:pPr>
    </w:p>
    <w:p w14:paraId="52CC8BCB" w14:textId="77777777" w:rsidR="00310319" w:rsidRPr="0045442D" w:rsidRDefault="00310319" w:rsidP="00310319">
      <w:pPr>
        <w:shd w:val="clear" w:color="auto" w:fill="FFFFFF"/>
        <w:rPr>
          <w:rFonts w:eastAsia="Times New Roman" w:cstheme="minorHAnsi"/>
          <w:color w:val="242424"/>
          <w:lang w:eastAsia="en-GB"/>
        </w:rPr>
      </w:pPr>
      <w:r w:rsidRPr="0045442D">
        <w:rPr>
          <w:rFonts w:eastAsia="Times New Roman" w:cstheme="minorHAnsi"/>
          <w:b/>
          <w:bCs/>
          <w:color w:val="242424"/>
          <w:bdr w:val="none" w:sz="0" w:space="0" w:color="auto" w:frame="1"/>
          <w:lang w:eastAsia="en-GB"/>
        </w:rPr>
        <w:t>Our Curriculum</w:t>
      </w:r>
    </w:p>
    <w:p w14:paraId="5F6BD3B1" w14:textId="77777777" w:rsidR="003429FA" w:rsidRDefault="00310319" w:rsidP="003429FA">
      <w:pPr>
        <w:shd w:val="clear" w:color="auto" w:fill="FFFFFF"/>
        <w:jc w:val="both"/>
        <w:textAlignment w:val="baseline"/>
        <w:rPr>
          <w:rFonts w:eastAsia="Times New Roman" w:cstheme="minorHAnsi"/>
          <w:color w:val="000000"/>
          <w:bdr w:val="none" w:sz="0" w:space="0" w:color="auto" w:frame="1"/>
          <w:lang w:eastAsia="en-GB"/>
        </w:rPr>
      </w:pPr>
      <w:r w:rsidRPr="0045442D">
        <w:rPr>
          <w:rFonts w:eastAsia="Times New Roman" w:cstheme="minorHAnsi"/>
          <w:color w:val="242424"/>
          <w:bdr w:val="none" w:sz="0" w:space="0" w:color="auto" w:frame="1"/>
          <w:lang w:eastAsia="en-GB"/>
        </w:rPr>
        <w:t>The EYFS at Wyre Forest School is developed within our Reception Classes and we cover the seven areas of learning</w:t>
      </w:r>
      <w:r w:rsidR="00F32958">
        <w:rPr>
          <w:rFonts w:eastAsia="Times New Roman" w:cstheme="minorHAnsi"/>
          <w:color w:val="242424"/>
          <w:bdr w:val="none" w:sz="0" w:space="0" w:color="auto" w:frame="1"/>
          <w:lang w:eastAsia="en-GB"/>
        </w:rPr>
        <w:t>.</w:t>
      </w:r>
      <w:r w:rsidR="00F32958">
        <w:rPr>
          <w:rFonts w:eastAsia="Times New Roman" w:cstheme="minorHAnsi"/>
          <w:color w:val="242424"/>
          <w:lang w:eastAsia="en-GB"/>
        </w:rPr>
        <w:t xml:space="preserve"> </w:t>
      </w:r>
      <w:r w:rsidRPr="0045442D">
        <w:rPr>
          <w:rFonts w:eastAsia="Times New Roman" w:cstheme="minorHAnsi"/>
          <w:color w:val="242424"/>
          <w:bdr w:val="none" w:sz="0" w:space="0" w:color="auto" w:frame="1"/>
          <w:lang w:eastAsia="en-GB"/>
        </w:rPr>
        <w:t>The table below demonstrates how our Wyre Forest Progression Steps align with the EYFS Development Matters. Terminology used throughout the curriculum map may differ slightly from the EYFS, but the learning is much the same.</w:t>
      </w:r>
      <w:r w:rsidR="003429FA">
        <w:rPr>
          <w:rFonts w:eastAsia="Times New Roman" w:cstheme="minorHAnsi"/>
          <w:color w:val="242424"/>
          <w:bdr w:val="none" w:sz="0" w:space="0" w:color="auto" w:frame="1"/>
          <w:lang w:eastAsia="en-GB"/>
        </w:rPr>
        <w:t xml:space="preserve"> </w:t>
      </w:r>
      <w:r w:rsidR="003429FA" w:rsidRPr="00C22670">
        <w:rPr>
          <w:rFonts w:eastAsia="Times New Roman" w:cstheme="minorHAnsi"/>
          <w:color w:val="000000"/>
          <w:bdr w:val="none" w:sz="0" w:space="0" w:color="auto" w:frame="1"/>
          <w:lang w:eastAsia="en-GB"/>
        </w:rPr>
        <w:t xml:space="preserve">At WFS, we </w:t>
      </w:r>
      <w:r w:rsidR="003429FA">
        <w:rPr>
          <w:rFonts w:eastAsia="Times New Roman" w:cstheme="minorHAnsi"/>
          <w:color w:val="000000"/>
          <w:bdr w:val="none" w:sz="0" w:space="0" w:color="auto" w:frame="1"/>
          <w:lang w:eastAsia="en-GB"/>
        </w:rPr>
        <w:t xml:space="preserve">also </w:t>
      </w:r>
      <w:r w:rsidR="003429FA" w:rsidRPr="00C22670">
        <w:rPr>
          <w:rFonts w:eastAsia="Times New Roman" w:cstheme="minorHAnsi"/>
          <w:color w:val="000000"/>
          <w:bdr w:val="none" w:sz="0" w:space="0" w:color="auto" w:frame="1"/>
          <w:lang w:eastAsia="en-GB"/>
        </w:rPr>
        <w:t>recognise the importance of engagement, play, and exploration in children’s learning and development, and we believe that communication is the over-arching area of development on which pupil progression and success depends upon. We value and recognise the Characteristics of Effective learning, and plan opportunities to promote these in our daily offer.  </w:t>
      </w:r>
    </w:p>
    <w:p w14:paraId="4DDAB807" w14:textId="77777777" w:rsidR="003429FA" w:rsidRDefault="003429FA" w:rsidP="003429FA">
      <w:pPr>
        <w:shd w:val="clear" w:color="auto" w:fill="FFFFFF"/>
        <w:jc w:val="both"/>
        <w:textAlignment w:val="baseline"/>
        <w:rPr>
          <w:rFonts w:eastAsia="Times New Roman" w:cstheme="minorHAnsi"/>
          <w:color w:val="000000"/>
          <w:bdr w:val="none" w:sz="0" w:space="0" w:color="auto" w:frame="1"/>
          <w:lang w:eastAsia="en-GB"/>
        </w:rPr>
      </w:pPr>
    </w:p>
    <w:tbl>
      <w:tblPr>
        <w:tblW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195"/>
      </w:tblGrid>
      <w:tr w:rsidR="003429FA" w:rsidRPr="00C22670" w14:paraId="4BA693BC" w14:textId="77777777" w:rsidTr="003371B0">
        <w:trPr>
          <w:trHeight w:val="300"/>
        </w:trPr>
        <w:tc>
          <w:tcPr>
            <w:tcW w:w="9195" w:type="dxa"/>
            <w:tcBorders>
              <w:top w:val="single" w:sz="8" w:space="0" w:color="auto"/>
              <w:left w:val="single" w:sz="8" w:space="0" w:color="auto"/>
              <w:bottom w:val="single" w:sz="8" w:space="0" w:color="auto"/>
              <w:right w:val="single" w:sz="8" w:space="0" w:color="auto"/>
            </w:tcBorders>
            <w:shd w:val="clear" w:color="auto" w:fill="FFFFFF"/>
            <w:hideMark/>
          </w:tcPr>
          <w:p w14:paraId="26F97913" w14:textId="77777777" w:rsidR="003429FA" w:rsidRPr="00C22670" w:rsidRDefault="003429FA" w:rsidP="003371B0">
            <w:pPr>
              <w:jc w:val="both"/>
              <w:textAlignment w:val="baseline"/>
              <w:rPr>
                <w:rFonts w:eastAsia="Times New Roman" w:cstheme="minorHAnsi"/>
                <w:color w:val="242424"/>
                <w:sz w:val="20"/>
                <w:szCs w:val="20"/>
                <w:lang w:eastAsia="en-GB"/>
              </w:rPr>
            </w:pPr>
            <w:r w:rsidRPr="00C22670">
              <w:rPr>
                <w:rFonts w:eastAsia="Times New Roman" w:cstheme="minorHAnsi"/>
                <w:b/>
                <w:bCs/>
                <w:color w:val="7030A0"/>
                <w:sz w:val="20"/>
                <w:szCs w:val="20"/>
                <w:bdr w:val="none" w:sz="0" w:space="0" w:color="auto" w:frame="1"/>
                <w:lang w:eastAsia="en-GB"/>
              </w:rPr>
              <w:t>Characteristics of Effective Learning</w:t>
            </w:r>
            <w:r w:rsidRPr="00C22670">
              <w:rPr>
                <w:rFonts w:eastAsia="Times New Roman" w:cstheme="minorHAnsi"/>
                <w:color w:val="7030A0"/>
                <w:sz w:val="20"/>
                <w:szCs w:val="20"/>
                <w:bdr w:val="none" w:sz="0" w:space="0" w:color="auto" w:frame="1"/>
                <w:lang w:eastAsia="en-GB"/>
              </w:rPr>
              <w:t> </w:t>
            </w:r>
          </w:p>
        </w:tc>
      </w:tr>
      <w:tr w:rsidR="003429FA" w:rsidRPr="00C22670" w14:paraId="26756090" w14:textId="77777777" w:rsidTr="003371B0">
        <w:trPr>
          <w:trHeight w:val="300"/>
        </w:trPr>
        <w:tc>
          <w:tcPr>
            <w:tcW w:w="9195" w:type="dxa"/>
            <w:tcBorders>
              <w:top w:val="nil"/>
              <w:left w:val="single" w:sz="8" w:space="0" w:color="auto"/>
              <w:bottom w:val="single" w:sz="8" w:space="0" w:color="auto"/>
              <w:right w:val="single" w:sz="8" w:space="0" w:color="auto"/>
            </w:tcBorders>
            <w:shd w:val="clear" w:color="auto" w:fill="FFFFFF"/>
            <w:hideMark/>
          </w:tcPr>
          <w:p w14:paraId="507E7839" w14:textId="77777777" w:rsidR="003429FA" w:rsidRPr="00C22670" w:rsidRDefault="003429FA" w:rsidP="003371B0">
            <w:pPr>
              <w:jc w:val="both"/>
              <w:textAlignment w:val="baseline"/>
              <w:rPr>
                <w:rFonts w:eastAsia="Times New Roman" w:cstheme="minorHAnsi"/>
                <w:color w:val="242424"/>
                <w:sz w:val="20"/>
                <w:szCs w:val="20"/>
                <w:lang w:eastAsia="en-GB"/>
              </w:rPr>
            </w:pPr>
            <w:r w:rsidRPr="00C22670">
              <w:rPr>
                <w:rFonts w:eastAsia="Times New Roman" w:cstheme="minorHAnsi"/>
                <w:color w:val="000000"/>
                <w:sz w:val="20"/>
                <w:szCs w:val="20"/>
                <w:bdr w:val="none" w:sz="0" w:space="0" w:color="auto" w:frame="1"/>
                <w:lang w:eastAsia="en-GB"/>
              </w:rPr>
              <w:t>Playing and Exploring – children investigate and experience things and ‘have a go’  </w:t>
            </w:r>
          </w:p>
          <w:p w14:paraId="1ED71640" w14:textId="77777777" w:rsidR="003429FA" w:rsidRPr="00C22670" w:rsidRDefault="003429FA" w:rsidP="003371B0">
            <w:pPr>
              <w:jc w:val="both"/>
              <w:textAlignment w:val="baseline"/>
              <w:rPr>
                <w:rFonts w:eastAsia="Times New Roman" w:cstheme="minorHAnsi"/>
                <w:color w:val="242424"/>
                <w:sz w:val="20"/>
                <w:szCs w:val="20"/>
                <w:lang w:eastAsia="en-GB"/>
              </w:rPr>
            </w:pPr>
            <w:r w:rsidRPr="00C22670">
              <w:rPr>
                <w:rFonts w:eastAsia="Times New Roman" w:cstheme="minorHAnsi"/>
                <w:color w:val="000000"/>
                <w:sz w:val="20"/>
                <w:szCs w:val="20"/>
                <w:bdr w:val="none" w:sz="0" w:space="0" w:color="auto" w:frame="1"/>
                <w:lang w:eastAsia="en-GB"/>
              </w:rPr>
              <w:t> </w:t>
            </w:r>
          </w:p>
          <w:p w14:paraId="3C7D4C2C" w14:textId="77777777" w:rsidR="003429FA" w:rsidRPr="00C22670" w:rsidRDefault="003429FA" w:rsidP="003371B0">
            <w:pPr>
              <w:jc w:val="both"/>
              <w:textAlignment w:val="baseline"/>
              <w:rPr>
                <w:rFonts w:eastAsia="Times New Roman" w:cstheme="minorHAnsi"/>
                <w:color w:val="242424"/>
                <w:sz w:val="20"/>
                <w:szCs w:val="20"/>
                <w:lang w:eastAsia="en-GB"/>
              </w:rPr>
            </w:pPr>
            <w:r w:rsidRPr="00C22670">
              <w:rPr>
                <w:rFonts w:eastAsia="Times New Roman" w:cstheme="minorHAnsi"/>
                <w:color w:val="000000"/>
                <w:sz w:val="20"/>
                <w:szCs w:val="20"/>
                <w:bdr w:val="none" w:sz="0" w:space="0" w:color="auto" w:frame="1"/>
                <w:lang w:eastAsia="en-GB"/>
              </w:rPr>
              <w:t>Active Learning – children concentrate and keep on trying if the encounter difficulties and enjoy achievements </w:t>
            </w:r>
          </w:p>
          <w:p w14:paraId="2DE0134B" w14:textId="77777777" w:rsidR="003429FA" w:rsidRPr="00C22670" w:rsidRDefault="003429FA" w:rsidP="003371B0">
            <w:pPr>
              <w:jc w:val="both"/>
              <w:textAlignment w:val="baseline"/>
              <w:rPr>
                <w:rFonts w:eastAsia="Times New Roman" w:cstheme="minorHAnsi"/>
                <w:color w:val="242424"/>
                <w:sz w:val="20"/>
                <w:szCs w:val="20"/>
                <w:lang w:eastAsia="en-GB"/>
              </w:rPr>
            </w:pPr>
            <w:r w:rsidRPr="00C22670">
              <w:rPr>
                <w:rFonts w:eastAsia="Times New Roman" w:cstheme="minorHAnsi"/>
                <w:color w:val="000000"/>
                <w:sz w:val="20"/>
                <w:szCs w:val="20"/>
                <w:bdr w:val="none" w:sz="0" w:space="0" w:color="auto" w:frame="1"/>
                <w:lang w:eastAsia="en-GB"/>
              </w:rPr>
              <w:t> </w:t>
            </w:r>
          </w:p>
          <w:p w14:paraId="0850FFE3" w14:textId="77777777" w:rsidR="003429FA" w:rsidRPr="00C22670" w:rsidRDefault="003429FA" w:rsidP="003371B0">
            <w:pPr>
              <w:jc w:val="both"/>
              <w:textAlignment w:val="baseline"/>
              <w:rPr>
                <w:rFonts w:eastAsia="Times New Roman" w:cstheme="minorHAnsi"/>
                <w:color w:val="242424"/>
                <w:sz w:val="20"/>
                <w:szCs w:val="20"/>
                <w:lang w:eastAsia="en-GB"/>
              </w:rPr>
            </w:pPr>
            <w:r w:rsidRPr="00C22670">
              <w:rPr>
                <w:rFonts w:eastAsia="Times New Roman" w:cstheme="minorHAnsi"/>
                <w:color w:val="000000"/>
                <w:sz w:val="20"/>
                <w:szCs w:val="20"/>
                <w:bdr w:val="none" w:sz="0" w:space="0" w:color="auto" w:frame="1"/>
                <w:lang w:eastAsia="en-GB"/>
              </w:rPr>
              <w:t>Creating and thinking critically – children have and develop their own ideas, make links between ideas and develop strategies for doing things.  </w:t>
            </w:r>
          </w:p>
        </w:tc>
      </w:tr>
    </w:tbl>
    <w:p w14:paraId="62C47CED" w14:textId="77777777" w:rsidR="003429FA" w:rsidRDefault="003429FA" w:rsidP="003429FA">
      <w:pPr>
        <w:shd w:val="clear" w:color="auto" w:fill="FFFFFF"/>
        <w:jc w:val="both"/>
        <w:textAlignment w:val="baseline"/>
        <w:rPr>
          <w:rFonts w:eastAsia="Times New Roman" w:cstheme="minorHAnsi"/>
          <w:color w:val="242424"/>
          <w:sz w:val="22"/>
          <w:szCs w:val="22"/>
          <w:lang w:eastAsia="en-GB"/>
        </w:rPr>
      </w:pPr>
    </w:p>
    <w:p w14:paraId="098CE6E6" w14:textId="77777777" w:rsidR="003429FA" w:rsidRDefault="003429FA" w:rsidP="003429FA">
      <w:pPr>
        <w:shd w:val="clear" w:color="auto" w:fill="FFFFFF"/>
        <w:jc w:val="both"/>
        <w:textAlignment w:val="baseline"/>
        <w:rPr>
          <w:rFonts w:eastAsia="Times New Roman" w:cstheme="minorHAnsi"/>
          <w:color w:val="242424"/>
          <w:sz w:val="22"/>
          <w:szCs w:val="22"/>
          <w:lang w:eastAsia="en-GB"/>
        </w:rPr>
      </w:pPr>
    </w:p>
    <w:p w14:paraId="1D79AAC9" w14:textId="77777777" w:rsidR="003429FA" w:rsidRDefault="003429FA" w:rsidP="003429FA">
      <w:pPr>
        <w:shd w:val="clear" w:color="auto" w:fill="FFFFFF"/>
        <w:jc w:val="both"/>
        <w:textAlignment w:val="baseline"/>
        <w:rPr>
          <w:rFonts w:eastAsia="Times New Roman" w:cstheme="minorHAnsi"/>
          <w:color w:val="242424"/>
          <w:sz w:val="22"/>
          <w:szCs w:val="22"/>
          <w:lang w:eastAsia="en-GB"/>
        </w:rPr>
      </w:pPr>
    </w:p>
    <w:p w14:paraId="23190FD8" w14:textId="77777777" w:rsidR="003429FA" w:rsidRDefault="003429FA" w:rsidP="003429FA">
      <w:pPr>
        <w:shd w:val="clear" w:color="auto" w:fill="FFFFFF"/>
        <w:jc w:val="both"/>
        <w:textAlignment w:val="baseline"/>
        <w:rPr>
          <w:rFonts w:eastAsia="Times New Roman" w:cstheme="minorHAnsi"/>
          <w:color w:val="242424"/>
          <w:sz w:val="22"/>
          <w:szCs w:val="22"/>
          <w:lang w:eastAsia="en-GB"/>
        </w:rPr>
      </w:pPr>
    </w:p>
    <w:p w14:paraId="6D0F2FFA" w14:textId="77777777" w:rsidR="003429FA" w:rsidRDefault="003429FA" w:rsidP="003429FA">
      <w:pPr>
        <w:shd w:val="clear" w:color="auto" w:fill="FFFFFF"/>
        <w:jc w:val="both"/>
        <w:textAlignment w:val="baseline"/>
        <w:rPr>
          <w:rFonts w:eastAsia="Times New Roman" w:cstheme="minorHAnsi"/>
          <w:color w:val="242424"/>
          <w:sz w:val="22"/>
          <w:szCs w:val="22"/>
          <w:lang w:eastAsia="en-GB"/>
        </w:rPr>
      </w:pPr>
    </w:p>
    <w:p w14:paraId="600DEC8C" w14:textId="77777777" w:rsidR="003429FA" w:rsidRDefault="003429FA" w:rsidP="003429FA">
      <w:pPr>
        <w:shd w:val="clear" w:color="auto" w:fill="FFFFFF"/>
        <w:jc w:val="both"/>
        <w:textAlignment w:val="baseline"/>
        <w:rPr>
          <w:rFonts w:eastAsia="Times New Roman" w:cstheme="minorHAnsi"/>
          <w:color w:val="242424"/>
          <w:sz w:val="22"/>
          <w:szCs w:val="22"/>
          <w:lang w:eastAsia="en-GB"/>
        </w:rPr>
      </w:pPr>
    </w:p>
    <w:p w14:paraId="45C2CA48" w14:textId="77777777" w:rsidR="003429FA" w:rsidRDefault="003429FA" w:rsidP="003429FA">
      <w:pPr>
        <w:shd w:val="clear" w:color="auto" w:fill="FFFFFF"/>
        <w:jc w:val="both"/>
        <w:textAlignment w:val="baseline"/>
        <w:rPr>
          <w:rFonts w:eastAsia="Times New Roman" w:cstheme="minorHAnsi"/>
          <w:color w:val="242424"/>
          <w:sz w:val="22"/>
          <w:szCs w:val="22"/>
          <w:lang w:eastAsia="en-GB"/>
        </w:rPr>
      </w:pPr>
    </w:p>
    <w:p w14:paraId="3EA3A99B" w14:textId="77777777" w:rsidR="003429FA" w:rsidRDefault="003429FA" w:rsidP="003429FA">
      <w:pPr>
        <w:shd w:val="clear" w:color="auto" w:fill="FFFFFF"/>
        <w:jc w:val="both"/>
        <w:textAlignment w:val="baseline"/>
        <w:rPr>
          <w:rFonts w:eastAsia="Times New Roman" w:cstheme="minorHAnsi"/>
          <w:color w:val="242424"/>
          <w:sz w:val="22"/>
          <w:szCs w:val="22"/>
          <w:lang w:eastAsia="en-GB"/>
        </w:rPr>
      </w:pPr>
    </w:p>
    <w:p w14:paraId="68AD1808" w14:textId="77777777" w:rsidR="003429FA" w:rsidRDefault="003429FA" w:rsidP="003429FA">
      <w:pPr>
        <w:shd w:val="clear" w:color="auto" w:fill="FFFFFF"/>
        <w:jc w:val="both"/>
        <w:textAlignment w:val="baseline"/>
        <w:rPr>
          <w:rFonts w:eastAsia="Times New Roman" w:cstheme="minorHAnsi"/>
          <w:color w:val="242424"/>
          <w:sz w:val="22"/>
          <w:szCs w:val="22"/>
          <w:lang w:eastAsia="en-GB"/>
        </w:rPr>
      </w:pPr>
    </w:p>
    <w:p w14:paraId="68D0D7DD" w14:textId="77777777" w:rsidR="003429FA" w:rsidRPr="00C22670" w:rsidRDefault="003429FA" w:rsidP="003429FA">
      <w:pPr>
        <w:shd w:val="clear" w:color="auto" w:fill="FFFFFF"/>
        <w:jc w:val="both"/>
        <w:textAlignment w:val="baseline"/>
        <w:rPr>
          <w:rFonts w:eastAsia="Times New Roman" w:cstheme="minorHAnsi"/>
          <w:color w:val="242424"/>
          <w:sz w:val="22"/>
          <w:szCs w:val="22"/>
          <w:lang w:eastAsia="en-GB"/>
        </w:rPr>
      </w:pPr>
    </w:p>
    <w:p w14:paraId="21B31042" w14:textId="46A51381" w:rsidR="00310319" w:rsidRDefault="00310319" w:rsidP="00310319">
      <w:pPr>
        <w:shd w:val="clear" w:color="auto" w:fill="FFFFFF"/>
        <w:rPr>
          <w:rFonts w:eastAsia="Times New Roman" w:cstheme="minorHAnsi"/>
          <w:color w:val="242424"/>
          <w:lang w:eastAsia="en-GB"/>
        </w:rPr>
      </w:pPr>
    </w:p>
    <w:p w14:paraId="6C7D38B1" w14:textId="77777777" w:rsidR="0045442D" w:rsidRPr="0045442D" w:rsidRDefault="0045442D" w:rsidP="00310319">
      <w:pPr>
        <w:shd w:val="clear" w:color="auto" w:fill="FFFFFF"/>
        <w:rPr>
          <w:rFonts w:eastAsia="Times New Roman" w:cstheme="minorHAnsi"/>
          <w:color w:val="242424"/>
          <w:lang w:eastAsia="en-GB"/>
        </w:rPr>
      </w:pPr>
    </w:p>
    <w:tbl>
      <w:tblPr>
        <w:tblW w:w="0" w:type="auto"/>
        <w:shd w:val="clear" w:color="auto" w:fill="FFFFFF"/>
        <w:tblCellMar>
          <w:left w:w="0" w:type="dxa"/>
          <w:right w:w="0" w:type="dxa"/>
        </w:tblCellMar>
        <w:tblLook w:val="04A0" w:firstRow="1" w:lastRow="0" w:firstColumn="1" w:lastColumn="0" w:noHBand="0" w:noVBand="1"/>
      </w:tblPr>
      <w:tblGrid>
        <w:gridCol w:w="5807"/>
        <w:gridCol w:w="4820"/>
      </w:tblGrid>
      <w:tr w:rsidR="00310319" w:rsidRPr="00C22670" w14:paraId="4C1FA19F" w14:textId="77777777" w:rsidTr="00310319">
        <w:trPr>
          <w:trHeight w:val="132"/>
        </w:trPr>
        <w:tc>
          <w:tcPr>
            <w:tcW w:w="58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838532" w14:textId="77777777" w:rsidR="00310319" w:rsidRPr="00C22670" w:rsidRDefault="00310319" w:rsidP="00310319">
            <w:pPr>
              <w:spacing w:line="222" w:lineRule="atLeast"/>
              <w:jc w:val="center"/>
              <w:rPr>
                <w:rFonts w:eastAsia="Times New Roman" w:cstheme="minorHAnsi"/>
                <w:color w:val="242424"/>
                <w:sz w:val="16"/>
                <w:szCs w:val="16"/>
                <w:lang w:eastAsia="en-GB"/>
              </w:rPr>
            </w:pPr>
            <w:r w:rsidRPr="00C22670">
              <w:rPr>
                <w:rFonts w:eastAsia="Times New Roman" w:cstheme="minorHAnsi"/>
                <w:b/>
                <w:bCs/>
                <w:color w:val="7030A0"/>
                <w:sz w:val="16"/>
                <w:szCs w:val="16"/>
                <w:bdr w:val="none" w:sz="0" w:space="0" w:color="auto" w:frame="1"/>
                <w:lang w:eastAsia="en-GB"/>
              </w:rPr>
              <w:lastRenderedPageBreak/>
              <w:t>EYFS</w:t>
            </w:r>
          </w:p>
        </w:tc>
        <w:tc>
          <w:tcPr>
            <w:tcW w:w="482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999CB78" w14:textId="77777777" w:rsidR="00310319" w:rsidRPr="00C22670" w:rsidRDefault="00310319" w:rsidP="00310319">
            <w:pPr>
              <w:spacing w:line="222" w:lineRule="atLeast"/>
              <w:jc w:val="center"/>
              <w:rPr>
                <w:rFonts w:eastAsia="Times New Roman" w:cstheme="minorHAnsi"/>
                <w:color w:val="242424"/>
                <w:sz w:val="16"/>
                <w:szCs w:val="16"/>
                <w:lang w:eastAsia="en-GB"/>
              </w:rPr>
            </w:pPr>
            <w:r w:rsidRPr="00C22670">
              <w:rPr>
                <w:rFonts w:eastAsia="Times New Roman" w:cstheme="minorHAnsi"/>
                <w:b/>
                <w:bCs/>
                <w:color w:val="7030A0"/>
                <w:sz w:val="16"/>
                <w:szCs w:val="16"/>
                <w:bdr w:val="none" w:sz="0" w:space="0" w:color="auto" w:frame="1"/>
                <w:lang w:eastAsia="en-GB"/>
              </w:rPr>
              <w:t>Wyre Forest School Progression Steps</w:t>
            </w:r>
          </w:p>
        </w:tc>
      </w:tr>
      <w:tr w:rsidR="00310319" w:rsidRPr="00C22670" w14:paraId="256FD7C9" w14:textId="77777777" w:rsidTr="00310319">
        <w:tc>
          <w:tcPr>
            <w:tcW w:w="10627"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488213B" w14:textId="77777777" w:rsidR="00310319" w:rsidRPr="00C22670" w:rsidRDefault="00310319" w:rsidP="00310319">
            <w:pPr>
              <w:spacing w:line="222" w:lineRule="atLeast"/>
              <w:jc w:val="center"/>
              <w:rPr>
                <w:rFonts w:eastAsia="Times New Roman" w:cstheme="minorHAnsi"/>
                <w:color w:val="242424"/>
                <w:sz w:val="16"/>
                <w:szCs w:val="16"/>
                <w:lang w:eastAsia="en-GB"/>
              </w:rPr>
            </w:pPr>
            <w:r w:rsidRPr="00C22670">
              <w:rPr>
                <w:rFonts w:eastAsia="Times New Roman" w:cstheme="minorHAnsi"/>
                <w:b/>
                <w:bCs/>
                <w:color w:val="7030A0"/>
                <w:sz w:val="16"/>
                <w:szCs w:val="16"/>
                <w:bdr w:val="none" w:sz="0" w:space="0" w:color="auto" w:frame="1"/>
                <w:lang w:eastAsia="en-GB"/>
              </w:rPr>
              <w:t>Prime Areas</w:t>
            </w:r>
          </w:p>
        </w:tc>
      </w:tr>
      <w:tr w:rsidR="00310319" w:rsidRPr="00C22670" w14:paraId="59E6BE4E" w14:textId="77777777" w:rsidTr="00310319">
        <w:trPr>
          <w:trHeight w:val="3712"/>
        </w:trPr>
        <w:tc>
          <w:tcPr>
            <w:tcW w:w="58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EB5FD88" w14:textId="77777777" w:rsidR="00310319" w:rsidRPr="00C22670" w:rsidRDefault="00310319" w:rsidP="00310319">
            <w:pPr>
              <w:spacing w:line="222" w:lineRule="atLeast"/>
              <w:jc w:val="both"/>
              <w:rPr>
                <w:rFonts w:eastAsia="Times New Roman" w:cstheme="minorHAnsi"/>
                <w:color w:val="242424"/>
                <w:sz w:val="16"/>
                <w:szCs w:val="16"/>
                <w:lang w:eastAsia="en-GB"/>
              </w:rPr>
            </w:pPr>
            <w:r w:rsidRPr="00C22670">
              <w:rPr>
                <w:rFonts w:eastAsia="Times New Roman" w:cstheme="minorHAnsi"/>
                <w:b/>
                <w:bCs/>
                <w:color w:val="000000"/>
                <w:sz w:val="16"/>
                <w:szCs w:val="16"/>
                <w:bdr w:val="none" w:sz="0" w:space="0" w:color="auto" w:frame="1"/>
                <w:lang w:eastAsia="en-GB"/>
              </w:rPr>
              <w:t>Communication and Language</w:t>
            </w:r>
          </w:p>
          <w:p w14:paraId="36CC1722" w14:textId="77777777" w:rsidR="00310319" w:rsidRPr="00C22670" w:rsidRDefault="00310319" w:rsidP="00310319">
            <w:pPr>
              <w:numPr>
                <w:ilvl w:val="0"/>
                <w:numId w:val="31"/>
              </w:numPr>
              <w:spacing w:line="222" w:lineRule="atLeast"/>
              <w:jc w:val="both"/>
              <w:rPr>
                <w:rFonts w:eastAsia="Times New Roman" w:cstheme="minorHAnsi"/>
                <w:color w:val="000000"/>
                <w:sz w:val="16"/>
                <w:szCs w:val="16"/>
                <w:lang w:eastAsia="en-GB"/>
              </w:rPr>
            </w:pPr>
            <w:r w:rsidRPr="00C22670">
              <w:rPr>
                <w:rFonts w:eastAsia="Times New Roman" w:cstheme="minorHAnsi"/>
                <w:color w:val="000000"/>
                <w:sz w:val="16"/>
                <w:szCs w:val="16"/>
                <w:bdr w:val="none" w:sz="0" w:space="0" w:color="auto" w:frame="1"/>
                <w:lang w:eastAsia="en-GB"/>
              </w:rPr>
              <w:t>Listening, Attention and Understanding</w:t>
            </w:r>
          </w:p>
          <w:p w14:paraId="4EA04D31" w14:textId="77777777" w:rsidR="00310319" w:rsidRPr="00C22670" w:rsidRDefault="00310319" w:rsidP="00310319">
            <w:pPr>
              <w:numPr>
                <w:ilvl w:val="0"/>
                <w:numId w:val="31"/>
              </w:numPr>
              <w:spacing w:line="222" w:lineRule="atLeast"/>
              <w:jc w:val="both"/>
              <w:rPr>
                <w:rFonts w:eastAsia="Times New Roman" w:cstheme="minorHAnsi"/>
                <w:color w:val="7030A0"/>
                <w:sz w:val="16"/>
                <w:szCs w:val="16"/>
                <w:lang w:eastAsia="en-GB"/>
              </w:rPr>
            </w:pPr>
            <w:r w:rsidRPr="00C22670">
              <w:rPr>
                <w:rFonts w:eastAsia="Times New Roman" w:cstheme="minorHAnsi"/>
                <w:color w:val="000000"/>
                <w:sz w:val="16"/>
                <w:szCs w:val="16"/>
                <w:bdr w:val="none" w:sz="0" w:space="0" w:color="auto" w:frame="1"/>
                <w:lang w:eastAsia="en-GB"/>
              </w:rPr>
              <w:t>Speaking</w:t>
            </w:r>
            <w:r w:rsidRPr="00C22670">
              <w:rPr>
                <w:rFonts w:eastAsia="Times New Roman" w:cstheme="minorHAnsi"/>
                <w:b/>
                <w:bCs/>
                <w:color w:val="000000"/>
                <w:sz w:val="16"/>
                <w:szCs w:val="16"/>
                <w:bdr w:val="none" w:sz="0" w:space="0" w:color="auto" w:frame="1"/>
                <w:lang w:eastAsia="en-GB"/>
              </w:rPr>
              <w:t> </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BE2278" w14:textId="77777777" w:rsidR="00310319" w:rsidRPr="00C22670" w:rsidRDefault="00310319" w:rsidP="00310319">
            <w:pPr>
              <w:spacing w:line="222" w:lineRule="atLeast"/>
              <w:jc w:val="both"/>
              <w:rPr>
                <w:rFonts w:eastAsia="Times New Roman" w:cstheme="minorHAnsi"/>
                <w:color w:val="242424"/>
                <w:sz w:val="16"/>
                <w:szCs w:val="16"/>
                <w:lang w:eastAsia="en-GB"/>
              </w:rPr>
            </w:pPr>
            <w:r w:rsidRPr="00C22670">
              <w:rPr>
                <w:rFonts w:eastAsia="Times New Roman" w:cstheme="minorHAnsi"/>
                <w:b/>
                <w:bCs/>
                <w:color w:val="000000"/>
                <w:sz w:val="16"/>
                <w:szCs w:val="16"/>
                <w:bdr w:val="none" w:sz="0" w:space="0" w:color="auto" w:frame="1"/>
                <w:lang w:eastAsia="en-GB"/>
              </w:rPr>
              <w:t>WFS Communication and Interaction</w:t>
            </w:r>
          </w:p>
          <w:p w14:paraId="773D5558" w14:textId="77777777" w:rsidR="00310319" w:rsidRPr="00C22670" w:rsidRDefault="00310319" w:rsidP="00310319">
            <w:pPr>
              <w:numPr>
                <w:ilvl w:val="0"/>
                <w:numId w:val="32"/>
              </w:numPr>
              <w:spacing w:line="222" w:lineRule="atLeast"/>
              <w:jc w:val="both"/>
              <w:rPr>
                <w:rFonts w:eastAsia="Times New Roman" w:cstheme="minorHAnsi"/>
                <w:color w:val="000000"/>
                <w:sz w:val="16"/>
                <w:szCs w:val="16"/>
                <w:lang w:eastAsia="en-GB"/>
              </w:rPr>
            </w:pPr>
            <w:r w:rsidRPr="00C22670">
              <w:rPr>
                <w:rFonts w:eastAsia="Times New Roman" w:cstheme="minorHAnsi"/>
                <w:color w:val="000000"/>
                <w:sz w:val="16"/>
                <w:szCs w:val="16"/>
                <w:bdr w:val="none" w:sz="0" w:space="0" w:color="auto" w:frame="1"/>
                <w:lang w:eastAsia="en-GB"/>
              </w:rPr>
              <w:t>Encounter</w:t>
            </w:r>
          </w:p>
          <w:p w14:paraId="070005A3" w14:textId="77777777" w:rsidR="00310319" w:rsidRPr="00C22670" w:rsidRDefault="00310319" w:rsidP="00310319">
            <w:pPr>
              <w:numPr>
                <w:ilvl w:val="0"/>
                <w:numId w:val="32"/>
              </w:numPr>
              <w:spacing w:line="222" w:lineRule="atLeast"/>
              <w:jc w:val="both"/>
              <w:rPr>
                <w:rFonts w:eastAsia="Times New Roman" w:cstheme="minorHAnsi"/>
                <w:color w:val="000000"/>
                <w:sz w:val="16"/>
                <w:szCs w:val="16"/>
                <w:lang w:eastAsia="en-GB"/>
              </w:rPr>
            </w:pPr>
            <w:r w:rsidRPr="00C22670">
              <w:rPr>
                <w:rFonts w:eastAsia="Times New Roman" w:cstheme="minorHAnsi"/>
                <w:color w:val="000000"/>
                <w:sz w:val="16"/>
                <w:szCs w:val="16"/>
                <w:bdr w:val="none" w:sz="0" w:space="0" w:color="auto" w:frame="1"/>
                <w:lang w:eastAsia="en-GB"/>
              </w:rPr>
              <w:t>Awareness</w:t>
            </w:r>
          </w:p>
          <w:p w14:paraId="26E4EAA6" w14:textId="77777777" w:rsidR="00310319" w:rsidRPr="00C22670" w:rsidRDefault="00310319" w:rsidP="00310319">
            <w:pPr>
              <w:numPr>
                <w:ilvl w:val="0"/>
                <w:numId w:val="32"/>
              </w:numPr>
              <w:spacing w:line="222" w:lineRule="atLeast"/>
              <w:jc w:val="both"/>
              <w:rPr>
                <w:rFonts w:eastAsia="Times New Roman" w:cstheme="minorHAnsi"/>
                <w:color w:val="000000"/>
                <w:sz w:val="16"/>
                <w:szCs w:val="16"/>
                <w:lang w:eastAsia="en-GB"/>
              </w:rPr>
            </w:pPr>
            <w:r w:rsidRPr="00C22670">
              <w:rPr>
                <w:rFonts w:eastAsia="Times New Roman" w:cstheme="minorHAnsi"/>
                <w:color w:val="000000"/>
                <w:sz w:val="16"/>
                <w:szCs w:val="16"/>
                <w:bdr w:val="none" w:sz="0" w:space="0" w:color="auto" w:frame="1"/>
                <w:lang w:eastAsia="en-GB"/>
              </w:rPr>
              <w:t>Attention</w:t>
            </w:r>
          </w:p>
          <w:p w14:paraId="370AB121" w14:textId="77777777" w:rsidR="00310319" w:rsidRPr="00C22670" w:rsidRDefault="00310319" w:rsidP="00310319">
            <w:pPr>
              <w:numPr>
                <w:ilvl w:val="0"/>
                <w:numId w:val="32"/>
              </w:numPr>
              <w:spacing w:line="222" w:lineRule="atLeast"/>
              <w:jc w:val="both"/>
              <w:rPr>
                <w:rFonts w:eastAsia="Times New Roman" w:cstheme="minorHAnsi"/>
                <w:color w:val="000000"/>
                <w:sz w:val="16"/>
                <w:szCs w:val="16"/>
                <w:lang w:eastAsia="en-GB"/>
              </w:rPr>
            </w:pPr>
            <w:r w:rsidRPr="00C22670">
              <w:rPr>
                <w:rFonts w:eastAsia="Times New Roman" w:cstheme="minorHAnsi"/>
                <w:color w:val="000000"/>
                <w:sz w:val="16"/>
                <w:szCs w:val="16"/>
                <w:bdr w:val="none" w:sz="0" w:space="0" w:color="auto" w:frame="1"/>
                <w:lang w:eastAsia="en-GB"/>
              </w:rPr>
              <w:t>Response</w:t>
            </w:r>
          </w:p>
          <w:p w14:paraId="303A1C20" w14:textId="77777777" w:rsidR="00310319" w:rsidRPr="00C22670" w:rsidRDefault="00310319" w:rsidP="00310319">
            <w:pPr>
              <w:numPr>
                <w:ilvl w:val="0"/>
                <w:numId w:val="32"/>
              </w:numPr>
              <w:spacing w:line="222" w:lineRule="atLeast"/>
              <w:jc w:val="both"/>
              <w:rPr>
                <w:rFonts w:eastAsia="Times New Roman" w:cstheme="minorHAnsi"/>
                <w:color w:val="000000"/>
                <w:sz w:val="16"/>
                <w:szCs w:val="16"/>
                <w:lang w:eastAsia="en-GB"/>
              </w:rPr>
            </w:pPr>
            <w:r w:rsidRPr="00C22670">
              <w:rPr>
                <w:rFonts w:eastAsia="Times New Roman" w:cstheme="minorHAnsi"/>
                <w:color w:val="000000"/>
                <w:sz w:val="16"/>
                <w:szCs w:val="16"/>
                <w:bdr w:val="none" w:sz="0" w:space="0" w:color="auto" w:frame="1"/>
                <w:lang w:eastAsia="en-GB"/>
              </w:rPr>
              <w:t>Engagement</w:t>
            </w:r>
          </w:p>
          <w:p w14:paraId="4055C8FF" w14:textId="77777777" w:rsidR="00310319" w:rsidRPr="00C22670" w:rsidRDefault="00310319" w:rsidP="00310319">
            <w:pPr>
              <w:numPr>
                <w:ilvl w:val="0"/>
                <w:numId w:val="32"/>
              </w:numPr>
              <w:spacing w:line="222" w:lineRule="atLeast"/>
              <w:jc w:val="both"/>
              <w:rPr>
                <w:rFonts w:eastAsia="Times New Roman" w:cstheme="minorHAnsi"/>
                <w:color w:val="000000"/>
                <w:sz w:val="16"/>
                <w:szCs w:val="16"/>
                <w:lang w:eastAsia="en-GB"/>
              </w:rPr>
            </w:pPr>
            <w:r w:rsidRPr="00C22670">
              <w:rPr>
                <w:rFonts w:eastAsia="Times New Roman" w:cstheme="minorHAnsi"/>
                <w:color w:val="000000"/>
                <w:sz w:val="16"/>
                <w:szCs w:val="16"/>
                <w:bdr w:val="none" w:sz="0" w:space="0" w:color="auto" w:frame="1"/>
                <w:lang w:eastAsia="en-GB"/>
              </w:rPr>
              <w:t>Participation</w:t>
            </w:r>
          </w:p>
          <w:p w14:paraId="360CC284" w14:textId="77777777" w:rsidR="00310319" w:rsidRPr="00C22670" w:rsidRDefault="00310319" w:rsidP="00310319">
            <w:pPr>
              <w:numPr>
                <w:ilvl w:val="0"/>
                <w:numId w:val="32"/>
              </w:numPr>
              <w:spacing w:line="222" w:lineRule="atLeast"/>
              <w:jc w:val="both"/>
              <w:rPr>
                <w:rFonts w:eastAsia="Times New Roman" w:cstheme="minorHAnsi"/>
                <w:color w:val="000000"/>
                <w:sz w:val="16"/>
                <w:szCs w:val="16"/>
                <w:lang w:eastAsia="en-GB"/>
              </w:rPr>
            </w:pPr>
            <w:r w:rsidRPr="00C22670">
              <w:rPr>
                <w:rFonts w:eastAsia="Times New Roman" w:cstheme="minorHAnsi"/>
                <w:color w:val="000000"/>
                <w:sz w:val="16"/>
                <w:szCs w:val="16"/>
                <w:bdr w:val="none" w:sz="0" w:space="0" w:color="auto" w:frame="1"/>
                <w:lang w:eastAsia="en-GB"/>
              </w:rPr>
              <w:t>Involvement</w:t>
            </w:r>
          </w:p>
          <w:p w14:paraId="228F20AA" w14:textId="77777777" w:rsidR="00310319" w:rsidRPr="00C22670" w:rsidRDefault="00310319" w:rsidP="00310319">
            <w:pPr>
              <w:numPr>
                <w:ilvl w:val="0"/>
                <w:numId w:val="32"/>
              </w:numPr>
              <w:spacing w:line="222" w:lineRule="atLeast"/>
              <w:jc w:val="both"/>
              <w:rPr>
                <w:rFonts w:eastAsia="Times New Roman" w:cstheme="minorHAnsi"/>
                <w:color w:val="000000"/>
                <w:sz w:val="16"/>
                <w:szCs w:val="16"/>
                <w:lang w:eastAsia="en-GB"/>
              </w:rPr>
            </w:pPr>
            <w:r w:rsidRPr="00C22670">
              <w:rPr>
                <w:rFonts w:eastAsia="Times New Roman" w:cstheme="minorHAnsi"/>
                <w:color w:val="000000"/>
                <w:sz w:val="16"/>
                <w:szCs w:val="16"/>
                <w:bdr w:val="none" w:sz="0" w:space="0" w:color="auto" w:frame="1"/>
                <w:lang w:eastAsia="en-GB"/>
              </w:rPr>
              <w:t>Speaking</w:t>
            </w:r>
          </w:p>
          <w:p w14:paraId="67E4E402" w14:textId="77777777" w:rsidR="00310319" w:rsidRPr="00C22670" w:rsidRDefault="00310319" w:rsidP="00310319">
            <w:pPr>
              <w:numPr>
                <w:ilvl w:val="0"/>
                <w:numId w:val="32"/>
              </w:numPr>
              <w:spacing w:line="222" w:lineRule="atLeast"/>
              <w:jc w:val="both"/>
              <w:rPr>
                <w:rFonts w:eastAsia="Times New Roman" w:cstheme="minorHAnsi"/>
                <w:color w:val="7030A0"/>
                <w:sz w:val="16"/>
                <w:szCs w:val="16"/>
                <w:lang w:eastAsia="en-GB"/>
              </w:rPr>
            </w:pPr>
            <w:r w:rsidRPr="00C22670">
              <w:rPr>
                <w:rFonts w:eastAsia="Times New Roman" w:cstheme="minorHAnsi"/>
                <w:color w:val="000000"/>
                <w:sz w:val="16"/>
                <w:szCs w:val="16"/>
                <w:bdr w:val="none" w:sz="0" w:space="0" w:color="auto" w:frame="1"/>
                <w:lang w:eastAsia="en-GB"/>
              </w:rPr>
              <w:t>Listening</w:t>
            </w:r>
          </w:p>
          <w:p w14:paraId="530C2127" w14:textId="77777777" w:rsidR="00310319" w:rsidRPr="00C22670" w:rsidRDefault="00310319" w:rsidP="00310319">
            <w:pPr>
              <w:spacing w:line="222" w:lineRule="atLeast"/>
              <w:jc w:val="both"/>
              <w:rPr>
                <w:rFonts w:eastAsia="Times New Roman" w:cstheme="minorHAnsi"/>
                <w:color w:val="242424"/>
                <w:sz w:val="16"/>
                <w:szCs w:val="16"/>
                <w:lang w:eastAsia="en-GB"/>
              </w:rPr>
            </w:pPr>
            <w:r w:rsidRPr="00C22670">
              <w:rPr>
                <w:rFonts w:eastAsia="Times New Roman" w:cstheme="minorHAnsi"/>
                <w:b/>
                <w:bCs/>
                <w:color w:val="000000"/>
                <w:sz w:val="16"/>
                <w:szCs w:val="16"/>
                <w:bdr w:val="none" w:sz="0" w:space="0" w:color="auto" w:frame="1"/>
                <w:lang w:eastAsia="en-GB"/>
              </w:rPr>
              <w:t>Play</w:t>
            </w:r>
          </w:p>
          <w:p w14:paraId="1360BBBF" w14:textId="77777777" w:rsidR="00310319" w:rsidRPr="00C22670" w:rsidRDefault="00310319" w:rsidP="00310319">
            <w:pPr>
              <w:numPr>
                <w:ilvl w:val="0"/>
                <w:numId w:val="33"/>
              </w:numPr>
              <w:spacing w:line="222" w:lineRule="atLeast"/>
              <w:jc w:val="both"/>
              <w:rPr>
                <w:rFonts w:eastAsia="Times New Roman" w:cstheme="minorHAnsi"/>
                <w:color w:val="000000"/>
                <w:sz w:val="16"/>
                <w:szCs w:val="16"/>
                <w:lang w:eastAsia="en-GB"/>
              </w:rPr>
            </w:pPr>
            <w:r w:rsidRPr="00C22670">
              <w:rPr>
                <w:rFonts w:eastAsia="Times New Roman" w:cstheme="minorHAnsi"/>
                <w:color w:val="000000"/>
                <w:sz w:val="16"/>
                <w:szCs w:val="16"/>
                <w:bdr w:val="none" w:sz="0" w:space="0" w:color="auto" w:frame="1"/>
                <w:lang w:eastAsia="en-GB"/>
              </w:rPr>
              <w:t>Solitary</w:t>
            </w:r>
          </w:p>
          <w:p w14:paraId="010F5B6B" w14:textId="77777777" w:rsidR="00310319" w:rsidRPr="00C22670" w:rsidRDefault="00310319" w:rsidP="00310319">
            <w:pPr>
              <w:numPr>
                <w:ilvl w:val="0"/>
                <w:numId w:val="33"/>
              </w:numPr>
              <w:spacing w:line="222" w:lineRule="atLeast"/>
              <w:jc w:val="both"/>
              <w:rPr>
                <w:rFonts w:eastAsia="Times New Roman" w:cstheme="minorHAnsi"/>
                <w:color w:val="000000"/>
                <w:sz w:val="16"/>
                <w:szCs w:val="16"/>
                <w:lang w:eastAsia="en-GB"/>
              </w:rPr>
            </w:pPr>
            <w:r w:rsidRPr="00C22670">
              <w:rPr>
                <w:rFonts w:eastAsia="Times New Roman" w:cstheme="minorHAnsi"/>
                <w:color w:val="000000"/>
                <w:sz w:val="16"/>
                <w:szCs w:val="16"/>
                <w:bdr w:val="none" w:sz="0" w:space="0" w:color="auto" w:frame="1"/>
                <w:lang w:eastAsia="en-GB"/>
              </w:rPr>
              <w:t>Exploratory</w:t>
            </w:r>
          </w:p>
          <w:p w14:paraId="4532C0DB" w14:textId="77777777" w:rsidR="00310319" w:rsidRPr="00C22670" w:rsidRDefault="00310319" w:rsidP="00310319">
            <w:pPr>
              <w:numPr>
                <w:ilvl w:val="0"/>
                <w:numId w:val="33"/>
              </w:numPr>
              <w:spacing w:line="222" w:lineRule="atLeast"/>
              <w:jc w:val="both"/>
              <w:rPr>
                <w:rFonts w:eastAsia="Times New Roman" w:cstheme="minorHAnsi"/>
                <w:color w:val="000000"/>
                <w:sz w:val="16"/>
                <w:szCs w:val="16"/>
                <w:lang w:eastAsia="en-GB"/>
              </w:rPr>
            </w:pPr>
            <w:r w:rsidRPr="00C22670">
              <w:rPr>
                <w:rFonts w:eastAsia="Times New Roman" w:cstheme="minorHAnsi"/>
                <w:color w:val="000000"/>
                <w:sz w:val="16"/>
                <w:szCs w:val="16"/>
                <w:bdr w:val="none" w:sz="0" w:space="0" w:color="auto" w:frame="1"/>
                <w:lang w:eastAsia="en-GB"/>
              </w:rPr>
              <w:t>Functional</w:t>
            </w:r>
          </w:p>
          <w:p w14:paraId="471D791C" w14:textId="77777777" w:rsidR="00310319" w:rsidRPr="00C22670" w:rsidRDefault="00310319" w:rsidP="00310319">
            <w:pPr>
              <w:numPr>
                <w:ilvl w:val="0"/>
                <w:numId w:val="33"/>
              </w:numPr>
              <w:spacing w:line="222" w:lineRule="atLeast"/>
              <w:jc w:val="both"/>
              <w:rPr>
                <w:rFonts w:eastAsia="Times New Roman" w:cstheme="minorHAnsi"/>
                <w:color w:val="000000"/>
                <w:sz w:val="16"/>
                <w:szCs w:val="16"/>
                <w:lang w:eastAsia="en-GB"/>
              </w:rPr>
            </w:pPr>
            <w:r w:rsidRPr="00C22670">
              <w:rPr>
                <w:rFonts w:eastAsia="Times New Roman" w:cstheme="minorHAnsi"/>
                <w:color w:val="000000"/>
                <w:sz w:val="16"/>
                <w:szCs w:val="16"/>
                <w:bdr w:val="none" w:sz="0" w:space="0" w:color="auto" w:frame="1"/>
                <w:lang w:eastAsia="en-GB"/>
              </w:rPr>
              <w:t>Relational</w:t>
            </w:r>
          </w:p>
          <w:p w14:paraId="50BC0D86" w14:textId="77777777" w:rsidR="00310319" w:rsidRPr="00C22670" w:rsidRDefault="00310319" w:rsidP="00310319">
            <w:pPr>
              <w:numPr>
                <w:ilvl w:val="0"/>
                <w:numId w:val="33"/>
              </w:numPr>
              <w:spacing w:line="222" w:lineRule="atLeast"/>
              <w:jc w:val="both"/>
              <w:rPr>
                <w:rFonts w:eastAsia="Times New Roman" w:cstheme="minorHAnsi"/>
                <w:color w:val="000000"/>
                <w:sz w:val="16"/>
                <w:szCs w:val="16"/>
                <w:lang w:eastAsia="en-GB"/>
              </w:rPr>
            </w:pPr>
            <w:r w:rsidRPr="00C22670">
              <w:rPr>
                <w:rFonts w:eastAsia="Times New Roman" w:cstheme="minorHAnsi"/>
                <w:color w:val="000000"/>
                <w:sz w:val="16"/>
                <w:szCs w:val="16"/>
                <w:bdr w:val="none" w:sz="0" w:space="0" w:color="auto" w:frame="1"/>
                <w:lang w:eastAsia="en-GB"/>
              </w:rPr>
              <w:t>Parallel</w:t>
            </w:r>
          </w:p>
          <w:p w14:paraId="595FAC2A" w14:textId="77777777" w:rsidR="00310319" w:rsidRPr="00C22670" w:rsidRDefault="00310319" w:rsidP="00310319">
            <w:pPr>
              <w:numPr>
                <w:ilvl w:val="0"/>
                <w:numId w:val="33"/>
              </w:numPr>
              <w:spacing w:line="222" w:lineRule="atLeast"/>
              <w:jc w:val="both"/>
              <w:rPr>
                <w:rFonts w:eastAsia="Times New Roman" w:cstheme="minorHAnsi"/>
                <w:color w:val="000000"/>
                <w:sz w:val="16"/>
                <w:szCs w:val="16"/>
                <w:lang w:eastAsia="en-GB"/>
              </w:rPr>
            </w:pPr>
            <w:r w:rsidRPr="00C22670">
              <w:rPr>
                <w:rFonts w:eastAsia="Times New Roman" w:cstheme="minorHAnsi"/>
                <w:color w:val="000000"/>
                <w:sz w:val="16"/>
                <w:szCs w:val="16"/>
                <w:bdr w:val="none" w:sz="0" w:space="0" w:color="auto" w:frame="1"/>
                <w:lang w:eastAsia="en-GB"/>
              </w:rPr>
              <w:t>Shared</w:t>
            </w:r>
          </w:p>
          <w:p w14:paraId="465CA2F8" w14:textId="77777777" w:rsidR="00310319" w:rsidRPr="00C22670" w:rsidRDefault="00310319" w:rsidP="00310319">
            <w:pPr>
              <w:numPr>
                <w:ilvl w:val="0"/>
                <w:numId w:val="33"/>
              </w:numPr>
              <w:spacing w:line="222" w:lineRule="atLeast"/>
              <w:jc w:val="both"/>
              <w:rPr>
                <w:rFonts w:eastAsia="Times New Roman" w:cstheme="minorHAnsi"/>
                <w:color w:val="000000"/>
                <w:sz w:val="16"/>
                <w:szCs w:val="16"/>
                <w:lang w:eastAsia="en-GB"/>
              </w:rPr>
            </w:pPr>
            <w:r w:rsidRPr="00C22670">
              <w:rPr>
                <w:rFonts w:eastAsia="Times New Roman" w:cstheme="minorHAnsi"/>
                <w:color w:val="000000"/>
                <w:sz w:val="16"/>
                <w:szCs w:val="16"/>
                <w:bdr w:val="none" w:sz="0" w:space="0" w:color="auto" w:frame="1"/>
                <w:lang w:eastAsia="en-GB"/>
              </w:rPr>
              <w:t>Structured</w:t>
            </w:r>
          </w:p>
          <w:p w14:paraId="6AE4EA85" w14:textId="77777777" w:rsidR="00310319" w:rsidRPr="00C22670" w:rsidRDefault="00310319" w:rsidP="00310319">
            <w:pPr>
              <w:numPr>
                <w:ilvl w:val="0"/>
                <w:numId w:val="33"/>
              </w:numPr>
              <w:spacing w:line="222" w:lineRule="atLeast"/>
              <w:jc w:val="both"/>
              <w:rPr>
                <w:rFonts w:eastAsia="Times New Roman" w:cstheme="minorHAnsi"/>
                <w:color w:val="000000"/>
                <w:sz w:val="16"/>
                <w:szCs w:val="16"/>
                <w:lang w:eastAsia="en-GB"/>
              </w:rPr>
            </w:pPr>
            <w:r w:rsidRPr="00C22670">
              <w:rPr>
                <w:rFonts w:eastAsia="Times New Roman" w:cstheme="minorHAnsi"/>
                <w:color w:val="000000"/>
                <w:sz w:val="16"/>
                <w:szCs w:val="16"/>
                <w:bdr w:val="none" w:sz="0" w:space="0" w:color="auto" w:frame="1"/>
                <w:lang w:eastAsia="en-GB"/>
              </w:rPr>
              <w:t>Imaginative</w:t>
            </w:r>
          </w:p>
          <w:p w14:paraId="6B05D5C4" w14:textId="77777777" w:rsidR="00310319" w:rsidRPr="00C22670" w:rsidRDefault="00310319" w:rsidP="00310319">
            <w:pPr>
              <w:spacing w:line="222" w:lineRule="atLeast"/>
              <w:jc w:val="both"/>
              <w:rPr>
                <w:rFonts w:eastAsia="Times New Roman" w:cstheme="minorHAnsi"/>
                <w:color w:val="242424"/>
                <w:sz w:val="16"/>
                <w:szCs w:val="16"/>
                <w:lang w:eastAsia="en-GB"/>
              </w:rPr>
            </w:pPr>
            <w:r w:rsidRPr="00C22670">
              <w:rPr>
                <w:rFonts w:eastAsia="Times New Roman" w:cstheme="minorHAnsi"/>
                <w:color w:val="000000"/>
                <w:sz w:val="16"/>
                <w:szCs w:val="16"/>
                <w:bdr w:val="none" w:sz="0" w:space="0" w:color="auto" w:frame="1"/>
                <w:lang w:eastAsia="en-GB"/>
              </w:rPr>
              <w:t> </w:t>
            </w:r>
          </w:p>
        </w:tc>
      </w:tr>
      <w:tr w:rsidR="00310319" w:rsidRPr="00C22670" w14:paraId="3B9F4AD0" w14:textId="77777777" w:rsidTr="00310319">
        <w:tc>
          <w:tcPr>
            <w:tcW w:w="58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41FAB27" w14:textId="77777777" w:rsidR="00310319" w:rsidRPr="00C22670" w:rsidRDefault="00310319" w:rsidP="00310319">
            <w:pPr>
              <w:spacing w:line="222" w:lineRule="atLeast"/>
              <w:jc w:val="both"/>
              <w:rPr>
                <w:rFonts w:ascii="Calibri" w:eastAsia="Times New Roman" w:hAnsi="Calibri" w:cs="Calibri"/>
                <w:color w:val="242424"/>
                <w:sz w:val="16"/>
                <w:szCs w:val="16"/>
                <w:lang w:eastAsia="en-GB"/>
              </w:rPr>
            </w:pPr>
            <w:r w:rsidRPr="00C22670">
              <w:rPr>
                <w:rFonts w:ascii="Arial" w:eastAsia="Times New Roman" w:hAnsi="Arial" w:cs="Arial"/>
                <w:b/>
                <w:bCs/>
                <w:color w:val="000000"/>
                <w:sz w:val="16"/>
                <w:szCs w:val="16"/>
                <w:bdr w:val="none" w:sz="0" w:space="0" w:color="auto" w:frame="1"/>
                <w:lang w:eastAsia="en-GB"/>
              </w:rPr>
              <w:t>Personal, Social and Emotional Development</w:t>
            </w:r>
          </w:p>
          <w:p w14:paraId="4DF5B176" w14:textId="77777777" w:rsidR="00310319" w:rsidRPr="00C22670" w:rsidRDefault="00310319" w:rsidP="00310319">
            <w:pPr>
              <w:numPr>
                <w:ilvl w:val="0"/>
                <w:numId w:val="34"/>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Self – regulation</w:t>
            </w:r>
          </w:p>
          <w:p w14:paraId="65A5E1D8" w14:textId="77777777" w:rsidR="00310319" w:rsidRPr="00C22670" w:rsidRDefault="00310319" w:rsidP="00310319">
            <w:pPr>
              <w:numPr>
                <w:ilvl w:val="0"/>
                <w:numId w:val="34"/>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Managing self</w:t>
            </w:r>
          </w:p>
          <w:p w14:paraId="27D5FD7A" w14:textId="70B2128B" w:rsidR="00310319" w:rsidRPr="00C22670" w:rsidRDefault="00310319" w:rsidP="00310319">
            <w:pPr>
              <w:numPr>
                <w:ilvl w:val="0"/>
                <w:numId w:val="34"/>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 xml:space="preserve">Building </w:t>
            </w:r>
            <w:r w:rsidR="00C22670" w:rsidRPr="00C22670">
              <w:rPr>
                <w:rFonts w:ascii="Arial" w:eastAsia="Times New Roman" w:hAnsi="Arial" w:cs="Arial"/>
                <w:color w:val="000000"/>
                <w:sz w:val="16"/>
                <w:szCs w:val="16"/>
                <w:bdr w:val="none" w:sz="0" w:space="0" w:color="auto" w:frame="1"/>
                <w:lang w:eastAsia="en-GB"/>
              </w:rPr>
              <w:t>Relationships</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69FB46" w14:textId="77777777" w:rsidR="00310319" w:rsidRPr="00C22670" w:rsidRDefault="00310319" w:rsidP="00310319">
            <w:pPr>
              <w:spacing w:line="222" w:lineRule="atLeast"/>
              <w:jc w:val="both"/>
              <w:rPr>
                <w:rFonts w:ascii="Calibri" w:eastAsia="Times New Roman" w:hAnsi="Calibri" w:cs="Calibri"/>
                <w:color w:val="242424"/>
                <w:sz w:val="16"/>
                <w:szCs w:val="16"/>
                <w:lang w:eastAsia="en-GB"/>
              </w:rPr>
            </w:pPr>
            <w:r w:rsidRPr="00C22670">
              <w:rPr>
                <w:rFonts w:ascii="Arial" w:eastAsia="Times New Roman" w:hAnsi="Arial" w:cs="Arial"/>
                <w:b/>
                <w:bCs/>
                <w:color w:val="000000"/>
                <w:sz w:val="16"/>
                <w:szCs w:val="16"/>
                <w:bdr w:val="none" w:sz="0" w:space="0" w:color="auto" w:frame="1"/>
                <w:lang w:eastAsia="en-GB"/>
              </w:rPr>
              <w:t>Mental Health and Well-being</w:t>
            </w:r>
          </w:p>
          <w:p w14:paraId="17D990FC" w14:textId="77777777" w:rsidR="00310319" w:rsidRPr="00C22670" w:rsidRDefault="00310319" w:rsidP="00310319">
            <w:pPr>
              <w:numPr>
                <w:ilvl w:val="0"/>
                <w:numId w:val="35"/>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Feelings and emotions</w:t>
            </w:r>
          </w:p>
          <w:p w14:paraId="109BE43F" w14:textId="77777777" w:rsidR="00310319" w:rsidRPr="00C22670" w:rsidRDefault="00310319" w:rsidP="00310319">
            <w:pPr>
              <w:numPr>
                <w:ilvl w:val="0"/>
                <w:numId w:val="35"/>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Relationships</w:t>
            </w:r>
          </w:p>
          <w:p w14:paraId="4790106A" w14:textId="77777777" w:rsidR="00310319" w:rsidRPr="00C22670" w:rsidRDefault="00310319" w:rsidP="00310319">
            <w:pPr>
              <w:numPr>
                <w:ilvl w:val="0"/>
                <w:numId w:val="35"/>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Sense of self</w:t>
            </w:r>
          </w:p>
          <w:p w14:paraId="7CD28FF1" w14:textId="77777777" w:rsidR="00310319" w:rsidRPr="00C22670" w:rsidRDefault="00310319" w:rsidP="00310319">
            <w:pPr>
              <w:spacing w:line="222" w:lineRule="atLeast"/>
              <w:jc w:val="both"/>
              <w:rPr>
                <w:rFonts w:ascii="Calibri" w:eastAsia="Times New Roman" w:hAnsi="Calibri" w:cs="Calibri"/>
                <w:color w:val="242424"/>
                <w:sz w:val="16"/>
                <w:szCs w:val="16"/>
                <w:lang w:eastAsia="en-GB"/>
              </w:rPr>
            </w:pPr>
            <w:r w:rsidRPr="00C22670">
              <w:rPr>
                <w:rFonts w:ascii="Arial" w:eastAsia="Times New Roman" w:hAnsi="Arial" w:cs="Arial"/>
                <w:b/>
                <w:bCs/>
                <w:color w:val="000000"/>
                <w:sz w:val="16"/>
                <w:szCs w:val="16"/>
                <w:bdr w:val="none" w:sz="0" w:space="0" w:color="auto" w:frame="1"/>
                <w:lang w:eastAsia="en-GB"/>
              </w:rPr>
              <w:t>Independence</w:t>
            </w:r>
          </w:p>
          <w:p w14:paraId="34E8FDCC" w14:textId="77777777" w:rsidR="00310319" w:rsidRPr="00C22670" w:rsidRDefault="00310319" w:rsidP="00310319">
            <w:pPr>
              <w:numPr>
                <w:ilvl w:val="0"/>
                <w:numId w:val="36"/>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Travel Training (Transitioning)</w:t>
            </w:r>
          </w:p>
          <w:p w14:paraId="695D4EA7" w14:textId="77777777" w:rsidR="00310319" w:rsidRPr="00C22670" w:rsidRDefault="00310319" w:rsidP="00310319">
            <w:pPr>
              <w:numPr>
                <w:ilvl w:val="0"/>
                <w:numId w:val="36"/>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Life Skills</w:t>
            </w:r>
          </w:p>
        </w:tc>
      </w:tr>
      <w:tr w:rsidR="00310319" w:rsidRPr="00C22670" w14:paraId="5BDAE224" w14:textId="77777777" w:rsidTr="00310319">
        <w:tc>
          <w:tcPr>
            <w:tcW w:w="58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905E7D9" w14:textId="77777777" w:rsidR="00310319" w:rsidRPr="00C22670" w:rsidRDefault="00310319" w:rsidP="00310319">
            <w:pPr>
              <w:spacing w:line="222" w:lineRule="atLeast"/>
              <w:rPr>
                <w:rFonts w:ascii="Calibri" w:eastAsia="Times New Roman" w:hAnsi="Calibri" w:cs="Calibri"/>
                <w:color w:val="242424"/>
                <w:sz w:val="16"/>
                <w:szCs w:val="16"/>
                <w:lang w:eastAsia="en-GB"/>
              </w:rPr>
            </w:pPr>
            <w:r w:rsidRPr="00C22670">
              <w:rPr>
                <w:rFonts w:ascii="Arial" w:eastAsia="Times New Roman" w:hAnsi="Arial" w:cs="Arial"/>
                <w:b/>
                <w:bCs/>
                <w:color w:val="000000"/>
                <w:sz w:val="16"/>
                <w:szCs w:val="16"/>
                <w:bdr w:val="none" w:sz="0" w:space="0" w:color="auto" w:frame="1"/>
                <w:lang w:eastAsia="en-GB"/>
              </w:rPr>
              <w:t>Physical Development</w:t>
            </w:r>
          </w:p>
          <w:p w14:paraId="229C6B51" w14:textId="77777777" w:rsidR="00310319" w:rsidRPr="00C22670" w:rsidRDefault="00310319" w:rsidP="00310319">
            <w:pPr>
              <w:numPr>
                <w:ilvl w:val="0"/>
                <w:numId w:val="37"/>
              </w:numPr>
              <w:spacing w:line="222" w:lineRule="atLeast"/>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Gross motor skills</w:t>
            </w:r>
          </w:p>
          <w:p w14:paraId="65CDC316" w14:textId="77777777" w:rsidR="00310319" w:rsidRPr="00C22670" w:rsidRDefault="00310319" w:rsidP="00310319">
            <w:pPr>
              <w:numPr>
                <w:ilvl w:val="0"/>
                <w:numId w:val="37"/>
              </w:numPr>
              <w:spacing w:line="222" w:lineRule="atLeast"/>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Fine Motor Skills</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C219D5" w14:textId="77777777" w:rsidR="00310319" w:rsidRPr="00C22670" w:rsidRDefault="00310319" w:rsidP="00310319">
            <w:pPr>
              <w:spacing w:line="222" w:lineRule="atLeast"/>
              <w:jc w:val="both"/>
              <w:rPr>
                <w:rFonts w:ascii="Calibri" w:eastAsia="Times New Roman" w:hAnsi="Calibri" w:cs="Calibri"/>
                <w:color w:val="242424"/>
                <w:sz w:val="16"/>
                <w:szCs w:val="16"/>
                <w:lang w:eastAsia="en-GB"/>
              </w:rPr>
            </w:pPr>
            <w:r w:rsidRPr="00C22670">
              <w:rPr>
                <w:rFonts w:ascii="Arial" w:eastAsia="Times New Roman" w:hAnsi="Arial" w:cs="Arial"/>
                <w:b/>
                <w:bCs/>
                <w:color w:val="000000"/>
                <w:sz w:val="16"/>
                <w:szCs w:val="16"/>
                <w:bdr w:val="none" w:sz="0" w:space="0" w:color="auto" w:frame="1"/>
                <w:lang w:eastAsia="en-GB"/>
              </w:rPr>
              <w:t>Physical Well-being and Development</w:t>
            </w:r>
          </w:p>
          <w:p w14:paraId="2E65B701" w14:textId="77777777" w:rsidR="00310319" w:rsidRPr="00C22670" w:rsidRDefault="00310319" w:rsidP="00310319">
            <w:pPr>
              <w:numPr>
                <w:ilvl w:val="0"/>
                <w:numId w:val="38"/>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Exercise and rest</w:t>
            </w:r>
          </w:p>
          <w:p w14:paraId="0F2A64CD" w14:textId="77777777" w:rsidR="00310319" w:rsidRPr="00C22670" w:rsidRDefault="00310319" w:rsidP="00310319">
            <w:pPr>
              <w:numPr>
                <w:ilvl w:val="0"/>
                <w:numId w:val="38"/>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Body awareness</w:t>
            </w:r>
          </w:p>
          <w:p w14:paraId="6869D23B" w14:textId="77777777" w:rsidR="00310319" w:rsidRPr="00C22670" w:rsidRDefault="00310319" w:rsidP="00310319">
            <w:pPr>
              <w:numPr>
                <w:ilvl w:val="0"/>
                <w:numId w:val="38"/>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Fine Motor Development</w:t>
            </w:r>
          </w:p>
          <w:p w14:paraId="3EB2FF65" w14:textId="77777777" w:rsidR="00310319" w:rsidRPr="00C22670" w:rsidRDefault="00310319" w:rsidP="00310319">
            <w:pPr>
              <w:numPr>
                <w:ilvl w:val="0"/>
                <w:numId w:val="38"/>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Gross Motor Development</w:t>
            </w:r>
          </w:p>
          <w:p w14:paraId="73FC96FC" w14:textId="77777777" w:rsidR="00310319" w:rsidRPr="00C22670" w:rsidRDefault="00310319" w:rsidP="00310319">
            <w:pPr>
              <w:spacing w:line="222" w:lineRule="atLeast"/>
              <w:jc w:val="both"/>
              <w:rPr>
                <w:rFonts w:ascii="Calibri" w:eastAsia="Times New Roman" w:hAnsi="Calibri" w:cs="Calibri"/>
                <w:color w:val="242424"/>
                <w:sz w:val="16"/>
                <w:szCs w:val="16"/>
                <w:lang w:eastAsia="en-GB"/>
              </w:rPr>
            </w:pPr>
            <w:r w:rsidRPr="00C22670">
              <w:rPr>
                <w:rFonts w:ascii="Arial" w:eastAsia="Times New Roman" w:hAnsi="Arial" w:cs="Arial"/>
                <w:b/>
                <w:bCs/>
                <w:color w:val="000000"/>
                <w:sz w:val="16"/>
                <w:szCs w:val="16"/>
                <w:bdr w:val="none" w:sz="0" w:space="0" w:color="auto" w:frame="1"/>
                <w:lang w:eastAsia="en-GB"/>
              </w:rPr>
              <w:t>Independence</w:t>
            </w:r>
          </w:p>
          <w:p w14:paraId="3C3944D2" w14:textId="77777777" w:rsidR="00310319" w:rsidRPr="00C22670" w:rsidRDefault="00310319" w:rsidP="00310319">
            <w:pPr>
              <w:numPr>
                <w:ilvl w:val="0"/>
                <w:numId w:val="39"/>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Personal Care</w:t>
            </w:r>
          </w:p>
          <w:p w14:paraId="7C120F1E" w14:textId="77777777" w:rsidR="00310319" w:rsidRPr="00C22670" w:rsidRDefault="00310319" w:rsidP="00310319">
            <w:pPr>
              <w:numPr>
                <w:ilvl w:val="0"/>
                <w:numId w:val="39"/>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Eating and Drinking</w:t>
            </w:r>
          </w:p>
        </w:tc>
      </w:tr>
      <w:tr w:rsidR="00310319" w:rsidRPr="00C22670" w14:paraId="7C4F7A51" w14:textId="77777777" w:rsidTr="00310319">
        <w:tc>
          <w:tcPr>
            <w:tcW w:w="10627"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7225CCF" w14:textId="54D67E1F" w:rsidR="00310319" w:rsidRPr="00C22670" w:rsidRDefault="00310319" w:rsidP="004417BD">
            <w:pPr>
              <w:spacing w:line="222" w:lineRule="atLeast"/>
              <w:jc w:val="center"/>
              <w:rPr>
                <w:rFonts w:ascii="Calibri" w:eastAsia="Times New Roman" w:hAnsi="Calibri" w:cs="Calibri"/>
                <w:color w:val="242424"/>
                <w:sz w:val="16"/>
                <w:szCs w:val="16"/>
                <w:lang w:eastAsia="en-GB"/>
              </w:rPr>
            </w:pPr>
            <w:r w:rsidRPr="00C22670">
              <w:rPr>
                <w:rFonts w:ascii="Arial" w:eastAsia="Times New Roman" w:hAnsi="Arial" w:cs="Arial"/>
                <w:b/>
                <w:bCs/>
                <w:color w:val="7030A0"/>
                <w:sz w:val="16"/>
                <w:szCs w:val="16"/>
                <w:bdr w:val="none" w:sz="0" w:space="0" w:color="auto" w:frame="1"/>
                <w:lang w:eastAsia="en-GB"/>
              </w:rPr>
              <w:lastRenderedPageBreak/>
              <w:t>Specific Areas</w:t>
            </w:r>
          </w:p>
        </w:tc>
      </w:tr>
      <w:tr w:rsidR="00310319" w:rsidRPr="00C22670" w14:paraId="4724D1D1" w14:textId="77777777" w:rsidTr="00310319">
        <w:tc>
          <w:tcPr>
            <w:tcW w:w="58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0145EDA" w14:textId="77777777" w:rsidR="00310319" w:rsidRPr="00C22670" w:rsidRDefault="00310319" w:rsidP="00310319">
            <w:pPr>
              <w:spacing w:line="222" w:lineRule="atLeast"/>
              <w:jc w:val="both"/>
              <w:rPr>
                <w:rFonts w:ascii="Calibri" w:eastAsia="Times New Roman" w:hAnsi="Calibri" w:cs="Calibri"/>
                <w:color w:val="242424"/>
                <w:sz w:val="16"/>
                <w:szCs w:val="16"/>
                <w:lang w:eastAsia="en-GB"/>
              </w:rPr>
            </w:pPr>
            <w:r w:rsidRPr="00C22670">
              <w:rPr>
                <w:rFonts w:ascii="Arial" w:eastAsia="Times New Roman" w:hAnsi="Arial" w:cs="Arial"/>
                <w:b/>
                <w:bCs/>
                <w:color w:val="000000"/>
                <w:sz w:val="16"/>
                <w:szCs w:val="16"/>
                <w:bdr w:val="none" w:sz="0" w:space="0" w:color="auto" w:frame="1"/>
                <w:lang w:eastAsia="en-GB"/>
              </w:rPr>
              <w:t>Understanding the World</w:t>
            </w:r>
          </w:p>
          <w:p w14:paraId="78879A8C" w14:textId="77777777" w:rsidR="00310319" w:rsidRPr="00C22670" w:rsidRDefault="00310319" w:rsidP="00310319">
            <w:pPr>
              <w:numPr>
                <w:ilvl w:val="0"/>
                <w:numId w:val="40"/>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Past and present</w:t>
            </w:r>
          </w:p>
          <w:p w14:paraId="0540E666" w14:textId="77777777" w:rsidR="00310319" w:rsidRPr="00C22670" w:rsidRDefault="00310319" w:rsidP="00310319">
            <w:pPr>
              <w:numPr>
                <w:ilvl w:val="0"/>
                <w:numId w:val="40"/>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People, culture and communities</w:t>
            </w:r>
          </w:p>
          <w:p w14:paraId="25D37C25" w14:textId="77777777" w:rsidR="00310319" w:rsidRPr="00C22670" w:rsidRDefault="00310319" w:rsidP="00310319">
            <w:pPr>
              <w:numPr>
                <w:ilvl w:val="0"/>
                <w:numId w:val="40"/>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The natural world</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4E6DE9" w14:textId="77777777" w:rsidR="00310319" w:rsidRPr="00C22670" w:rsidRDefault="00310319" w:rsidP="00310319">
            <w:pPr>
              <w:spacing w:line="222" w:lineRule="atLeast"/>
              <w:jc w:val="both"/>
              <w:rPr>
                <w:rFonts w:ascii="Calibri" w:eastAsia="Times New Roman" w:hAnsi="Calibri" w:cs="Calibri"/>
                <w:color w:val="242424"/>
                <w:sz w:val="16"/>
                <w:szCs w:val="16"/>
                <w:lang w:eastAsia="en-GB"/>
              </w:rPr>
            </w:pPr>
            <w:r w:rsidRPr="00C22670">
              <w:rPr>
                <w:rFonts w:ascii="Arial" w:eastAsia="Times New Roman" w:hAnsi="Arial" w:cs="Arial"/>
                <w:b/>
                <w:bCs/>
                <w:color w:val="000000"/>
                <w:sz w:val="16"/>
                <w:szCs w:val="16"/>
                <w:bdr w:val="none" w:sz="0" w:space="0" w:color="auto" w:frame="1"/>
                <w:lang w:eastAsia="en-GB"/>
              </w:rPr>
              <w:t>The World About Us</w:t>
            </w:r>
          </w:p>
          <w:p w14:paraId="04DB4EA7" w14:textId="77777777" w:rsidR="00310319" w:rsidRPr="00C22670" w:rsidRDefault="00310319" w:rsidP="00310319">
            <w:pPr>
              <w:numPr>
                <w:ilvl w:val="0"/>
                <w:numId w:val="41"/>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The world about me</w:t>
            </w:r>
          </w:p>
          <w:p w14:paraId="6C650953" w14:textId="77777777" w:rsidR="00310319" w:rsidRPr="00C22670" w:rsidRDefault="00310319" w:rsidP="00310319">
            <w:pPr>
              <w:numPr>
                <w:ilvl w:val="0"/>
                <w:numId w:val="41"/>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People and communities</w:t>
            </w:r>
          </w:p>
          <w:p w14:paraId="7B2398E1" w14:textId="77777777" w:rsidR="00310319" w:rsidRPr="00C22670" w:rsidRDefault="00310319" w:rsidP="00310319">
            <w:pPr>
              <w:numPr>
                <w:ilvl w:val="0"/>
                <w:numId w:val="41"/>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Technology and Computing</w:t>
            </w:r>
          </w:p>
          <w:p w14:paraId="1FACE6F4" w14:textId="77777777" w:rsidR="00310319" w:rsidRPr="00C22670" w:rsidRDefault="00310319" w:rsidP="00310319">
            <w:pPr>
              <w:spacing w:line="222" w:lineRule="atLeast"/>
              <w:jc w:val="both"/>
              <w:rPr>
                <w:rFonts w:ascii="Calibri" w:eastAsia="Times New Roman" w:hAnsi="Calibri" w:cs="Calibri"/>
                <w:color w:val="242424"/>
                <w:sz w:val="16"/>
                <w:szCs w:val="16"/>
                <w:lang w:eastAsia="en-GB"/>
              </w:rPr>
            </w:pPr>
            <w:r w:rsidRPr="00C22670">
              <w:rPr>
                <w:rFonts w:ascii="Arial" w:eastAsia="Times New Roman" w:hAnsi="Arial" w:cs="Arial"/>
                <w:b/>
                <w:bCs/>
                <w:color w:val="000000"/>
                <w:sz w:val="16"/>
                <w:szCs w:val="16"/>
                <w:bdr w:val="none" w:sz="0" w:space="0" w:color="auto" w:frame="1"/>
                <w:lang w:eastAsia="en-GB"/>
              </w:rPr>
              <w:t>Outdoor Learning</w:t>
            </w:r>
          </w:p>
        </w:tc>
      </w:tr>
      <w:tr w:rsidR="00310319" w:rsidRPr="00C22670" w14:paraId="3C5A1390" w14:textId="77777777" w:rsidTr="00310319">
        <w:tc>
          <w:tcPr>
            <w:tcW w:w="58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921B16" w14:textId="77777777" w:rsidR="00310319" w:rsidRPr="00C22670" w:rsidRDefault="00310319" w:rsidP="00310319">
            <w:pPr>
              <w:spacing w:line="222" w:lineRule="atLeast"/>
              <w:jc w:val="both"/>
              <w:rPr>
                <w:rFonts w:ascii="Calibri" w:eastAsia="Times New Roman" w:hAnsi="Calibri" w:cs="Calibri"/>
                <w:color w:val="242424"/>
                <w:sz w:val="16"/>
                <w:szCs w:val="16"/>
                <w:lang w:eastAsia="en-GB"/>
              </w:rPr>
            </w:pPr>
            <w:r w:rsidRPr="00C22670">
              <w:rPr>
                <w:rFonts w:ascii="Arial" w:eastAsia="Times New Roman" w:hAnsi="Arial" w:cs="Arial"/>
                <w:b/>
                <w:bCs/>
                <w:color w:val="000000"/>
                <w:sz w:val="16"/>
                <w:szCs w:val="16"/>
                <w:bdr w:val="none" w:sz="0" w:space="0" w:color="auto" w:frame="1"/>
                <w:lang w:eastAsia="en-GB"/>
              </w:rPr>
              <w:t>Expressive Arts and Design</w:t>
            </w:r>
          </w:p>
          <w:p w14:paraId="022604DF" w14:textId="77777777" w:rsidR="00310319" w:rsidRPr="00C22670" w:rsidRDefault="00310319" w:rsidP="00310319">
            <w:pPr>
              <w:numPr>
                <w:ilvl w:val="0"/>
                <w:numId w:val="42"/>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Creating with materials</w:t>
            </w:r>
          </w:p>
          <w:p w14:paraId="07958561" w14:textId="77777777" w:rsidR="00310319" w:rsidRPr="00C22670" w:rsidRDefault="00310319" w:rsidP="00310319">
            <w:pPr>
              <w:numPr>
                <w:ilvl w:val="0"/>
                <w:numId w:val="42"/>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Being imaginative and expressive</w:t>
            </w:r>
          </w:p>
        </w:tc>
        <w:tc>
          <w:tcPr>
            <w:tcW w:w="48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2A8DB8" w14:textId="77777777" w:rsidR="00310319" w:rsidRPr="00C22670" w:rsidRDefault="00310319" w:rsidP="00310319">
            <w:pPr>
              <w:spacing w:line="222" w:lineRule="atLeast"/>
              <w:jc w:val="both"/>
              <w:rPr>
                <w:rFonts w:ascii="Calibri" w:eastAsia="Times New Roman" w:hAnsi="Calibri" w:cs="Calibri"/>
                <w:color w:val="242424"/>
                <w:sz w:val="16"/>
                <w:szCs w:val="16"/>
                <w:lang w:eastAsia="en-GB"/>
              </w:rPr>
            </w:pPr>
            <w:r w:rsidRPr="00C22670">
              <w:rPr>
                <w:rFonts w:ascii="Arial" w:eastAsia="Times New Roman" w:hAnsi="Arial" w:cs="Arial"/>
                <w:b/>
                <w:bCs/>
                <w:color w:val="000000"/>
                <w:sz w:val="16"/>
                <w:szCs w:val="16"/>
                <w:bdr w:val="none" w:sz="0" w:space="0" w:color="auto" w:frame="1"/>
                <w:lang w:eastAsia="en-GB"/>
              </w:rPr>
              <w:t>Creative</w:t>
            </w:r>
          </w:p>
          <w:p w14:paraId="118B8E26" w14:textId="77777777" w:rsidR="00310319" w:rsidRPr="00C22670" w:rsidRDefault="00310319" w:rsidP="00310319">
            <w:pPr>
              <w:numPr>
                <w:ilvl w:val="0"/>
                <w:numId w:val="43"/>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Art</w:t>
            </w:r>
          </w:p>
          <w:p w14:paraId="31D908E2" w14:textId="77777777" w:rsidR="00310319" w:rsidRPr="00C22670" w:rsidRDefault="00310319" w:rsidP="00310319">
            <w:pPr>
              <w:numPr>
                <w:ilvl w:val="0"/>
                <w:numId w:val="43"/>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Dance</w:t>
            </w:r>
          </w:p>
          <w:p w14:paraId="6E36835A" w14:textId="77777777" w:rsidR="00310319" w:rsidRPr="00C22670" w:rsidRDefault="00310319" w:rsidP="00310319">
            <w:pPr>
              <w:numPr>
                <w:ilvl w:val="0"/>
                <w:numId w:val="43"/>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Music</w:t>
            </w:r>
          </w:p>
        </w:tc>
      </w:tr>
      <w:tr w:rsidR="00310319" w:rsidRPr="00C22670" w14:paraId="627ADC89" w14:textId="77777777" w:rsidTr="00310319">
        <w:tc>
          <w:tcPr>
            <w:tcW w:w="58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6AD40EB" w14:textId="77777777" w:rsidR="00310319" w:rsidRPr="00C22670" w:rsidRDefault="00310319" w:rsidP="00310319">
            <w:pPr>
              <w:spacing w:line="222" w:lineRule="atLeast"/>
              <w:jc w:val="both"/>
              <w:rPr>
                <w:rFonts w:ascii="Calibri" w:eastAsia="Times New Roman" w:hAnsi="Calibri" w:cs="Calibri"/>
                <w:color w:val="242424"/>
                <w:sz w:val="16"/>
                <w:szCs w:val="16"/>
                <w:lang w:eastAsia="en-GB"/>
              </w:rPr>
            </w:pPr>
            <w:r w:rsidRPr="00C22670">
              <w:rPr>
                <w:rFonts w:ascii="Arial" w:eastAsia="Times New Roman" w:hAnsi="Arial" w:cs="Arial"/>
                <w:b/>
                <w:bCs/>
                <w:color w:val="000000"/>
                <w:sz w:val="16"/>
                <w:szCs w:val="16"/>
                <w:bdr w:val="none" w:sz="0" w:space="0" w:color="auto" w:frame="1"/>
                <w:lang w:eastAsia="en-GB"/>
              </w:rPr>
              <w:t>Literacy</w:t>
            </w:r>
          </w:p>
          <w:p w14:paraId="1FA06DC3" w14:textId="77777777" w:rsidR="00310319" w:rsidRPr="00C22670" w:rsidRDefault="00310319" w:rsidP="00310319">
            <w:pPr>
              <w:numPr>
                <w:ilvl w:val="0"/>
                <w:numId w:val="44"/>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Comprehension</w:t>
            </w:r>
          </w:p>
          <w:p w14:paraId="689F8504" w14:textId="77777777" w:rsidR="00310319" w:rsidRPr="00C22670" w:rsidRDefault="00310319" w:rsidP="00310319">
            <w:pPr>
              <w:numPr>
                <w:ilvl w:val="0"/>
                <w:numId w:val="44"/>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Word Reading</w:t>
            </w:r>
          </w:p>
          <w:p w14:paraId="4ABEC69D" w14:textId="77777777" w:rsidR="00310319" w:rsidRPr="00C22670" w:rsidRDefault="00310319" w:rsidP="00310319">
            <w:pPr>
              <w:numPr>
                <w:ilvl w:val="0"/>
                <w:numId w:val="44"/>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Writing</w:t>
            </w:r>
          </w:p>
        </w:tc>
        <w:tc>
          <w:tcPr>
            <w:tcW w:w="4820"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D65EE9" w14:textId="77777777" w:rsidR="00310319" w:rsidRPr="00C22670" w:rsidRDefault="00310319" w:rsidP="00310319">
            <w:pPr>
              <w:spacing w:line="222" w:lineRule="atLeast"/>
              <w:jc w:val="both"/>
              <w:rPr>
                <w:rFonts w:ascii="Calibri" w:eastAsia="Times New Roman" w:hAnsi="Calibri" w:cs="Calibri"/>
                <w:color w:val="242424"/>
                <w:sz w:val="16"/>
                <w:szCs w:val="16"/>
                <w:lang w:eastAsia="en-GB"/>
              </w:rPr>
            </w:pPr>
            <w:r w:rsidRPr="00C22670">
              <w:rPr>
                <w:rFonts w:ascii="Arial" w:eastAsia="Times New Roman" w:hAnsi="Arial" w:cs="Arial"/>
                <w:b/>
                <w:bCs/>
                <w:color w:val="000000"/>
                <w:sz w:val="16"/>
                <w:szCs w:val="16"/>
                <w:bdr w:val="none" w:sz="0" w:space="0" w:color="auto" w:frame="1"/>
                <w:lang w:eastAsia="en-GB"/>
              </w:rPr>
              <w:t>Cognition and Learning</w:t>
            </w:r>
          </w:p>
          <w:p w14:paraId="2203DD60" w14:textId="77777777" w:rsidR="00310319" w:rsidRPr="00C22670" w:rsidRDefault="00310319" w:rsidP="00310319">
            <w:pPr>
              <w:numPr>
                <w:ilvl w:val="0"/>
                <w:numId w:val="45"/>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Problem scenarios</w:t>
            </w:r>
          </w:p>
          <w:p w14:paraId="09505F5B" w14:textId="77777777" w:rsidR="00310319" w:rsidRPr="00C22670" w:rsidRDefault="00310319" w:rsidP="00310319">
            <w:pPr>
              <w:numPr>
                <w:ilvl w:val="0"/>
                <w:numId w:val="45"/>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Literacy</w:t>
            </w:r>
          </w:p>
          <w:p w14:paraId="6B66D15D" w14:textId="77777777" w:rsidR="00310319" w:rsidRPr="00C22670" w:rsidRDefault="00310319" w:rsidP="00310319">
            <w:pPr>
              <w:numPr>
                <w:ilvl w:val="0"/>
                <w:numId w:val="45"/>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Maths</w:t>
            </w:r>
          </w:p>
        </w:tc>
      </w:tr>
      <w:tr w:rsidR="00310319" w:rsidRPr="00C22670" w14:paraId="08959D29" w14:textId="77777777" w:rsidTr="00310319">
        <w:tc>
          <w:tcPr>
            <w:tcW w:w="58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E6B686F" w14:textId="77777777" w:rsidR="00310319" w:rsidRPr="00C22670" w:rsidRDefault="00310319" w:rsidP="00310319">
            <w:pPr>
              <w:spacing w:line="222" w:lineRule="atLeast"/>
              <w:jc w:val="both"/>
              <w:rPr>
                <w:rFonts w:ascii="Calibri" w:eastAsia="Times New Roman" w:hAnsi="Calibri" w:cs="Calibri"/>
                <w:color w:val="242424"/>
                <w:sz w:val="16"/>
                <w:szCs w:val="16"/>
                <w:lang w:eastAsia="en-GB"/>
              </w:rPr>
            </w:pPr>
            <w:r w:rsidRPr="00C22670">
              <w:rPr>
                <w:rFonts w:ascii="Arial" w:eastAsia="Times New Roman" w:hAnsi="Arial" w:cs="Arial"/>
                <w:b/>
                <w:bCs/>
                <w:color w:val="000000"/>
                <w:sz w:val="16"/>
                <w:szCs w:val="16"/>
                <w:bdr w:val="none" w:sz="0" w:space="0" w:color="auto" w:frame="1"/>
                <w:lang w:eastAsia="en-GB"/>
              </w:rPr>
              <w:t>Mathematics</w:t>
            </w:r>
          </w:p>
          <w:p w14:paraId="19923D0C" w14:textId="77777777" w:rsidR="00310319" w:rsidRPr="00C22670" w:rsidRDefault="00310319" w:rsidP="00310319">
            <w:pPr>
              <w:numPr>
                <w:ilvl w:val="0"/>
                <w:numId w:val="46"/>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Number</w:t>
            </w:r>
          </w:p>
          <w:p w14:paraId="1A3CBD38" w14:textId="77777777" w:rsidR="00310319" w:rsidRPr="00C22670" w:rsidRDefault="00310319" w:rsidP="00310319">
            <w:pPr>
              <w:numPr>
                <w:ilvl w:val="0"/>
                <w:numId w:val="46"/>
              </w:numPr>
              <w:spacing w:line="222" w:lineRule="atLeast"/>
              <w:jc w:val="both"/>
              <w:rPr>
                <w:rFonts w:ascii="Calibri" w:eastAsia="Times New Roman" w:hAnsi="Calibri" w:cs="Calibri"/>
                <w:color w:val="000000"/>
                <w:sz w:val="16"/>
                <w:szCs w:val="16"/>
                <w:lang w:eastAsia="en-GB"/>
              </w:rPr>
            </w:pPr>
            <w:r w:rsidRPr="00C22670">
              <w:rPr>
                <w:rFonts w:ascii="Arial" w:eastAsia="Times New Roman" w:hAnsi="Arial" w:cs="Arial"/>
                <w:color w:val="000000"/>
                <w:sz w:val="16"/>
                <w:szCs w:val="16"/>
                <w:bdr w:val="none" w:sz="0" w:space="0" w:color="auto" w:frame="1"/>
                <w:lang w:eastAsia="en-GB"/>
              </w:rPr>
              <w:t>Numerical Patterns</w:t>
            </w:r>
          </w:p>
        </w:tc>
        <w:tc>
          <w:tcPr>
            <w:tcW w:w="0" w:type="auto"/>
            <w:vMerge/>
            <w:tcBorders>
              <w:top w:val="nil"/>
              <w:left w:val="nil"/>
              <w:bottom w:val="single" w:sz="8" w:space="0" w:color="auto"/>
              <w:right w:val="single" w:sz="8" w:space="0" w:color="auto"/>
            </w:tcBorders>
            <w:shd w:val="clear" w:color="auto" w:fill="FFFFFF"/>
            <w:vAlign w:val="center"/>
            <w:hideMark/>
          </w:tcPr>
          <w:p w14:paraId="2733C83D" w14:textId="77777777" w:rsidR="00310319" w:rsidRPr="00C22670" w:rsidRDefault="00310319" w:rsidP="00310319">
            <w:pPr>
              <w:rPr>
                <w:rFonts w:ascii="Calibri" w:eastAsia="Times New Roman" w:hAnsi="Calibri" w:cs="Calibri"/>
                <w:color w:val="000000"/>
                <w:sz w:val="16"/>
                <w:szCs w:val="16"/>
                <w:lang w:eastAsia="en-GB"/>
              </w:rPr>
            </w:pPr>
          </w:p>
        </w:tc>
      </w:tr>
    </w:tbl>
    <w:p w14:paraId="6EBAEEEE" w14:textId="77777777" w:rsidR="00310319" w:rsidRPr="00310319" w:rsidRDefault="00310319" w:rsidP="00310319">
      <w:pPr>
        <w:shd w:val="clear" w:color="auto" w:fill="FFFFFF"/>
        <w:rPr>
          <w:rFonts w:ascii="Calibri" w:eastAsia="Times New Roman" w:hAnsi="Calibri" w:cs="Calibri"/>
          <w:color w:val="242424"/>
          <w:sz w:val="22"/>
          <w:szCs w:val="22"/>
          <w:lang w:eastAsia="en-GB"/>
        </w:rPr>
      </w:pPr>
      <w:r w:rsidRPr="00310319">
        <w:rPr>
          <w:rFonts w:ascii="Comic Sans MS" w:eastAsia="Times New Roman" w:hAnsi="Comic Sans MS" w:cs="Calibri"/>
          <w:i/>
          <w:iCs/>
          <w:color w:val="FF0000"/>
          <w:sz w:val="20"/>
          <w:szCs w:val="20"/>
          <w:bdr w:val="none" w:sz="0" w:space="0" w:color="auto" w:frame="1"/>
          <w:lang w:eastAsia="en-GB"/>
        </w:rPr>
        <w:t> </w:t>
      </w:r>
    </w:p>
    <w:p w14:paraId="196ADBC1" w14:textId="5BBDED0E" w:rsidR="00310319" w:rsidRPr="003429FA" w:rsidRDefault="00310319" w:rsidP="003429FA">
      <w:pPr>
        <w:shd w:val="clear" w:color="auto" w:fill="FFFFFF"/>
        <w:jc w:val="both"/>
        <w:textAlignment w:val="baseline"/>
        <w:rPr>
          <w:rFonts w:ascii="Calibri" w:eastAsia="Times New Roman" w:hAnsi="Calibri" w:cs="Calibri"/>
          <w:color w:val="242424"/>
          <w:sz w:val="22"/>
          <w:szCs w:val="22"/>
          <w:lang w:eastAsia="en-GB"/>
        </w:rPr>
      </w:pPr>
      <w:r w:rsidRPr="00310319">
        <w:rPr>
          <w:rFonts w:ascii="Arial" w:eastAsia="Times New Roman" w:hAnsi="Arial" w:cs="Arial"/>
          <w:color w:val="000000"/>
          <w:bdr w:val="none" w:sz="0" w:space="0" w:color="auto" w:frame="1"/>
          <w:lang w:eastAsia="en-GB"/>
        </w:rPr>
        <w:t> </w:t>
      </w:r>
      <w:r w:rsidRPr="00C22670">
        <w:rPr>
          <w:rFonts w:eastAsia="Times New Roman" w:cstheme="minorHAnsi"/>
          <w:b/>
          <w:bCs/>
          <w:color w:val="242424"/>
          <w:bdr w:val="none" w:sz="0" w:space="0" w:color="auto" w:frame="1"/>
          <w:lang w:eastAsia="en-GB"/>
        </w:rPr>
        <w:t xml:space="preserve">WFS Offer </w:t>
      </w:r>
      <w:r w:rsidR="00727B03">
        <w:rPr>
          <w:rFonts w:eastAsia="Times New Roman" w:cstheme="minorHAnsi"/>
          <w:b/>
          <w:bCs/>
          <w:color w:val="242424"/>
          <w:bdr w:val="none" w:sz="0" w:space="0" w:color="auto" w:frame="1"/>
          <w:lang w:eastAsia="en-GB"/>
        </w:rPr>
        <w:t>as a priority includes</w:t>
      </w:r>
      <w:r w:rsidRPr="00C22670">
        <w:rPr>
          <w:rFonts w:eastAsia="Times New Roman" w:cstheme="minorHAnsi"/>
          <w:b/>
          <w:bCs/>
          <w:color w:val="242424"/>
          <w:bdr w:val="none" w:sz="0" w:space="0" w:color="auto" w:frame="1"/>
          <w:lang w:eastAsia="en-GB"/>
        </w:rPr>
        <w:t>:</w:t>
      </w:r>
    </w:p>
    <w:p w14:paraId="337D27EC" w14:textId="77777777" w:rsidR="00310319" w:rsidRPr="00C22670" w:rsidRDefault="00310319" w:rsidP="00310319">
      <w:pPr>
        <w:numPr>
          <w:ilvl w:val="0"/>
          <w:numId w:val="47"/>
        </w:numPr>
        <w:shd w:val="clear" w:color="auto" w:fill="FFFFFF"/>
        <w:spacing w:line="233" w:lineRule="atLeast"/>
        <w:rPr>
          <w:rFonts w:eastAsia="Times New Roman" w:cstheme="minorHAnsi"/>
          <w:color w:val="242424"/>
          <w:lang w:eastAsia="en-GB"/>
        </w:rPr>
      </w:pPr>
      <w:r w:rsidRPr="00C22670">
        <w:rPr>
          <w:rFonts w:eastAsia="Times New Roman" w:cstheme="minorHAnsi"/>
          <w:color w:val="242424"/>
          <w:bdr w:val="none" w:sz="0" w:space="0" w:color="auto" w:frame="1"/>
          <w:lang w:eastAsia="en-GB"/>
        </w:rPr>
        <w:t>Structured care routines e.g., intimate care, snack times, lunch times.</w:t>
      </w:r>
    </w:p>
    <w:p w14:paraId="63715409" w14:textId="77777777" w:rsidR="00310319" w:rsidRPr="00C22670" w:rsidRDefault="00310319" w:rsidP="00310319">
      <w:pPr>
        <w:numPr>
          <w:ilvl w:val="0"/>
          <w:numId w:val="47"/>
        </w:numPr>
        <w:shd w:val="clear" w:color="auto" w:fill="FFFFFF"/>
        <w:spacing w:line="233" w:lineRule="atLeast"/>
        <w:rPr>
          <w:rFonts w:eastAsia="Times New Roman" w:cstheme="minorHAnsi"/>
          <w:color w:val="242424"/>
          <w:lang w:eastAsia="en-GB"/>
        </w:rPr>
      </w:pPr>
      <w:r w:rsidRPr="00C22670">
        <w:rPr>
          <w:rFonts w:eastAsia="Times New Roman" w:cstheme="minorHAnsi"/>
          <w:color w:val="242424"/>
          <w:bdr w:val="none" w:sz="0" w:space="0" w:color="auto" w:frame="1"/>
          <w:lang w:eastAsia="en-GB"/>
        </w:rPr>
        <w:t>Play-Based Approach – teachers will plan effective continuous provision that is based on pupil’s individual targets and interests.</w:t>
      </w:r>
    </w:p>
    <w:p w14:paraId="0DB1CC2B" w14:textId="77777777" w:rsidR="00310319" w:rsidRPr="00C22670" w:rsidRDefault="00310319" w:rsidP="00310319">
      <w:pPr>
        <w:numPr>
          <w:ilvl w:val="0"/>
          <w:numId w:val="47"/>
        </w:numPr>
        <w:shd w:val="clear" w:color="auto" w:fill="FFFFFF"/>
        <w:spacing w:line="233" w:lineRule="atLeast"/>
        <w:rPr>
          <w:rFonts w:eastAsia="Times New Roman" w:cstheme="minorHAnsi"/>
          <w:color w:val="242424"/>
          <w:lang w:eastAsia="en-GB"/>
        </w:rPr>
      </w:pPr>
      <w:r w:rsidRPr="00C22670">
        <w:rPr>
          <w:rFonts w:eastAsia="Times New Roman" w:cstheme="minorHAnsi"/>
          <w:color w:val="242424"/>
          <w:bdr w:val="none" w:sz="0" w:space="0" w:color="auto" w:frame="1"/>
          <w:lang w:eastAsia="en-GB"/>
        </w:rPr>
        <w:t>Adult led activities – teachers will plan opportunities based on pupil’s individual targets.</w:t>
      </w:r>
    </w:p>
    <w:p w14:paraId="78F23A80" w14:textId="77777777" w:rsidR="00310319" w:rsidRPr="00C22670" w:rsidRDefault="00310319" w:rsidP="00310319">
      <w:pPr>
        <w:numPr>
          <w:ilvl w:val="0"/>
          <w:numId w:val="47"/>
        </w:numPr>
        <w:shd w:val="clear" w:color="auto" w:fill="FFFFFF"/>
        <w:spacing w:line="233" w:lineRule="atLeast"/>
        <w:rPr>
          <w:rFonts w:eastAsia="Times New Roman" w:cstheme="minorHAnsi"/>
          <w:color w:val="242424"/>
          <w:lang w:eastAsia="en-GB"/>
        </w:rPr>
      </w:pPr>
      <w:r w:rsidRPr="00C22670">
        <w:rPr>
          <w:rFonts w:eastAsia="Times New Roman" w:cstheme="minorHAnsi"/>
          <w:color w:val="242424"/>
          <w:bdr w:val="none" w:sz="0" w:space="0" w:color="auto" w:frame="1"/>
          <w:lang w:eastAsia="en-GB"/>
        </w:rPr>
        <w:t>Total Communication Approach e.g., Visual Timetables, OOR, PECS, ALDs, Now and Next boards, Sign along.</w:t>
      </w:r>
    </w:p>
    <w:p w14:paraId="7FBB3922" w14:textId="77777777" w:rsidR="00310319" w:rsidRPr="00854441" w:rsidRDefault="00310319" w:rsidP="00310319">
      <w:pPr>
        <w:numPr>
          <w:ilvl w:val="0"/>
          <w:numId w:val="47"/>
        </w:numPr>
        <w:shd w:val="clear" w:color="auto" w:fill="FFFFFF"/>
        <w:spacing w:line="233" w:lineRule="atLeast"/>
        <w:rPr>
          <w:rFonts w:eastAsia="Times New Roman" w:cstheme="minorHAnsi"/>
          <w:color w:val="242424"/>
          <w:lang w:eastAsia="en-GB"/>
        </w:rPr>
      </w:pPr>
      <w:r w:rsidRPr="00C22670">
        <w:rPr>
          <w:rFonts w:eastAsia="Times New Roman" w:cstheme="minorHAnsi"/>
          <w:color w:val="242424"/>
          <w:bdr w:val="none" w:sz="0" w:space="0" w:color="auto" w:frame="1"/>
          <w:lang w:eastAsia="en-GB"/>
        </w:rPr>
        <w:t>Movement times with incorporated OT support.</w:t>
      </w:r>
    </w:p>
    <w:p w14:paraId="7D5D40B3" w14:textId="77777777" w:rsidR="00854441" w:rsidRPr="00C22670" w:rsidRDefault="00854441" w:rsidP="00310319">
      <w:pPr>
        <w:numPr>
          <w:ilvl w:val="0"/>
          <w:numId w:val="47"/>
        </w:numPr>
        <w:shd w:val="clear" w:color="auto" w:fill="FFFFFF"/>
        <w:spacing w:line="233" w:lineRule="atLeast"/>
        <w:rPr>
          <w:rFonts w:eastAsia="Times New Roman" w:cstheme="minorHAnsi"/>
          <w:color w:val="242424"/>
          <w:lang w:eastAsia="en-GB"/>
        </w:rPr>
      </w:pPr>
    </w:p>
    <w:p w14:paraId="4C8BB846" w14:textId="77777777" w:rsidR="00310319" w:rsidRDefault="00310319" w:rsidP="00310319">
      <w:pPr>
        <w:shd w:val="clear" w:color="auto" w:fill="FFFFFF"/>
        <w:rPr>
          <w:rFonts w:eastAsia="Times New Roman" w:cstheme="minorHAnsi"/>
          <w:color w:val="242424"/>
          <w:bdr w:val="none" w:sz="0" w:space="0" w:color="auto" w:frame="1"/>
          <w:lang w:eastAsia="en-GB"/>
        </w:rPr>
      </w:pPr>
      <w:r w:rsidRPr="00C22670">
        <w:rPr>
          <w:rFonts w:eastAsia="Times New Roman" w:cstheme="minorHAnsi"/>
          <w:color w:val="242424"/>
          <w:bdr w:val="none" w:sz="0" w:space="0" w:color="auto" w:frame="1"/>
          <w:lang w:eastAsia="en-GB"/>
        </w:rPr>
        <w:t xml:space="preserve">Embedding the three </w:t>
      </w:r>
      <w:r w:rsidRPr="00854441">
        <w:rPr>
          <w:rFonts w:eastAsia="Times New Roman" w:cstheme="minorHAnsi"/>
          <w:b/>
          <w:bCs/>
          <w:color w:val="242424"/>
          <w:bdr w:val="none" w:sz="0" w:space="0" w:color="auto" w:frame="1"/>
          <w:lang w:eastAsia="en-GB"/>
        </w:rPr>
        <w:t>prime areas</w:t>
      </w:r>
      <w:r w:rsidRPr="00C22670">
        <w:rPr>
          <w:rFonts w:eastAsia="Times New Roman" w:cstheme="minorHAnsi"/>
          <w:color w:val="242424"/>
          <w:bdr w:val="none" w:sz="0" w:space="0" w:color="auto" w:frame="1"/>
          <w:lang w:eastAsia="en-GB"/>
        </w:rPr>
        <w:t xml:space="preserve">, across the Early Years underpins everything that we do. We aim for pupils to develop their ability to interact and communicate with others, to support their emotional well-being and nurture their ability to self-regulate and to ensure that pupils become as physically independent as they can be. Our staff team know the value of the skills that can be developed and the opportunities we can provide to enable this to happen. Additionally, through teaching the </w:t>
      </w:r>
      <w:r w:rsidRPr="00854441">
        <w:rPr>
          <w:rFonts w:eastAsia="Times New Roman" w:cstheme="minorHAnsi"/>
          <w:b/>
          <w:bCs/>
          <w:color w:val="242424"/>
          <w:bdr w:val="none" w:sz="0" w:space="0" w:color="auto" w:frame="1"/>
          <w:lang w:eastAsia="en-GB"/>
        </w:rPr>
        <w:t>specific areas</w:t>
      </w:r>
      <w:r w:rsidRPr="00C22670">
        <w:rPr>
          <w:rFonts w:eastAsia="Times New Roman" w:cstheme="minorHAnsi"/>
          <w:color w:val="242424"/>
          <w:bdr w:val="none" w:sz="0" w:space="0" w:color="auto" w:frame="1"/>
          <w:lang w:eastAsia="en-GB"/>
        </w:rPr>
        <w:t xml:space="preserve"> we aim to develop pupils’ engagement and interest within activities which is fundamental for progress to be made.</w:t>
      </w:r>
    </w:p>
    <w:p w14:paraId="4617B11B" w14:textId="77777777" w:rsidR="00C22670" w:rsidRPr="00C22670" w:rsidRDefault="00C22670" w:rsidP="00310319">
      <w:pPr>
        <w:shd w:val="clear" w:color="auto" w:fill="FFFFFF"/>
        <w:rPr>
          <w:rFonts w:eastAsia="Times New Roman" w:cstheme="minorHAnsi"/>
          <w:color w:val="242424"/>
          <w:lang w:eastAsia="en-GB"/>
        </w:rPr>
      </w:pPr>
    </w:p>
    <w:p w14:paraId="27293710" w14:textId="77777777" w:rsidR="00310319" w:rsidRPr="00C22670" w:rsidRDefault="00310319" w:rsidP="00310319">
      <w:pPr>
        <w:shd w:val="clear" w:color="auto" w:fill="FFFFFF"/>
        <w:rPr>
          <w:rFonts w:eastAsia="Times New Roman" w:cstheme="minorHAnsi"/>
          <w:color w:val="242424"/>
          <w:lang w:eastAsia="en-GB"/>
        </w:rPr>
      </w:pPr>
      <w:r w:rsidRPr="00C22670">
        <w:rPr>
          <w:rFonts w:eastAsia="Times New Roman" w:cstheme="minorHAnsi"/>
          <w:b/>
          <w:bCs/>
          <w:color w:val="242424"/>
          <w:bdr w:val="none" w:sz="0" w:space="0" w:color="auto" w:frame="1"/>
          <w:lang w:eastAsia="en-GB"/>
        </w:rPr>
        <w:t>The Curriculum Map:</w:t>
      </w:r>
    </w:p>
    <w:p w14:paraId="73322E49" w14:textId="44F4A3BE" w:rsidR="00310319" w:rsidRDefault="00310319" w:rsidP="00310319">
      <w:pPr>
        <w:shd w:val="clear" w:color="auto" w:fill="FFFFFF"/>
        <w:rPr>
          <w:rFonts w:eastAsia="Times New Roman" w:cstheme="minorHAnsi"/>
          <w:color w:val="242424"/>
          <w:bdr w:val="none" w:sz="0" w:space="0" w:color="auto" w:frame="1"/>
          <w:lang w:eastAsia="en-GB"/>
        </w:rPr>
      </w:pPr>
      <w:r w:rsidRPr="00C22670">
        <w:rPr>
          <w:rFonts w:eastAsia="Times New Roman" w:cstheme="minorHAnsi"/>
          <w:color w:val="242424"/>
          <w:bdr w:val="none" w:sz="0" w:space="0" w:color="auto" w:frame="1"/>
          <w:lang w:eastAsia="en-GB"/>
        </w:rPr>
        <w:t xml:space="preserve">Our curriculum map has been derived using areas from the WFS progression steps, it ensures we have coverage of all relevant areas and that pupils are supported to develop at their own rate in relation to these areas. Our focus for adult-directed and specific planned learning </w:t>
      </w:r>
      <w:r w:rsidRPr="00C22670">
        <w:rPr>
          <w:rFonts w:eastAsia="Times New Roman" w:cstheme="minorHAnsi"/>
          <w:color w:val="242424"/>
          <w:bdr w:val="none" w:sz="0" w:space="0" w:color="auto" w:frame="1"/>
          <w:lang w:eastAsia="en-GB"/>
        </w:rPr>
        <w:lastRenderedPageBreak/>
        <w:t xml:space="preserve">opportunities falls largely into the </w:t>
      </w:r>
      <w:r w:rsidR="00117FB3">
        <w:rPr>
          <w:rFonts w:eastAsia="Times New Roman" w:cstheme="minorHAnsi"/>
          <w:color w:val="242424"/>
          <w:bdr w:val="none" w:sz="0" w:space="0" w:color="auto" w:frame="1"/>
          <w:lang w:eastAsia="en-GB"/>
        </w:rPr>
        <w:t>three</w:t>
      </w:r>
      <w:r w:rsidRPr="00C22670">
        <w:rPr>
          <w:rFonts w:eastAsia="Times New Roman" w:cstheme="minorHAnsi"/>
          <w:color w:val="242424"/>
          <w:bdr w:val="none" w:sz="0" w:space="0" w:color="auto" w:frame="1"/>
          <w:lang w:eastAsia="en-GB"/>
        </w:rPr>
        <w:t xml:space="preserve"> prime areas. The specific areas are taught in a much more tailored and responsive way, according to pupil need and promoting progress for all pupils at their own level. All areas of the curriculum are accessible throughout the year within continuous provision, and we often capture more incidental learning through child-led play and experiences.</w:t>
      </w:r>
    </w:p>
    <w:p w14:paraId="0A53DC09" w14:textId="77777777" w:rsidR="00C22670" w:rsidRPr="00C22670" w:rsidRDefault="00C22670" w:rsidP="00310319">
      <w:pPr>
        <w:shd w:val="clear" w:color="auto" w:fill="FFFFFF"/>
        <w:rPr>
          <w:rFonts w:eastAsia="Times New Roman" w:cstheme="minorHAnsi"/>
          <w:color w:val="242424"/>
          <w:lang w:eastAsia="en-GB"/>
        </w:rPr>
      </w:pPr>
    </w:p>
    <w:p w14:paraId="67269FAD" w14:textId="77777777" w:rsidR="00310319" w:rsidRPr="00C22670" w:rsidRDefault="00310319" w:rsidP="00310319">
      <w:pPr>
        <w:shd w:val="clear" w:color="auto" w:fill="FFFFFF"/>
        <w:rPr>
          <w:rFonts w:eastAsia="Times New Roman" w:cstheme="minorHAnsi"/>
          <w:color w:val="242424"/>
          <w:lang w:eastAsia="en-GB"/>
        </w:rPr>
      </w:pPr>
      <w:r w:rsidRPr="00C22670">
        <w:rPr>
          <w:rFonts w:eastAsia="Times New Roman" w:cstheme="minorHAnsi"/>
          <w:b/>
          <w:bCs/>
          <w:color w:val="242424"/>
          <w:bdr w:val="none" w:sz="0" w:space="0" w:color="auto" w:frame="1"/>
          <w:lang w:eastAsia="en-GB"/>
        </w:rPr>
        <w:t>Impact:</w:t>
      </w:r>
    </w:p>
    <w:p w14:paraId="4FC8A51C" w14:textId="7CCF04A2" w:rsidR="00310319" w:rsidRPr="00C22670" w:rsidRDefault="00310319" w:rsidP="00310319">
      <w:pPr>
        <w:shd w:val="clear" w:color="auto" w:fill="FFFFFF"/>
        <w:rPr>
          <w:rFonts w:eastAsia="Times New Roman" w:cstheme="minorHAnsi"/>
          <w:color w:val="242424"/>
          <w:lang w:eastAsia="en-GB"/>
        </w:rPr>
      </w:pPr>
      <w:r w:rsidRPr="00C22670">
        <w:rPr>
          <w:rFonts w:eastAsia="Times New Roman" w:cstheme="minorHAnsi"/>
          <w:color w:val="242424"/>
          <w:bdr w:val="none" w:sz="0" w:space="0" w:color="auto" w:frame="1"/>
          <w:lang w:eastAsia="en-GB"/>
        </w:rPr>
        <w:t xml:space="preserve">At WFS we recognise that all our pupils are individuals and will develop at their own rate and in their own way and </w:t>
      </w:r>
      <w:r w:rsidR="002A0E14">
        <w:rPr>
          <w:rFonts w:eastAsia="Times New Roman" w:cstheme="minorHAnsi"/>
          <w:color w:val="242424"/>
          <w:bdr w:val="none" w:sz="0" w:space="0" w:color="auto" w:frame="1"/>
          <w:lang w:eastAsia="en-GB"/>
        </w:rPr>
        <w:t>w</w:t>
      </w:r>
      <w:r w:rsidRPr="00C22670">
        <w:rPr>
          <w:rFonts w:eastAsia="Times New Roman" w:cstheme="minorHAnsi"/>
          <w:color w:val="242424"/>
          <w:bdr w:val="none" w:sz="0" w:space="0" w:color="auto" w:frame="1"/>
          <w:lang w:eastAsia="en-GB"/>
        </w:rPr>
        <w:t>e</w:t>
      </w:r>
      <w:r w:rsidR="002A0E14">
        <w:rPr>
          <w:rFonts w:eastAsia="Times New Roman" w:cstheme="minorHAnsi"/>
          <w:color w:val="242424"/>
          <w:bdr w:val="none" w:sz="0" w:space="0" w:color="auto" w:frame="1"/>
          <w:lang w:eastAsia="en-GB"/>
        </w:rPr>
        <w:t xml:space="preserve"> therefore</w:t>
      </w:r>
      <w:r w:rsidRPr="00C22670">
        <w:rPr>
          <w:rFonts w:eastAsia="Times New Roman" w:cstheme="minorHAnsi"/>
          <w:color w:val="242424"/>
          <w:bdr w:val="none" w:sz="0" w:space="0" w:color="auto" w:frame="1"/>
          <w:lang w:eastAsia="en-GB"/>
        </w:rPr>
        <w:t xml:space="preserve"> expect that the progress they make towards learning outcomes will look different for each of our pupils. Our pupil’s journey will be recorded using Evidence for Learning and this allows us to capture the learning and progress that has taken place for the individual child. The analysis of Sonar data allows classes to highlight gaps and plan forward from this. We know that children learn through play, and child-led learning</w:t>
      </w:r>
      <w:r w:rsidR="006841A6">
        <w:rPr>
          <w:rFonts w:eastAsia="Times New Roman" w:cstheme="minorHAnsi"/>
          <w:color w:val="242424"/>
          <w:bdr w:val="none" w:sz="0" w:space="0" w:color="auto" w:frame="1"/>
          <w:lang w:eastAsia="en-GB"/>
        </w:rPr>
        <w:t>, which</w:t>
      </w:r>
      <w:r w:rsidRPr="00C22670">
        <w:rPr>
          <w:rFonts w:eastAsia="Times New Roman" w:cstheme="minorHAnsi"/>
          <w:color w:val="242424"/>
          <w:bdr w:val="none" w:sz="0" w:space="0" w:color="auto" w:frame="1"/>
          <w:lang w:eastAsia="en-GB"/>
        </w:rPr>
        <w:t xml:space="preserve"> is at heart of our curriculum.</w:t>
      </w:r>
    </w:p>
    <w:p w14:paraId="6F890F65" w14:textId="16E00C41" w:rsidR="002050A4" w:rsidRDefault="00310319" w:rsidP="006841A6">
      <w:pPr>
        <w:shd w:val="clear" w:color="auto" w:fill="FFFFFF"/>
        <w:jc w:val="both"/>
        <w:textAlignment w:val="baseline"/>
        <w:rPr>
          <w:rFonts w:ascii="Calibri" w:eastAsia="Times New Roman" w:hAnsi="Calibri" w:cs="Calibri"/>
          <w:color w:val="242424"/>
          <w:sz w:val="22"/>
          <w:szCs w:val="22"/>
          <w:lang w:eastAsia="en-GB"/>
        </w:rPr>
      </w:pPr>
      <w:r w:rsidRPr="00310319">
        <w:rPr>
          <w:rFonts w:ascii="Segoe UI" w:eastAsia="Times New Roman" w:hAnsi="Segoe UI" w:cs="Segoe UI"/>
          <w:color w:val="242424"/>
          <w:sz w:val="18"/>
          <w:szCs w:val="18"/>
          <w:bdr w:val="none" w:sz="0" w:space="0" w:color="auto" w:frame="1"/>
          <w:lang w:eastAsia="en-GB"/>
        </w:rPr>
        <w:t> </w:t>
      </w:r>
    </w:p>
    <w:p w14:paraId="1C88BD16" w14:textId="77777777" w:rsidR="006841A6" w:rsidRPr="006841A6" w:rsidRDefault="006841A6" w:rsidP="006841A6">
      <w:pPr>
        <w:shd w:val="clear" w:color="auto" w:fill="FFFFFF"/>
        <w:jc w:val="both"/>
        <w:textAlignment w:val="baseline"/>
        <w:rPr>
          <w:rFonts w:ascii="Calibri" w:eastAsia="Times New Roman" w:hAnsi="Calibri" w:cs="Calibri"/>
          <w:color w:val="242424"/>
          <w:sz w:val="22"/>
          <w:szCs w:val="22"/>
          <w:lang w:eastAsia="en-GB"/>
        </w:rPr>
      </w:pPr>
    </w:p>
    <w:p w14:paraId="4360E539" w14:textId="0B8AC11C" w:rsidR="00FC4829" w:rsidRDefault="00FC4829" w:rsidP="00FC4829">
      <w:pPr>
        <w:tabs>
          <w:tab w:val="left" w:pos="2050"/>
        </w:tabs>
        <w:rPr>
          <w:rFonts w:cstheme="minorHAnsi"/>
          <w:b/>
          <w:bCs/>
          <w:color w:val="7030A0"/>
          <w:sz w:val="28"/>
          <w:szCs w:val="28"/>
        </w:rPr>
      </w:pPr>
      <w:r w:rsidRPr="00FC4829">
        <w:rPr>
          <w:rFonts w:cstheme="minorHAnsi"/>
          <w:b/>
          <w:bCs/>
          <w:color w:val="7030A0"/>
          <w:sz w:val="28"/>
          <w:szCs w:val="28"/>
        </w:rPr>
        <w:t>Pathway 1</w:t>
      </w:r>
      <w:r w:rsidR="00806215">
        <w:rPr>
          <w:rFonts w:cstheme="minorHAnsi"/>
          <w:b/>
          <w:bCs/>
          <w:color w:val="7030A0"/>
          <w:sz w:val="28"/>
          <w:szCs w:val="28"/>
        </w:rPr>
        <w:t xml:space="preserve"> (</w:t>
      </w:r>
      <w:r w:rsidR="00AC49FA">
        <w:rPr>
          <w:rFonts w:cstheme="minorHAnsi"/>
          <w:b/>
          <w:bCs/>
          <w:color w:val="7030A0"/>
          <w:sz w:val="28"/>
          <w:szCs w:val="28"/>
        </w:rPr>
        <w:t xml:space="preserve">Pre-Formal Curriculum </w:t>
      </w:r>
      <w:r w:rsidR="00D03C78">
        <w:rPr>
          <w:rFonts w:cstheme="minorHAnsi"/>
          <w:b/>
          <w:bCs/>
          <w:color w:val="7030A0"/>
          <w:sz w:val="28"/>
          <w:szCs w:val="28"/>
        </w:rPr>
        <w:t>–</w:t>
      </w:r>
      <w:r w:rsidR="00AC49FA">
        <w:rPr>
          <w:rFonts w:cstheme="minorHAnsi"/>
          <w:b/>
          <w:bCs/>
          <w:color w:val="7030A0"/>
          <w:sz w:val="28"/>
          <w:szCs w:val="28"/>
        </w:rPr>
        <w:t xml:space="preserve"> </w:t>
      </w:r>
      <w:r w:rsidR="00806215">
        <w:rPr>
          <w:rFonts w:cstheme="minorHAnsi"/>
          <w:b/>
          <w:bCs/>
          <w:color w:val="7030A0"/>
          <w:sz w:val="28"/>
          <w:szCs w:val="28"/>
        </w:rPr>
        <w:t>0</w:t>
      </w:r>
      <w:r w:rsidR="00D03C78">
        <w:rPr>
          <w:rFonts w:cstheme="minorHAnsi"/>
          <w:b/>
          <w:bCs/>
          <w:color w:val="7030A0"/>
          <w:sz w:val="28"/>
          <w:szCs w:val="28"/>
        </w:rPr>
        <w:t xml:space="preserve"> </w:t>
      </w:r>
      <w:r w:rsidR="00806215">
        <w:rPr>
          <w:rFonts w:cstheme="minorHAnsi"/>
          <w:b/>
          <w:bCs/>
          <w:color w:val="7030A0"/>
          <w:sz w:val="28"/>
          <w:szCs w:val="28"/>
        </w:rPr>
        <w:t>-</w:t>
      </w:r>
      <w:r w:rsidR="00D03C78">
        <w:rPr>
          <w:rFonts w:cstheme="minorHAnsi"/>
          <w:b/>
          <w:bCs/>
          <w:color w:val="7030A0"/>
          <w:sz w:val="28"/>
          <w:szCs w:val="28"/>
        </w:rPr>
        <w:t xml:space="preserve"> </w:t>
      </w:r>
      <w:r w:rsidR="00B400E3">
        <w:rPr>
          <w:rFonts w:cstheme="minorHAnsi"/>
          <w:b/>
          <w:bCs/>
          <w:color w:val="7030A0"/>
          <w:sz w:val="28"/>
          <w:szCs w:val="28"/>
        </w:rPr>
        <w:t>24</w:t>
      </w:r>
      <w:r w:rsidR="00806215">
        <w:rPr>
          <w:rFonts w:cstheme="minorHAnsi"/>
          <w:b/>
          <w:bCs/>
          <w:color w:val="7030A0"/>
          <w:sz w:val="28"/>
          <w:szCs w:val="28"/>
        </w:rPr>
        <w:t xml:space="preserve"> months)</w:t>
      </w:r>
    </w:p>
    <w:p w14:paraId="1AD1412F" w14:textId="5D290752" w:rsidR="00C53B3F" w:rsidRDefault="00C53B3F" w:rsidP="00FC4829">
      <w:pPr>
        <w:tabs>
          <w:tab w:val="left" w:pos="2050"/>
        </w:tabs>
        <w:rPr>
          <w:rFonts w:cstheme="minorHAnsi"/>
          <w:b/>
          <w:bCs/>
          <w:color w:val="7030A0"/>
          <w:sz w:val="28"/>
          <w:szCs w:val="28"/>
        </w:rPr>
      </w:pPr>
    </w:p>
    <w:p w14:paraId="0A0AC556" w14:textId="648233F0" w:rsidR="008558AB" w:rsidRDefault="008558AB" w:rsidP="00FC4829">
      <w:pPr>
        <w:tabs>
          <w:tab w:val="left" w:pos="2050"/>
        </w:tabs>
        <w:rPr>
          <w:rFonts w:cstheme="minorHAnsi"/>
          <w:color w:val="000000" w:themeColor="text1"/>
        </w:rPr>
      </w:pPr>
      <w:r w:rsidRPr="008558AB">
        <w:rPr>
          <w:rFonts w:cstheme="minorHAnsi"/>
          <w:color w:val="000000" w:themeColor="text1"/>
        </w:rPr>
        <w:t xml:space="preserve">Pupils within </w:t>
      </w:r>
      <w:r w:rsidR="00432150">
        <w:rPr>
          <w:rFonts w:cstheme="minorHAnsi"/>
          <w:color w:val="000000" w:themeColor="text1"/>
        </w:rPr>
        <w:t>P</w:t>
      </w:r>
      <w:r w:rsidRPr="008558AB">
        <w:rPr>
          <w:rFonts w:cstheme="minorHAnsi"/>
          <w:color w:val="000000" w:themeColor="text1"/>
        </w:rPr>
        <w:t xml:space="preserve">athway </w:t>
      </w:r>
      <w:r w:rsidR="00432150">
        <w:rPr>
          <w:rFonts w:cstheme="minorHAnsi"/>
          <w:color w:val="000000" w:themeColor="text1"/>
        </w:rPr>
        <w:t xml:space="preserve">1 </w:t>
      </w:r>
      <w:r w:rsidRPr="008558AB">
        <w:rPr>
          <w:rFonts w:cstheme="minorHAnsi"/>
          <w:color w:val="000000" w:themeColor="text1"/>
        </w:rPr>
        <w:t>may have profound and multiple difficulties (</w:t>
      </w:r>
      <w:r w:rsidR="00432150">
        <w:rPr>
          <w:rFonts w:cstheme="minorHAnsi"/>
          <w:color w:val="000000" w:themeColor="text1"/>
        </w:rPr>
        <w:t>PMLD</w:t>
      </w:r>
      <w:r w:rsidRPr="008558AB">
        <w:rPr>
          <w:rFonts w:cstheme="minorHAnsi"/>
          <w:color w:val="000000" w:themeColor="text1"/>
        </w:rPr>
        <w:t>), a range of complex needs and are at very early levels of development.</w:t>
      </w:r>
      <w:r>
        <w:rPr>
          <w:rFonts w:cstheme="minorHAnsi"/>
          <w:color w:val="000000" w:themeColor="text1"/>
        </w:rPr>
        <w:t xml:space="preserve"> The key areas of </w:t>
      </w:r>
      <w:r w:rsidR="00432150">
        <w:rPr>
          <w:rFonts w:cstheme="minorHAnsi"/>
          <w:color w:val="000000" w:themeColor="text1"/>
        </w:rPr>
        <w:t>learning within the curriculum</w:t>
      </w:r>
      <w:r>
        <w:rPr>
          <w:rFonts w:cstheme="minorHAnsi"/>
          <w:color w:val="000000" w:themeColor="text1"/>
        </w:rPr>
        <w:t xml:space="preserve"> have been planned </w:t>
      </w:r>
      <w:r w:rsidR="00432150">
        <w:rPr>
          <w:rFonts w:cstheme="minorHAnsi"/>
          <w:color w:val="000000" w:themeColor="text1"/>
        </w:rPr>
        <w:t>to support this very early development</w:t>
      </w:r>
      <w:r w:rsidR="00981E38">
        <w:rPr>
          <w:rFonts w:cstheme="minorHAnsi"/>
          <w:color w:val="000000" w:themeColor="text1"/>
        </w:rPr>
        <w:t xml:space="preserve"> are aligned to the four EHCP areas </w:t>
      </w:r>
      <w:r w:rsidR="00432150">
        <w:rPr>
          <w:rFonts w:cstheme="minorHAnsi"/>
          <w:color w:val="000000" w:themeColor="text1"/>
        </w:rPr>
        <w:t>whilst still being respectful of pupils’ age and relative needs.</w:t>
      </w:r>
    </w:p>
    <w:p w14:paraId="5265995A" w14:textId="77777777" w:rsidR="00AC0F48" w:rsidRPr="008558AB" w:rsidRDefault="00AC0F48" w:rsidP="00FC4829">
      <w:pPr>
        <w:tabs>
          <w:tab w:val="left" w:pos="2050"/>
        </w:tabs>
        <w:rPr>
          <w:rFonts w:cstheme="minorHAnsi"/>
          <w:color w:val="000000" w:themeColor="text1"/>
        </w:rPr>
      </w:pPr>
    </w:p>
    <w:p w14:paraId="66D610B5" w14:textId="6D8D2CAB" w:rsidR="00FC4829" w:rsidRPr="00FC4829" w:rsidRDefault="00FC4829" w:rsidP="00FC4829">
      <w:pPr>
        <w:tabs>
          <w:tab w:val="left" w:pos="2050"/>
        </w:tabs>
        <w:rPr>
          <w:rFonts w:cstheme="minorHAnsi"/>
          <w:b/>
          <w:bCs/>
          <w:color w:val="000000" w:themeColor="text1"/>
        </w:rPr>
      </w:pPr>
      <w:r w:rsidRPr="00FC4829">
        <w:rPr>
          <w:rFonts w:cstheme="minorHAnsi"/>
          <w:b/>
          <w:bCs/>
          <w:color w:val="000000" w:themeColor="text1"/>
        </w:rPr>
        <w:t>Intent</w:t>
      </w:r>
      <w:r>
        <w:rPr>
          <w:rFonts w:cstheme="minorHAnsi"/>
          <w:b/>
          <w:bCs/>
          <w:color w:val="000000" w:themeColor="text1"/>
        </w:rPr>
        <w:t>:</w:t>
      </w:r>
    </w:p>
    <w:p w14:paraId="3D4BD1B0" w14:textId="006A0519" w:rsidR="00FC4829" w:rsidRPr="00FC4829" w:rsidRDefault="00AC0F48" w:rsidP="00FC4829">
      <w:pPr>
        <w:tabs>
          <w:tab w:val="left" w:pos="2050"/>
        </w:tabs>
        <w:rPr>
          <w:rFonts w:cstheme="minorHAnsi"/>
          <w:color w:val="000000" w:themeColor="text1"/>
        </w:rPr>
      </w:pPr>
      <w:r>
        <w:rPr>
          <w:rFonts w:cstheme="minorHAnsi"/>
          <w:color w:val="000000" w:themeColor="text1"/>
        </w:rPr>
        <w:t xml:space="preserve">The pupils will access a curriculum that enables them to develop a sense of security in the school environment, which is comprehensible and meaningful to them. The focus is upon </w:t>
      </w:r>
      <w:r w:rsidR="003745B4">
        <w:rPr>
          <w:rFonts w:cstheme="minorHAnsi"/>
          <w:color w:val="000000" w:themeColor="text1"/>
        </w:rPr>
        <w:t xml:space="preserve">developing a sense of self and </w:t>
      </w:r>
      <w:r>
        <w:rPr>
          <w:rFonts w:cstheme="minorHAnsi"/>
          <w:color w:val="000000" w:themeColor="text1"/>
        </w:rPr>
        <w:t>enabling them to establish positive relationships with others, to proactively explore the world around them, gaining environmental control skills. All pupils will be given maximum opportunities to achieve the highest level of independence possible and be supported in preparation for life beyond WFS.</w:t>
      </w:r>
    </w:p>
    <w:p w14:paraId="20B80FED" w14:textId="77777777" w:rsidR="00FC4829" w:rsidRDefault="00FC4829" w:rsidP="00FC4829">
      <w:pPr>
        <w:tabs>
          <w:tab w:val="left" w:pos="2050"/>
        </w:tabs>
        <w:rPr>
          <w:rFonts w:cstheme="minorHAnsi"/>
          <w:b/>
          <w:bCs/>
          <w:color w:val="7030A0"/>
        </w:rPr>
      </w:pPr>
    </w:p>
    <w:p w14:paraId="05BB62E5" w14:textId="77777777" w:rsidR="0010184F" w:rsidRDefault="0010184F" w:rsidP="00FC4829">
      <w:pPr>
        <w:tabs>
          <w:tab w:val="left" w:pos="2050"/>
        </w:tabs>
        <w:rPr>
          <w:rFonts w:cstheme="minorHAnsi"/>
          <w:b/>
          <w:bCs/>
          <w:color w:val="7030A0"/>
        </w:rPr>
      </w:pPr>
    </w:p>
    <w:p w14:paraId="6CA9EA16" w14:textId="77777777" w:rsidR="0010184F" w:rsidRPr="00FC4829" w:rsidRDefault="0010184F" w:rsidP="00FC4829">
      <w:pPr>
        <w:tabs>
          <w:tab w:val="left" w:pos="2050"/>
        </w:tabs>
        <w:rPr>
          <w:rFonts w:cstheme="minorHAnsi"/>
          <w:b/>
          <w:bCs/>
          <w:color w:val="7030A0"/>
        </w:rPr>
      </w:pPr>
    </w:p>
    <w:p w14:paraId="01A3CFB4" w14:textId="77777777" w:rsidR="0010184F" w:rsidRDefault="00FC4829" w:rsidP="00FC4829">
      <w:pPr>
        <w:tabs>
          <w:tab w:val="left" w:pos="2050"/>
        </w:tabs>
        <w:rPr>
          <w:rFonts w:cstheme="minorHAnsi"/>
          <w:b/>
          <w:bCs/>
          <w:color w:val="000000" w:themeColor="text1"/>
        </w:rPr>
      </w:pPr>
      <w:r w:rsidRPr="00FC4829">
        <w:rPr>
          <w:rFonts w:cstheme="minorHAnsi"/>
          <w:b/>
          <w:bCs/>
          <w:color w:val="000000" w:themeColor="text1"/>
        </w:rPr>
        <w:t>Implementation:</w:t>
      </w:r>
      <w:r w:rsidR="00F02DDB">
        <w:rPr>
          <w:rFonts w:cstheme="minorHAnsi"/>
          <w:b/>
          <w:bCs/>
          <w:color w:val="000000" w:themeColor="text1"/>
        </w:rPr>
        <w:t xml:space="preserve"> </w:t>
      </w:r>
    </w:p>
    <w:p w14:paraId="357E075D" w14:textId="39D02838" w:rsidR="002C0457" w:rsidRPr="0010184F" w:rsidRDefault="00FC4829" w:rsidP="00FC4829">
      <w:pPr>
        <w:tabs>
          <w:tab w:val="left" w:pos="2050"/>
        </w:tabs>
        <w:rPr>
          <w:rFonts w:cstheme="minorHAnsi"/>
          <w:b/>
          <w:bCs/>
          <w:color w:val="000000" w:themeColor="text1"/>
        </w:rPr>
      </w:pPr>
      <w:r w:rsidRPr="00FC4829">
        <w:rPr>
          <w:rFonts w:cstheme="minorHAnsi"/>
          <w:color w:val="000000" w:themeColor="text1"/>
        </w:rPr>
        <w:t xml:space="preserve">Our curriculum uses </w:t>
      </w:r>
      <w:r w:rsidRPr="00FC4829">
        <w:rPr>
          <w:rFonts w:cstheme="minorHAnsi"/>
          <w:lang w:val="en-US"/>
        </w:rPr>
        <w:t xml:space="preserve">thematic units of work which focus on the </w:t>
      </w:r>
      <w:r w:rsidR="005E7F65">
        <w:rPr>
          <w:rFonts w:cstheme="minorHAnsi"/>
          <w:lang w:val="en-US"/>
        </w:rPr>
        <w:t>different</w:t>
      </w:r>
      <w:r w:rsidRPr="00FC4829">
        <w:rPr>
          <w:rFonts w:cstheme="minorHAnsi"/>
          <w:lang w:val="en-US"/>
        </w:rPr>
        <w:t xml:space="preserve"> areas of learning</w:t>
      </w:r>
      <w:r w:rsidR="005E7F65">
        <w:rPr>
          <w:rFonts w:cstheme="minorHAnsi"/>
          <w:lang w:val="en-US"/>
        </w:rPr>
        <w:t xml:space="preserve">. </w:t>
      </w:r>
      <w:r w:rsidRPr="00FC4829">
        <w:rPr>
          <w:rFonts w:cstheme="minorHAnsi"/>
          <w:lang w:val="en-US"/>
        </w:rPr>
        <w:t xml:space="preserve">These units of work are created using the </w:t>
      </w:r>
      <w:r w:rsidR="00F77212">
        <w:rPr>
          <w:rFonts w:cstheme="minorHAnsi"/>
          <w:lang w:val="en-US"/>
        </w:rPr>
        <w:t>twelve-month</w:t>
      </w:r>
      <w:r w:rsidR="006C62D6">
        <w:rPr>
          <w:rFonts w:cstheme="minorHAnsi"/>
          <w:lang w:val="en-US"/>
        </w:rPr>
        <w:t xml:space="preserve"> targets and </w:t>
      </w:r>
      <w:r w:rsidRPr="00FC4829">
        <w:rPr>
          <w:rFonts w:cstheme="minorHAnsi"/>
          <w:lang w:val="en-US"/>
        </w:rPr>
        <w:t xml:space="preserve">WFS Progression Steps and are used as a starting point to plan engaging activities for the pupils. The pupils chose the </w:t>
      </w:r>
      <w:r w:rsidRPr="00FC4829">
        <w:rPr>
          <w:rFonts w:cstheme="minorHAnsi"/>
          <w:lang w:val="en-US"/>
        </w:rPr>
        <w:lastRenderedPageBreak/>
        <w:t xml:space="preserve">activities they wish to engage in and adults scaffold their learning </w:t>
      </w:r>
      <w:r w:rsidRPr="00FC4829">
        <w:rPr>
          <w:rFonts w:cstheme="minorHAnsi"/>
          <w:color w:val="000000"/>
          <w:lang w:val="en-US"/>
        </w:rPr>
        <w:t xml:space="preserve">to ensure the pupils maintain and develop their skills. Teachers track these skills, and their level of engagement, and then plan next steps to ensure development is achieved and built upon. </w:t>
      </w:r>
    </w:p>
    <w:p w14:paraId="6D05709E" w14:textId="0B074545" w:rsidR="00FC4829" w:rsidRPr="003100C3" w:rsidRDefault="00D43D2F" w:rsidP="002C0457">
      <w:pPr>
        <w:spacing w:before="100" w:beforeAutospacing="1" w:after="100" w:afterAutospacing="1"/>
        <w:rPr>
          <w:rFonts w:eastAsia="Times New Roman" w:cstheme="minorHAnsi"/>
          <w:color w:val="0C0C0C"/>
          <w:lang w:eastAsia="en-GB"/>
        </w:rPr>
      </w:pPr>
      <w:r>
        <w:rPr>
          <w:rFonts w:eastAsia="Times New Roman" w:cstheme="minorHAnsi"/>
          <w:color w:val="0C0C0C"/>
          <w:lang w:eastAsia="en-GB"/>
        </w:rPr>
        <w:t xml:space="preserve">Using the </w:t>
      </w:r>
      <w:r w:rsidR="00EB1EC7">
        <w:rPr>
          <w:rFonts w:eastAsia="Times New Roman" w:cstheme="minorHAnsi"/>
          <w:color w:val="0C0C0C"/>
          <w:lang w:eastAsia="en-GB"/>
        </w:rPr>
        <w:t>principles</w:t>
      </w:r>
      <w:r>
        <w:rPr>
          <w:rFonts w:eastAsia="Times New Roman" w:cstheme="minorHAnsi"/>
          <w:color w:val="0C0C0C"/>
          <w:lang w:eastAsia="en-GB"/>
        </w:rPr>
        <w:t xml:space="preserve"> of </w:t>
      </w:r>
      <w:r w:rsidR="00EB1EC7">
        <w:rPr>
          <w:rFonts w:eastAsia="Times New Roman" w:cstheme="minorHAnsi"/>
          <w:b/>
          <w:bCs/>
          <w:color w:val="0C0C0C"/>
          <w:lang w:eastAsia="en-GB"/>
        </w:rPr>
        <w:t>T</w:t>
      </w:r>
      <w:r w:rsidRPr="00EB1EC7">
        <w:rPr>
          <w:rFonts w:eastAsia="Times New Roman" w:cstheme="minorHAnsi"/>
          <w:b/>
          <w:bCs/>
          <w:color w:val="0C0C0C"/>
          <w:lang w:eastAsia="en-GB"/>
        </w:rPr>
        <w:t>he Engagement Model</w:t>
      </w:r>
      <w:r w:rsidR="00EB1EC7">
        <w:rPr>
          <w:rFonts w:eastAsia="Times New Roman" w:cstheme="minorHAnsi"/>
          <w:color w:val="0C0C0C"/>
          <w:lang w:eastAsia="en-GB"/>
        </w:rPr>
        <w:t>, s</w:t>
      </w:r>
      <w:r w:rsidR="002C0457" w:rsidRPr="003100C3">
        <w:rPr>
          <w:rFonts w:eastAsia="Times New Roman" w:cstheme="minorHAnsi"/>
          <w:color w:val="0C0C0C"/>
          <w:lang w:eastAsia="en-GB"/>
        </w:rPr>
        <w:t xml:space="preserve">taff realise that unless a pupil is motivated </w:t>
      </w:r>
      <w:r w:rsidR="0006380F" w:rsidRPr="003100C3">
        <w:rPr>
          <w:rFonts w:eastAsia="Times New Roman" w:cstheme="minorHAnsi"/>
          <w:color w:val="0C0C0C"/>
          <w:lang w:eastAsia="en-GB"/>
        </w:rPr>
        <w:t>by or</w:t>
      </w:r>
      <w:r w:rsidR="002C0457" w:rsidRPr="003100C3">
        <w:rPr>
          <w:rFonts w:eastAsia="Times New Roman" w:cstheme="minorHAnsi"/>
          <w:color w:val="0C0C0C"/>
          <w:lang w:eastAsia="en-GB"/>
        </w:rPr>
        <w:t xml:space="preserve"> engages in an </w:t>
      </w:r>
      <w:r w:rsidR="0006380F" w:rsidRPr="003100C3">
        <w:rPr>
          <w:rFonts w:eastAsia="Times New Roman" w:cstheme="minorHAnsi"/>
          <w:color w:val="0C0C0C"/>
          <w:lang w:eastAsia="en-GB"/>
        </w:rPr>
        <w:t>activity,</w:t>
      </w:r>
      <w:r w:rsidR="002C0457" w:rsidRPr="003100C3">
        <w:rPr>
          <w:rFonts w:eastAsia="Times New Roman" w:cstheme="minorHAnsi"/>
          <w:color w:val="0C0C0C"/>
          <w:lang w:eastAsia="en-GB"/>
        </w:rPr>
        <w:t xml:space="preserve"> they are unlikely to learn. At the start of the year and as the year </w:t>
      </w:r>
      <w:r w:rsidR="003100C3" w:rsidRPr="003100C3">
        <w:rPr>
          <w:rFonts w:eastAsia="Times New Roman" w:cstheme="minorHAnsi"/>
          <w:color w:val="0C0C0C"/>
          <w:lang w:eastAsia="en-GB"/>
        </w:rPr>
        <w:t>develops</w:t>
      </w:r>
      <w:r w:rsidR="002C0457" w:rsidRPr="003100C3">
        <w:rPr>
          <w:rFonts w:eastAsia="Times New Roman" w:cstheme="minorHAnsi"/>
          <w:color w:val="0C0C0C"/>
          <w:lang w:eastAsia="en-GB"/>
        </w:rPr>
        <w:t xml:space="preserve"> staff record pupils</w:t>
      </w:r>
      <w:r w:rsidR="003100C3">
        <w:rPr>
          <w:rFonts w:eastAsia="Times New Roman" w:cstheme="minorHAnsi"/>
          <w:color w:val="0C0C0C"/>
          <w:lang w:eastAsia="en-GB"/>
        </w:rPr>
        <w:t>’</w:t>
      </w:r>
      <w:r w:rsidR="002C0457" w:rsidRPr="003100C3">
        <w:rPr>
          <w:rFonts w:eastAsia="Times New Roman" w:cstheme="minorHAnsi"/>
          <w:color w:val="0C0C0C"/>
          <w:lang w:eastAsia="en-GB"/>
        </w:rPr>
        <w:t xml:space="preserve"> Like</w:t>
      </w:r>
      <w:r w:rsidR="003100C3">
        <w:rPr>
          <w:rFonts w:eastAsia="Times New Roman" w:cstheme="minorHAnsi"/>
          <w:color w:val="0C0C0C"/>
          <w:lang w:eastAsia="en-GB"/>
        </w:rPr>
        <w:t>s</w:t>
      </w:r>
      <w:r w:rsidR="002C0457" w:rsidRPr="003100C3">
        <w:rPr>
          <w:rFonts w:eastAsia="Times New Roman" w:cstheme="minorHAnsi"/>
          <w:color w:val="0C0C0C"/>
          <w:lang w:eastAsia="en-GB"/>
        </w:rPr>
        <w:t>/Not Like</w:t>
      </w:r>
      <w:r w:rsidR="003100C3">
        <w:rPr>
          <w:rFonts w:eastAsia="Times New Roman" w:cstheme="minorHAnsi"/>
          <w:color w:val="0C0C0C"/>
          <w:lang w:eastAsia="en-GB"/>
        </w:rPr>
        <w:t>s</w:t>
      </w:r>
      <w:r w:rsidR="002C0457" w:rsidRPr="003100C3">
        <w:rPr>
          <w:rFonts w:eastAsia="Times New Roman" w:cstheme="minorHAnsi"/>
          <w:color w:val="0C0C0C"/>
          <w:lang w:eastAsia="en-GB"/>
        </w:rPr>
        <w:t xml:space="preserve"> to use </w:t>
      </w:r>
      <w:r w:rsidR="003100C3" w:rsidRPr="003100C3">
        <w:rPr>
          <w:rFonts w:eastAsia="Times New Roman" w:cstheme="minorHAnsi"/>
          <w:color w:val="0C0C0C"/>
          <w:lang w:eastAsia="en-GB"/>
        </w:rPr>
        <w:t>these</w:t>
      </w:r>
      <w:r w:rsidR="002C0457" w:rsidRPr="003100C3">
        <w:rPr>
          <w:rFonts w:eastAsia="Times New Roman" w:cstheme="minorHAnsi"/>
          <w:color w:val="0C0C0C"/>
          <w:lang w:eastAsia="en-GB"/>
        </w:rPr>
        <w:t xml:space="preserve"> as a guide to support an engaging </w:t>
      </w:r>
      <w:r w:rsidR="003100C3">
        <w:rPr>
          <w:rFonts w:eastAsia="Times New Roman" w:cstheme="minorHAnsi"/>
          <w:color w:val="0C0C0C"/>
          <w:lang w:eastAsia="en-GB"/>
        </w:rPr>
        <w:t>personalised</w:t>
      </w:r>
      <w:r w:rsidR="002C0457" w:rsidRPr="003100C3">
        <w:rPr>
          <w:rFonts w:eastAsia="Times New Roman" w:cstheme="minorHAnsi"/>
          <w:color w:val="0C0C0C"/>
          <w:lang w:eastAsia="en-GB"/>
        </w:rPr>
        <w:t xml:space="preserve"> curriculum</w:t>
      </w:r>
      <w:r w:rsidR="003100C3">
        <w:rPr>
          <w:rFonts w:eastAsia="Times New Roman" w:cstheme="minorHAnsi"/>
          <w:color w:val="0C0C0C"/>
          <w:lang w:eastAsia="en-GB"/>
        </w:rPr>
        <w:t xml:space="preserve"> for each child</w:t>
      </w:r>
      <w:r w:rsidR="002C0457" w:rsidRPr="003100C3">
        <w:rPr>
          <w:rFonts w:eastAsia="Times New Roman" w:cstheme="minorHAnsi"/>
          <w:color w:val="0C0C0C"/>
          <w:lang w:eastAsia="en-GB"/>
        </w:rPr>
        <w:t>.</w:t>
      </w:r>
      <w:r w:rsidR="00D2284D">
        <w:rPr>
          <w:rFonts w:eastAsia="Times New Roman" w:cstheme="minorHAnsi"/>
          <w:color w:val="0C0C0C"/>
          <w:lang w:eastAsia="en-GB"/>
        </w:rPr>
        <w:t xml:space="preserve"> </w:t>
      </w:r>
      <w:r w:rsidR="006D61DA" w:rsidRPr="003100C3">
        <w:rPr>
          <w:rFonts w:eastAsia="Times New Roman" w:cstheme="minorHAnsi"/>
          <w:color w:val="0C0C0C"/>
          <w:lang w:eastAsia="en-GB"/>
        </w:rPr>
        <w:t xml:space="preserve">The </w:t>
      </w:r>
      <w:r w:rsidR="00B62DD7">
        <w:rPr>
          <w:rFonts w:eastAsia="Times New Roman" w:cstheme="minorHAnsi"/>
          <w:color w:val="0C0C0C"/>
          <w:lang w:eastAsia="en-GB"/>
        </w:rPr>
        <w:t xml:space="preserve">five areas of </w:t>
      </w:r>
      <w:r w:rsidR="0065306A">
        <w:rPr>
          <w:rFonts w:eastAsia="Times New Roman" w:cstheme="minorHAnsi"/>
          <w:color w:val="0C0C0C"/>
          <w:lang w:eastAsia="en-GB"/>
        </w:rPr>
        <w:t>the m</w:t>
      </w:r>
      <w:r w:rsidR="006D61DA" w:rsidRPr="003100C3">
        <w:rPr>
          <w:rFonts w:eastAsia="Times New Roman" w:cstheme="minorHAnsi"/>
          <w:color w:val="0C0C0C"/>
          <w:lang w:eastAsia="en-GB"/>
        </w:rPr>
        <w:t xml:space="preserve">odel: exploration, realisation, anticipation, </w:t>
      </w:r>
      <w:r w:rsidR="0006380F" w:rsidRPr="003100C3">
        <w:rPr>
          <w:rFonts w:eastAsia="Times New Roman" w:cstheme="minorHAnsi"/>
          <w:color w:val="0C0C0C"/>
          <w:lang w:eastAsia="en-GB"/>
        </w:rPr>
        <w:t>persistence,</w:t>
      </w:r>
      <w:r w:rsidR="006D61DA" w:rsidRPr="003100C3">
        <w:rPr>
          <w:rFonts w:eastAsia="Times New Roman" w:cstheme="minorHAnsi"/>
          <w:color w:val="0C0C0C"/>
          <w:lang w:eastAsia="en-GB"/>
        </w:rPr>
        <w:t xml:space="preserve"> and initiation</w:t>
      </w:r>
      <w:r w:rsidR="00454FCF">
        <w:rPr>
          <w:rFonts w:eastAsia="Times New Roman" w:cstheme="minorHAnsi"/>
          <w:color w:val="0C0C0C"/>
          <w:lang w:eastAsia="en-GB"/>
        </w:rPr>
        <w:t xml:space="preserve">, </w:t>
      </w:r>
      <w:r w:rsidR="00454FCF" w:rsidRPr="003100C3">
        <w:rPr>
          <w:rFonts w:eastAsia="Times New Roman" w:cstheme="minorHAnsi"/>
          <w:color w:val="0C0C0C"/>
          <w:lang w:eastAsia="en-GB"/>
        </w:rPr>
        <w:t xml:space="preserve">support staff in reflecting </w:t>
      </w:r>
      <w:r w:rsidR="00880437">
        <w:rPr>
          <w:rFonts w:eastAsia="Times New Roman" w:cstheme="minorHAnsi"/>
          <w:color w:val="0C0C0C"/>
          <w:lang w:eastAsia="en-GB"/>
        </w:rPr>
        <w:t xml:space="preserve">on </w:t>
      </w:r>
      <w:r w:rsidR="00454FCF" w:rsidRPr="003100C3">
        <w:rPr>
          <w:rFonts w:eastAsia="Times New Roman" w:cstheme="minorHAnsi"/>
          <w:color w:val="0C0C0C"/>
          <w:lang w:eastAsia="en-GB"/>
        </w:rPr>
        <w:t>pupil progress</w:t>
      </w:r>
      <w:r w:rsidR="00880437">
        <w:rPr>
          <w:rFonts w:eastAsia="Times New Roman" w:cstheme="minorHAnsi"/>
          <w:color w:val="0C0C0C"/>
          <w:lang w:eastAsia="en-GB"/>
        </w:rPr>
        <w:t xml:space="preserve"> and planning next steps</w:t>
      </w:r>
      <w:r w:rsidR="006D61DA" w:rsidRPr="003100C3">
        <w:rPr>
          <w:rFonts w:eastAsia="Times New Roman" w:cstheme="minorHAnsi"/>
          <w:color w:val="0C0C0C"/>
          <w:lang w:eastAsia="en-GB"/>
        </w:rPr>
        <w:t xml:space="preserve">. </w:t>
      </w:r>
      <w:r w:rsidR="002C0457" w:rsidRPr="003100C3">
        <w:rPr>
          <w:rFonts w:eastAsia="Times New Roman" w:cstheme="minorHAnsi"/>
          <w:color w:val="0C0C0C"/>
          <w:lang w:eastAsia="en-GB"/>
        </w:rPr>
        <w:t>Staff at WFS us</w:t>
      </w:r>
      <w:r w:rsidR="003100C3">
        <w:rPr>
          <w:rFonts w:eastAsia="Times New Roman" w:cstheme="minorHAnsi"/>
          <w:color w:val="0C0C0C"/>
          <w:lang w:eastAsia="en-GB"/>
        </w:rPr>
        <w:t>e</w:t>
      </w:r>
      <w:r w:rsidR="002C0457" w:rsidRPr="003100C3">
        <w:rPr>
          <w:rFonts w:eastAsia="Times New Roman" w:cstheme="minorHAnsi"/>
          <w:color w:val="0C0C0C"/>
          <w:lang w:eastAsia="en-GB"/>
        </w:rPr>
        <w:t xml:space="preserve"> these areas as prompts to support considerations for planning for individual pupils</w:t>
      </w:r>
      <w:r w:rsidR="003100C3">
        <w:rPr>
          <w:rFonts w:eastAsia="Times New Roman" w:cstheme="minorHAnsi"/>
          <w:color w:val="0C0C0C"/>
          <w:lang w:eastAsia="en-GB"/>
        </w:rPr>
        <w:t>,</w:t>
      </w:r>
      <w:r w:rsidR="002C0457" w:rsidRPr="003100C3">
        <w:rPr>
          <w:rFonts w:eastAsia="Times New Roman" w:cstheme="minorHAnsi"/>
          <w:color w:val="0C0C0C"/>
          <w:lang w:eastAsia="en-GB"/>
        </w:rPr>
        <w:t xml:space="preserve"> and to record progress against specific tasks/skill development.</w:t>
      </w:r>
      <w:r w:rsidR="002E4458">
        <w:rPr>
          <w:rFonts w:eastAsia="Times New Roman" w:cstheme="minorHAnsi"/>
          <w:color w:val="0C0C0C"/>
          <w:lang w:eastAsia="en-GB"/>
        </w:rPr>
        <w:t xml:space="preserve"> These five areas are reflected in the </w:t>
      </w:r>
      <w:r w:rsidR="00184D57">
        <w:rPr>
          <w:rFonts w:eastAsia="Times New Roman" w:cstheme="minorHAnsi"/>
          <w:color w:val="0C0C0C"/>
          <w:lang w:eastAsia="en-GB"/>
        </w:rPr>
        <w:t>early aspects of the WFS</w:t>
      </w:r>
      <w:r w:rsidR="00221447">
        <w:rPr>
          <w:rFonts w:eastAsia="Times New Roman" w:cstheme="minorHAnsi"/>
          <w:color w:val="0C0C0C"/>
          <w:lang w:eastAsia="en-GB"/>
        </w:rPr>
        <w:t xml:space="preserve"> </w:t>
      </w:r>
      <w:r w:rsidR="00184D57">
        <w:rPr>
          <w:rFonts w:eastAsia="Times New Roman" w:cstheme="minorHAnsi"/>
          <w:color w:val="0C0C0C"/>
          <w:lang w:eastAsia="en-GB"/>
        </w:rPr>
        <w:t>Progression Steps</w:t>
      </w:r>
      <w:r w:rsidR="00221447">
        <w:rPr>
          <w:rFonts w:eastAsia="Times New Roman" w:cstheme="minorHAnsi"/>
          <w:color w:val="0C0C0C"/>
          <w:lang w:eastAsia="en-GB"/>
        </w:rPr>
        <w:t>.</w:t>
      </w:r>
    </w:p>
    <w:p w14:paraId="12FA92A6" w14:textId="75970BFF" w:rsidR="00FC4829" w:rsidRPr="00FC4829" w:rsidRDefault="00FC4829" w:rsidP="00FC4829">
      <w:pPr>
        <w:tabs>
          <w:tab w:val="left" w:pos="2050"/>
        </w:tabs>
        <w:rPr>
          <w:rFonts w:cstheme="minorHAnsi"/>
          <w:b/>
          <w:bCs/>
          <w:color w:val="000000" w:themeColor="text1"/>
        </w:rPr>
      </w:pPr>
      <w:r w:rsidRPr="00FC4829">
        <w:rPr>
          <w:rFonts w:cstheme="minorHAnsi"/>
          <w:b/>
          <w:bCs/>
          <w:color w:val="000000" w:themeColor="text1"/>
        </w:rPr>
        <w:t>Impact:</w:t>
      </w:r>
    </w:p>
    <w:p w14:paraId="31D89F0E" w14:textId="547040F6" w:rsidR="00FC4829" w:rsidRPr="00FC4829" w:rsidRDefault="00FC4829" w:rsidP="00FC4829">
      <w:pPr>
        <w:tabs>
          <w:tab w:val="left" w:pos="2050"/>
        </w:tabs>
        <w:rPr>
          <w:rFonts w:cstheme="minorHAnsi"/>
          <w:color w:val="000000" w:themeColor="text1"/>
        </w:rPr>
      </w:pPr>
      <w:r w:rsidRPr="00FC4829">
        <w:rPr>
          <w:rFonts w:cstheme="minorHAnsi"/>
          <w:color w:val="000000" w:themeColor="text1"/>
        </w:rPr>
        <w:t xml:space="preserve">Within pathway 1, pupils are taught in an environment which celebrates their individual needs, and because of this, pupils make progress within areas of learning which </w:t>
      </w:r>
      <w:r w:rsidR="003100C3">
        <w:rPr>
          <w:rFonts w:cstheme="minorHAnsi"/>
          <w:color w:val="000000" w:themeColor="text1"/>
        </w:rPr>
        <w:t>are</w:t>
      </w:r>
      <w:r w:rsidRPr="00FC4829">
        <w:rPr>
          <w:rFonts w:cstheme="minorHAnsi"/>
          <w:color w:val="000000" w:themeColor="text1"/>
        </w:rPr>
        <w:t xml:space="preserve"> a priority for them. This learning is captured through written observations which are evidenced against relevant targets (WFS progress steps/</w:t>
      </w:r>
      <w:r w:rsidR="00F47CB2">
        <w:rPr>
          <w:rFonts w:cstheme="minorHAnsi"/>
          <w:color w:val="000000" w:themeColor="text1"/>
        </w:rPr>
        <w:t>twelve-month targets</w:t>
      </w:r>
      <w:r w:rsidRPr="00FC4829">
        <w:rPr>
          <w:rFonts w:cstheme="minorHAnsi"/>
          <w:color w:val="000000" w:themeColor="text1"/>
        </w:rPr>
        <w:t xml:space="preserve">). These observations enable the adults to capture planned or incidental learning which is achieved through our engaging classroom and school environment. The observational evidence supports the adults to evaluate progress and enables the teacher to plan next steps to build upon prior learning. </w:t>
      </w:r>
    </w:p>
    <w:p w14:paraId="475D4D30" w14:textId="77777777" w:rsidR="00F47CB2" w:rsidRDefault="00F47CB2" w:rsidP="00FC4829">
      <w:pPr>
        <w:tabs>
          <w:tab w:val="left" w:pos="2050"/>
        </w:tabs>
        <w:rPr>
          <w:rFonts w:cstheme="minorHAnsi"/>
          <w:b/>
          <w:bCs/>
          <w:color w:val="7030A0"/>
        </w:rPr>
      </w:pPr>
    </w:p>
    <w:p w14:paraId="462D7FB5" w14:textId="77777777" w:rsidR="00F47CB2" w:rsidRPr="00FC4829" w:rsidRDefault="00F47CB2" w:rsidP="00FC4829">
      <w:pPr>
        <w:tabs>
          <w:tab w:val="left" w:pos="2050"/>
        </w:tabs>
        <w:rPr>
          <w:rFonts w:cstheme="minorHAnsi"/>
          <w:b/>
          <w:bCs/>
          <w:color w:val="7030A0"/>
        </w:rPr>
      </w:pPr>
    </w:p>
    <w:p w14:paraId="39F68769" w14:textId="651F0771" w:rsidR="00FC4829" w:rsidRPr="00FC4829" w:rsidRDefault="00FC4829" w:rsidP="00FC4829">
      <w:pPr>
        <w:tabs>
          <w:tab w:val="left" w:pos="2050"/>
        </w:tabs>
        <w:rPr>
          <w:rFonts w:cstheme="minorHAnsi"/>
          <w:b/>
          <w:bCs/>
          <w:color w:val="7030A0"/>
          <w:sz w:val="28"/>
          <w:szCs w:val="28"/>
        </w:rPr>
      </w:pPr>
      <w:r w:rsidRPr="00FC4829">
        <w:rPr>
          <w:rFonts w:cstheme="minorHAnsi"/>
          <w:b/>
          <w:bCs/>
          <w:color w:val="7030A0"/>
          <w:sz w:val="28"/>
          <w:szCs w:val="28"/>
        </w:rPr>
        <w:t>Pathway 2</w:t>
      </w:r>
      <w:r w:rsidR="00A037EC">
        <w:rPr>
          <w:rFonts w:cstheme="minorHAnsi"/>
          <w:b/>
          <w:bCs/>
          <w:color w:val="7030A0"/>
          <w:sz w:val="28"/>
          <w:szCs w:val="28"/>
        </w:rPr>
        <w:t xml:space="preserve"> (</w:t>
      </w:r>
      <w:r w:rsidR="00AC49FA">
        <w:rPr>
          <w:rFonts w:cstheme="minorHAnsi"/>
          <w:b/>
          <w:bCs/>
          <w:color w:val="7030A0"/>
          <w:sz w:val="28"/>
          <w:szCs w:val="28"/>
        </w:rPr>
        <w:t xml:space="preserve">Informal Curriculum - </w:t>
      </w:r>
      <w:r w:rsidR="00B400E3">
        <w:rPr>
          <w:rFonts w:cstheme="minorHAnsi"/>
          <w:b/>
          <w:bCs/>
          <w:color w:val="7030A0"/>
          <w:sz w:val="28"/>
          <w:szCs w:val="28"/>
        </w:rPr>
        <w:t>1</w:t>
      </w:r>
      <w:r w:rsidR="00A037EC">
        <w:rPr>
          <w:rFonts w:cstheme="minorHAnsi"/>
          <w:b/>
          <w:bCs/>
          <w:color w:val="7030A0"/>
          <w:sz w:val="28"/>
          <w:szCs w:val="28"/>
        </w:rPr>
        <w:t>2-</w:t>
      </w:r>
      <w:r w:rsidR="00377299">
        <w:rPr>
          <w:rFonts w:cstheme="minorHAnsi"/>
          <w:b/>
          <w:bCs/>
          <w:color w:val="7030A0"/>
          <w:sz w:val="28"/>
          <w:szCs w:val="28"/>
        </w:rPr>
        <w:t>36</w:t>
      </w:r>
      <w:r w:rsidR="00A037EC">
        <w:rPr>
          <w:rFonts w:cstheme="minorHAnsi"/>
          <w:b/>
          <w:bCs/>
          <w:color w:val="7030A0"/>
          <w:sz w:val="28"/>
          <w:szCs w:val="28"/>
        </w:rPr>
        <w:t xml:space="preserve"> months)</w:t>
      </w:r>
    </w:p>
    <w:p w14:paraId="29B35FBE" w14:textId="3EC305A7" w:rsidR="00430425" w:rsidRDefault="00430425" w:rsidP="00430425">
      <w:pPr>
        <w:pStyle w:val="paragraph"/>
        <w:spacing w:before="0" w:beforeAutospacing="0" w:after="0" w:afterAutospacing="0"/>
        <w:textAlignment w:val="baseline"/>
        <w:rPr>
          <w:rFonts w:ascii="Segoe UI" w:hAnsi="Segoe UI" w:cs="Segoe UI"/>
          <w:sz w:val="18"/>
          <w:szCs w:val="18"/>
        </w:rPr>
      </w:pPr>
    </w:p>
    <w:p w14:paraId="616CC228" w14:textId="77777777" w:rsidR="00430425" w:rsidRPr="00BD3A49" w:rsidRDefault="00430425" w:rsidP="00430425">
      <w:pPr>
        <w:pStyle w:val="paragraph"/>
        <w:spacing w:before="0" w:beforeAutospacing="0" w:after="0" w:afterAutospacing="0"/>
        <w:textAlignment w:val="baseline"/>
        <w:rPr>
          <w:rFonts w:asciiTheme="minorHAnsi" w:hAnsiTheme="minorHAnsi" w:cstheme="minorHAnsi"/>
          <w:sz w:val="18"/>
          <w:szCs w:val="18"/>
        </w:rPr>
      </w:pPr>
      <w:r w:rsidRPr="00BD3A49">
        <w:rPr>
          <w:rStyle w:val="normaltextrun"/>
          <w:rFonts w:asciiTheme="minorHAnsi" w:hAnsiTheme="minorHAnsi" w:cstheme="minorHAnsi"/>
          <w:color w:val="000000"/>
        </w:rPr>
        <w:t>Pupils within Pathway 2 will have severe and complex learning difficulties. These pupils follow the same curriculum as Pathway 1, building upon the early levels of learning. As the pupils progress, planning for the curriculum will focus upon wider aspects of the WFSPS. The teaching approach will begin to include more group work and range of learning opportunities happening at the same time.</w:t>
      </w:r>
      <w:r w:rsidRPr="00BD3A49">
        <w:rPr>
          <w:rStyle w:val="eop"/>
          <w:rFonts w:asciiTheme="minorHAnsi" w:hAnsiTheme="minorHAnsi" w:cstheme="minorHAnsi"/>
          <w:color w:val="000000"/>
        </w:rPr>
        <w:t> </w:t>
      </w:r>
    </w:p>
    <w:p w14:paraId="1F85E2B3" w14:textId="528EB12A" w:rsidR="00195241" w:rsidRPr="00F704DA" w:rsidRDefault="00430425" w:rsidP="00430425">
      <w:pPr>
        <w:pStyle w:val="paragraph"/>
        <w:spacing w:before="0" w:beforeAutospacing="0" w:after="0" w:afterAutospacing="0"/>
        <w:textAlignment w:val="baseline"/>
        <w:rPr>
          <w:rFonts w:asciiTheme="minorHAnsi" w:hAnsiTheme="minorHAnsi" w:cstheme="minorHAnsi"/>
          <w:sz w:val="18"/>
          <w:szCs w:val="18"/>
        </w:rPr>
      </w:pPr>
      <w:r w:rsidRPr="00BD3A49">
        <w:rPr>
          <w:rStyle w:val="eop"/>
          <w:rFonts w:asciiTheme="minorHAnsi" w:hAnsiTheme="minorHAnsi" w:cstheme="minorHAnsi"/>
        </w:rPr>
        <w:t> </w:t>
      </w:r>
    </w:p>
    <w:p w14:paraId="457734BA" w14:textId="77777777" w:rsidR="00195241" w:rsidRDefault="00430425" w:rsidP="00430425">
      <w:pPr>
        <w:pStyle w:val="paragraph"/>
        <w:spacing w:before="0" w:beforeAutospacing="0" w:after="0" w:afterAutospacing="0"/>
        <w:textAlignment w:val="baseline"/>
        <w:rPr>
          <w:rFonts w:asciiTheme="minorHAnsi" w:hAnsiTheme="minorHAnsi" w:cstheme="minorHAnsi"/>
          <w:sz w:val="18"/>
          <w:szCs w:val="18"/>
        </w:rPr>
      </w:pPr>
      <w:r w:rsidRPr="00BD3A49">
        <w:rPr>
          <w:rStyle w:val="normaltextrun"/>
          <w:rFonts w:asciiTheme="minorHAnsi" w:hAnsiTheme="minorHAnsi" w:cstheme="minorHAnsi"/>
          <w:b/>
          <w:bCs/>
          <w:color w:val="000000"/>
        </w:rPr>
        <w:t>Intent:</w:t>
      </w:r>
      <w:r w:rsidRPr="00BD3A49">
        <w:rPr>
          <w:rStyle w:val="eop"/>
          <w:rFonts w:asciiTheme="minorHAnsi" w:hAnsiTheme="minorHAnsi" w:cstheme="minorHAnsi"/>
          <w:color w:val="000000"/>
        </w:rPr>
        <w:t> </w:t>
      </w:r>
    </w:p>
    <w:p w14:paraId="62B72932" w14:textId="5E823D51" w:rsidR="00430425" w:rsidRDefault="00430425" w:rsidP="00430425">
      <w:pPr>
        <w:pStyle w:val="paragraph"/>
        <w:spacing w:before="0" w:beforeAutospacing="0" w:after="0" w:afterAutospacing="0"/>
        <w:textAlignment w:val="baseline"/>
        <w:rPr>
          <w:rFonts w:asciiTheme="minorHAnsi" w:hAnsiTheme="minorHAnsi" w:cstheme="minorHAnsi"/>
          <w:sz w:val="18"/>
          <w:szCs w:val="18"/>
        </w:rPr>
      </w:pPr>
      <w:r w:rsidRPr="00BD3A49">
        <w:rPr>
          <w:rStyle w:val="normaltextrun"/>
          <w:rFonts w:asciiTheme="minorHAnsi" w:hAnsiTheme="minorHAnsi" w:cstheme="minorHAnsi"/>
          <w:color w:val="000000"/>
        </w:rPr>
        <w:t>The pupils will access a curriculum that enables them to develop a sense of security in the school environment, which is comprehensible and meaningful to them. The focus is upon enabling them to establish positive relationships with others, to proactively explore the world around them and to develop their communication skills to enable them to express their wants and needs to others. Pupils are immersed in early skills within activities that are motivating and purposeful to them to promote high levels of engagement and progress. All pupils will be given maximum opportunities to achieve the highest level of independence possible and be supported in preparation for life beyond WFS. </w:t>
      </w:r>
      <w:r w:rsidRPr="00BD3A49">
        <w:rPr>
          <w:rStyle w:val="eop"/>
          <w:rFonts w:asciiTheme="minorHAnsi" w:hAnsiTheme="minorHAnsi" w:cstheme="minorHAnsi"/>
          <w:color w:val="000000"/>
        </w:rPr>
        <w:t> </w:t>
      </w:r>
    </w:p>
    <w:p w14:paraId="1BEA9E87" w14:textId="77777777" w:rsidR="007446FA" w:rsidRPr="007446FA" w:rsidRDefault="007446FA" w:rsidP="00430425">
      <w:pPr>
        <w:pStyle w:val="paragraph"/>
        <w:spacing w:before="0" w:beforeAutospacing="0" w:after="0" w:afterAutospacing="0"/>
        <w:textAlignment w:val="baseline"/>
        <w:rPr>
          <w:rFonts w:asciiTheme="minorHAnsi" w:hAnsiTheme="minorHAnsi" w:cstheme="minorHAnsi"/>
          <w:sz w:val="18"/>
          <w:szCs w:val="18"/>
        </w:rPr>
      </w:pPr>
    </w:p>
    <w:p w14:paraId="27B46115" w14:textId="77777777" w:rsidR="00430425" w:rsidRPr="00BD3A49" w:rsidRDefault="00430425" w:rsidP="00430425">
      <w:pPr>
        <w:pStyle w:val="paragraph"/>
        <w:spacing w:before="0" w:beforeAutospacing="0" w:after="0" w:afterAutospacing="0"/>
        <w:textAlignment w:val="baseline"/>
        <w:rPr>
          <w:rFonts w:asciiTheme="minorHAnsi" w:hAnsiTheme="minorHAnsi" w:cstheme="minorHAnsi"/>
          <w:sz w:val="18"/>
          <w:szCs w:val="18"/>
        </w:rPr>
      </w:pPr>
      <w:r w:rsidRPr="00BD3A49">
        <w:rPr>
          <w:rStyle w:val="normaltextrun"/>
          <w:rFonts w:asciiTheme="minorHAnsi" w:hAnsiTheme="minorHAnsi" w:cstheme="minorHAnsi"/>
          <w:b/>
          <w:bCs/>
          <w:color w:val="000000"/>
        </w:rPr>
        <w:lastRenderedPageBreak/>
        <w:t>Implementation: </w:t>
      </w:r>
      <w:r w:rsidRPr="00BD3A49">
        <w:rPr>
          <w:rStyle w:val="eop"/>
          <w:rFonts w:asciiTheme="minorHAnsi" w:hAnsiTheme="minorHAnsi" w:cstheme="minorHAnsi"/>
          <w:color w:val="000000"/>
        </w:rPr>
        <w:t> </w:t>
      </w:r>
    </w:p>
    <w:p w14:paraId="4DFD32CD" w14:textId="11282066" w:rsidR="00430425" w:rsidRPr="00BD3A49" w:rsidRDefault="00430425" w:rsidP="00430425">
      <w:pPr>
        <w:pStyle w:val="paragraph"/>
        <w:spacing w:before="0" w:beforeAutospacing="0" w:after="0" w:afterAutospacing="0"/>
        <w:textAlignment w:val="baseline"/>
        <w:rPr>
          <w:rFonts w:asciiTheme="minorHAnsi" w:hAnsiTheme="minorHAnsi" w:cstheme="minorHAnsi"/>
          <w:sz w:val="18"/>
          <w:szCs w:val="18"/>
        </w:rPr>
      </w:pPr>
      <w:r w:rsidRPr="00BD3A49">
        <w:rPr>
          <w:rStyle w:val="normaltextrun"/>
          <w:rFonts w:asciiTheme="minorHAnsi" w:hAnsiTheme="minorHAnsi" w:cstheme="minorHAnsi"/>
          <w:color w:val="000000"/>
        </w:rPr>
        <w:t xml:space="preserve">Our curriculum uses </w:t>
      </w:r>
      <w:r w:rsidRPr="00BD3A49">
        <w:rPr>
          <w:rStyle w:val="normaltextrun"/>
          <w:rFonts w:asciiTheme="minorHAnsi" w:hAnsiTheme="minorHAnsi" w:cstheme="minorHAnsi"/>
          <w:lang w:val="en-US"/>
        </w:rPr>
        <w:t xml:space="preserve">thematic units of work which focus on the different areas of learning. These units of work are created using the WFS Progression Steps and are used as a starting point to plan engaging activities for the pupils. Continuous provision activities are set up around the environment which reflect on the </w:t>
      </w:r>
      <w:r w:rsidR="00FD1C29" w:rsidRPr="00BD3A49">
        <w:rPr>
          <w:rStyle w:val="normaltextrun"/>
          <w:rFonts w:asciiTheme="minorHAnsi" w:hAnsiTheme="minorHAnsi" w:cstheme="minorHAnsi"/>
          <w:lang w:val="en-US"/>
        </w:rPr>
        <w:t>pupils’</w:t>
      </w:r>
      <w:r w:rsidRPr="00BD3A49">
        <w:rPr>
          <w:rStyle w:val="normaltextrun"/>
          <w:rFonts w:asciiTheme="minorHAnsi" w:hAnsiTheme="minorHAnsi" w:cstheme="minorHAnsi"/>
          <w:lang w:val="en-US"/>
        </w:rPr>
        <w:t xml:space="preserve"> interests and the skills they are focusing on to promote engagement, progress and independence. Pupils are given opportunities to lead their own learning when accessing these activities whilst adults scaffold and support learning to enable pupils to progress their skills further. Adults also plan activities to support progress against specific skills which link to the Wyre Forest Progression Steps or the pupils Personal Learning Goals. Pupils may access these activities in small groups, whole group or on a one-to-one basis, dependent on their learning style and the skill being taught. Skills are revisited and practiced often to ensure pupils are able to embed their learning through a range of meaningful and relevant experiences. </w:t>
      </w:r>
      <w:r w:rsidRPr="00BD3A49">
        <w:rPr>
          <w:rStyle w:val="normaltextrun"/>
          <w:rFonts w:asciiTheme="minorHAnsi" w:hAnsiTheme="minorHAnsi" w:cstheme="minorHAnsi"/>
          <w:color w:val="000000"/>
          <w:lang w:val="en-US"/>
        </w:rPr>
        <w:t>Adults record and track the pupils learning in both planned for focused learning and child led exploration, including their level of engagement, and then plan next steps to ensure progress is achieved and built upon. </w:t>
      </w:r>
      <w:r w:rsidRPr="00BD3A49">
        <w:rPr>
          <w:rStyle w:val="eop"/>
          <w:rFonts w:asciiTheme="minorHAnsi" w:hAnsiTheme="minorHAnsi" w:cstheme="minorHAnsi"/>
          <w:color w:val="000000"/>
        </w:rPr>
        <w:t> </w:t>
      </w:r>
    </w:p>
    <w:p w14:paraId="0592C9F4" w14:textId="77777777" w:rsidR="00430425" w:rsidRDefault="00430425" w:rsidP="0043042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p>
    <w:p w14:paraId="6B5A4332" w14:textId="77777777" w:rsidR="00430425" w:rsidRPr="00BD3A49" w:rsidRDefault="00430425" w:rsidP="00430425">
      <w:pPr>
        <w:pStyle w:val="paragraph"/>
        <w:spacing w:before="0" w:beforeAutospacing="0" w:after="0" w:afterAutospacing="0"/>
        <w:textAlignment w:val="baseline"/>
        <w:rPr>
          <w:rFonts w:asciiTheme="minorHAnsi" w:hAnsiTheme="minorHAnsi" w:cstheme="minorHAnsi"/>
          <w:sz w:val="18"/>
          <w:szCs w:val="18"/>
        </w:rPr>
      </w:pPr>
      <w:r w:rsidRPr="00BD3A49">
        <w:rPr>
          <w:rStyle w:val="normaltextrun"/>
          <w:rFonts w:asciiTheme="minorHAnsi" w:hAnsiTheme="minorHAnsi" w:cstheme="minorHAnsi"/>
          <w:b/>
          <w:bCs/>
          <w:color w:val="000000"/>
        </w:rPr>
        <w:t>Impact:</w:t>
      </w:r>
      <w:r w:rsidRPr="00BD3A49">
        <w:rPr>
          <w:rStyle w:val="eop"/>
          <w:rFonts w:asciiTheme="minorHAnsi" w:hAnsiTheme="minorHAnsi" w:cstheme="minorHAnsi"/>
          <w:color w:val="000000"/>
        </w:rPr>
        <w:t> </w:t>
      </w:r>
    </w:p>
    <w:p w14:paraId="00D0BFCB" w14:textId="375F76B9" w:rsidR="00430425" w:rsidRDefault="00430425" w:rsidP="00430425">
      <w:pPr>
        <w:pStyle w:val="paragraph"/>
        <w:spacing w:before="0" w:beforeAutospacing="0" w:after="0" w:afterAutospacing="0"/>
        <w:textAlignment w:val="baseline"/>
        <w:rPr>
          <w:rFonts w:ascii="Segoe UI" w:hAnsi="Segoe UI" w:cs="Segoe UI"/>
          <w:sz w:val="18"/>
          <w:szCs w:val="18"/>
        </w:rPr>
      </w:pPr>
      <w:r w:rsidRPr="00BD3A49">
        <w:rPr>
          <w:rStyle w:val="normaltextrun"/>
          <w:rFonts w:asciiTheme="minorHAnsi" w:hAnsiTheme="minorHAnsi" w:cstheme="minorHAnsi"/>
          <w:color w:val="000000"/>
        </w:rPr>
        <w:t xml:space="preserve">Pupils in Pathway 2 are taught in an environment which celebrates their individual needs, and because of this, pupils make progress within areas of learning which are a priority for them. Pupils revisit the skills being learnt to enable them to embed these, generalise them and develop both confidence and independence when encountering problems relating to them. This learning is captured through written observations which are evidenced against relevant targets (WFS progress steps and their Personal Learning Goals). These observations enable the adults to capture planned or incidental learning which is achieved through our engaging classroom and school environment, which reflects </w:t>
      </w:r>
      <w:r w:rsidR="00BD3A49" w:rsidRPr="00BD3A49">
        <w:rPr>
          <w:rStyle w:val="normaltextrun"/>
          <w:rFonts w:asciiTheme="minorHAnsi" w:hAnsiTheme="minorHAnsi" w:cstheme="minorHAnsi"/>
          <w:color w:val="000000"/>
        </w:rPr>
        <w:t>pupils’</w:t>
      </w:r>
      <w:r w:rsidRPr="00BD3A49">
        <w:rPr>
          <w:rStyle w:val="normaltextrun"/>
          <w:rFonts w:asciiTheme="minorHAnsi" w:hAnsiTheme="minorHAnsi" w:cstheme="minorHAnsi"/>
          <w:color w:val="000000"/>
        </w:rPr>
        <w:t xml:space="preserve"> interests and motivators. The observational evidence supports the adults to evaluate progress and enables the teacher to plan next steps to build upon prior learning.</w:t>
      </w:r>
      <w:r>
        <w:rPr>
          <w:rStyle w:val="normaltextrun"/>
          <w:rFonts w:ascii="Calibri" w:hAnsi="Calibri" w:cs="Calibri"/>
          <w:color w:val="000000"/>
        </w:rPr>
        <w:t> </w:t>
      </w:r>
      <w:r>
        <w:rPr>
          <w:rStyle w:val="eop"/>
          <w:rFonts w:ascii="Calibri" w:hAnsi="Calibri" w:cs="Calibri"/>
          <w:color w:val="000000"/>
        </w:rPr>
        <w:t> </w:t>
      </w:r>
    </w:p>
    <w:p w14:paraId="3C4E2B74" w14:textId="173846FD" w:rsidR="00FC58ED" w:rsidRPr="00FC58ED" w:rsidRDefault="00430425" w:rsidP="00FC58E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rPr>
        <w:t> </w:t>
      </w:r>
    </w:p>
    <w:p w14:paraId="73817E8B" w14:textId="107F94C8" w:rsidR="00044228" w:rsidRDefault="00463EDF" w:rsidP="00A136E0">
      <w:pPr>
        <w:rPr>
          <w:rFonts w:cstheme="minorHAnsi"/>
          <w:b/>
          <w:bCs/>
          <w:color w:val="7030A0"/>
          <w:sz w:val="28"/>
          <w:szCs w:val="28"/>
        </w:rPr>
      </w:pPr>
      <w:r w:rsidRPr="006D61DA">
        <w:rPr>
          <w:rFonts w:cstheme="minorHAnsi"/>
          <w:b/>
          <w:bCs/>
          <w:color w:val="7030A0"/>
          <w:sz w:val="28"/>
          <w:szCs w:val="28"/>
        </w:rPr>
        <w:t>Pathway 3</w:t>
      </w:r>
      <w:r w:rsidR="00A13291">
        <w:rPr>
          <w:rFonts w:cstheme="minorHAnsi"/>
          <w:b/>
          <w:bCs/>
          <w:color w:val="7030A0"/>
          <w:sz w:val="28"/>
          <w:szCs w:val="28"/>
        </w:rPr>
        <w:t xml:space="preserve"> (</w:t>
      </w:r>
      <w:r w:rsidR="00AC49FA">
        <w:rPr>
          <w:rFonts w:cstheme="minorHAnsi"/>
          <w:b/>
          <w:bCs/>
          <w:color w:val="7030A0"/>
          <w:sz w:val="28"/>
          <w:szCs w:val="28"/>
        </w:rPr>
        <w:t xml:space="preserve">Semi-Formal Curriculum </w:t>
      </w:r>
      <w:r w:rsidR="007446FA">
        <w:rPr>
          <w:rFonts w:cstheme="minorHAnsi"/>
          <w:b/>
          <w:bCs/>
          <w:color w:val="7030A0"/>
          <w:sz w:val="28"/>
          <w:szCs w:val="28"/>
        </w:rPr>
        <w:t>–</w:t>
      </w:r>
      <w:r w:rsidR="00AC49FA">
        <w:rPr>
          <w:rFonts w:cstheme="minorHAnsi"/>
          <w:b/>
          <w:bCs/>
          <w:color w:val="7030A0"/>
          <w:sz w:val="28"/>
          <w:szCs w:val="28"/>
        </w:rPr>
        <w:t xml:space="preserve"> </w:t>
      </w:r>
      <w:r w:rsidR="00202B40">
        <w:rPr>
          <w:rFonts w:cstheme="minorHAnsi"/>
          <w:b/>
          <w:bCs/>
          <w:color w:val="7030A0"/>
          <w:sz w:val="28"/>
          <w:szCs w:val="28"/>
        </w:rPr>
        <w:t>36</w:t>
      </w:r>
      <w:r w:rsidR="007446FA">
        <w:rPr>
          <w:rFonts w:cstheme="minorHAnsi"/>
          <w:b/>
          <w:bCs/>
          <w:color w:val="7030A0"/>
          <w:sz w:val="28"/>
          <w:szCs w:val="28"/>
        </w:rPr>
        <w:t xml:space="preserve"> </w:t>
      </w:r>
      <w:r w:rsidR="00A13291">
        <w:rPr>
          <w:rFonts w:cstheme="minorHAnsi"/>
          <w:b/>
          <w:bCs/>
          <w:color w:val="7030A0"/>
          <w:sz w:val="28"/>
          <w:szCs w:val="28"/>
        </w:rPr>
        <w:t>-</w:t>
      </w:r>
      <w:r w:rsidR="007446FA">
        <w:rPr>
          <w:rFonts w:cstheme="minorHAnsi"/>
          <w:b/>
          <w:bCs/>
          <w:color w:val="7030A0"/>
          <w:sz w:val="28"/>
          <w:szCs w:val="28"/>
        </w:rPr>
        <w:t xml:space="preserve"> </w:t>
      </w:r>
      <w:r w:rsidR="00A13291">
        <w:rPr>
          <w:rFonts w:cstheme="minorHAnsi"/>
          <w:b/>
          <w:bCs/>
          <w:color w:val="7030A0"/>
          <w:sz w:val="28"/>
          <w:szCs w:val="28"/>
        </w:rPr>
        <w:t>60 months)</w:t>
      </w:r>
    </w:p>
    <w:p w14:paraId="45F25580" w14:textId="77777777" w:rsidR="00044228" w:rsidRDefault="00044228" w:rsidP="00A136E0">
      <w:pPr>
        <w:rPr>
          <w:rFonts w:cstheme="minorHAnsi"/>
          <w:b/>
          <w:bCs/>
          <w:color w:val="7030A0"/>
          <w:sz w:val="28"/>
          <w:szCs w:val="28"/>
        </w:rPr>
      </w:pPr>
    </w:p>
    <w:p w14:paraId="071C8CA7" w14:textId="363C9354" w:rsidR="00463EDF" w:rsidRPr="00C82870" w:rsidRDefault="00044228" w:rsidP="00A136E0">
      <w:pPr>
        <w:rPr>
          <w:rFonts w:cstheme="minorHAnsi"/>
          <w:color w:val="000000" w:themeColor="text1"/>
        </w:rPr>
      </w:pPr>
      <w:r w:rsidRPr="00C82870">
        <w:rPr>
          <w:rFonts w:cstheme="minorHAnsi"/>
          <w:color w:val="000000" w:themeColor="text1"/>
        </w:rPr>
        <w:t>Pupils withi</w:t>
      </w:r>
      <w:r w:rsidR="00A80A4A" w:rsidRPr="00C82870">
        <w:rPr>
          <w:rFonts w:cstheme="minorHAnsi"/>
          <w:color w:val="000000" w:themeColor="text1"/>
        </w:rPr>
        <w:t xml:space="preserve">n Pathway 3 will have severe to moderate learning difficulties and/or autism. </w:t>
      </w:r>
      <w:r w:rsidR="00C82870" w:rsidRPr="00C82870">
        <w:rPr>
          <w:rFonts w:cstheme="minorHAnsi"/>
          <w:color w:val="000000" w:themeColor="text1"/>
        </w:rPr>
        <w:t xml:space="preserve">Pupils will continue to develop early learning skills at the appropriate level, further developing their independence. Where pupils are </w:t>
      </w:r>
      <w:r w:rsidR="00C75F93">
        <w:rPr>
          <w:rFonts w:cstheme="minorHAnsi"/>
          <w:color w:val="000000" w:themeColor="text1"/>
        </w:rPr>
        <w:t xml:space="preserve">ready they will </w:t>
      </w:r>
      <w:r w:rsidR="00C82870" w:rsidRPr="00C82870">
        <w:rPr>
          <w:rFonts w:cstheme="minorHAnsi"/>
          <w:color w:val="000000" w:themeColor="text1"/>
        </w:rPr>
        <w:t>begin National Curriculum subject learning</w:t>
      </w:r>
      <w:r w:rsidR="00740F31">
        <w:rPr>
          <w:rFonts w:cstheme="minorHAnsi"/>
          <w:color w:val="000000" w:themeColor="text1"/>
        </w:rPr>
        <w:t>.</w:t>
      </w:r>
    </w:p>
    <w:p w14:paraId="6E19DA67" w14:textId="77777777" w:rsidR="00044228" w:rsidRPr="00AD605D" w:rsidRDefault="00044228" w:rsidP="00A136E0">
      <w:pPr>
        <w:rPr>
          <w:rFonts w:cstheme="minorHAnsi"/>
          <w:b/>
          <w:bCs/>
          <w:color w:val="7030A0"/>
          <w:sz w:val="28"/>
          <w:szCs w:val="28"/>
        </w:rPr>
      </w:pPr>
    </w:p>
    <w:p w14:paraId="0ECF74A8" w14:textId="1DA2AFDB" w:rsidR="00463EDF" w:rsidRPr="00F704DA" w:rsidRDefault="00463EDF" w:rsidP="00463EDF">
      <w:pPr>
        <w:autoSpaceDE w:val="0"/>
        <w:autoSpaceDN w:val="0"/>
        <w:adjustRightInd w:val="0"/>
        <w:rPr>
          <w:rFonts w:cstheme="minorHAnsi"/>
          <w:b/>
          <w:bCs/>
          <w:color w:val="000000"/>
        </w:rPr>
      </w:pPr>
      <w:r w:rsidRPr="00F704DA">
        <w:rPr>
          <w:rFonts w:cstheme="minorHAnsi"/>
          <w:b/>
          <w:bCs/>
          <w:color w:val="000000"/>
        </w:rPr>
        <w:t>Intent</w:t>
      </w:r>
      <w:r w:rsidR="006D61DA" w:rsidRPr="00F704DA">
        <w:rPr>
          <w:rFonts w:cstheme="minorHAnsi"/>
          <w:b/>
          <w:bCs/>
          <w:color w:val="000000"/>
        </w:rPr>
        <w:t>;</w:t>
      </w:r>
    </w:p>
    <w:p w14:paraId="47BB0CAD" w14:textId="7CD60B4E" w:rsidR="00463EDF" w:rsidRPr="00F704DA" w:rsidRDefault="00463EDF" w:rsidP="00463EDF">
      <w:pPr>
        <w:autoSpaceDE w:val="0"/>
        <w:autoSpaceDN w:val="0"/>
        <w:adjustRightInd w:val="0"/>
        <w:rPr>
          <w:rFonts w:cstheme="minorHAnsi"/>
          <w:color w:val="000000"/>
        </w:rPr>
      </w:pPr>
      <w:r w:rsidRPr="00F704DA">
        <w:rPr>
          <w:rFonts w:cstheme="minorHAnsi"/>
          <w:color w:val="000000"/>
        </w:rPr>
        <w:t xml:space="preserve">The intention of the curriculum in pathway 3 is to develop and build on basic level skills that are going to provide pupils with the knowledge, understanding and independence to support them </w:t>
      </w:r>
      <w:r w:rsidR="00C82870" w:rsidRPr="00F704DA">
        <w:rPr>
          <w:rFonts w:cstheme="minorHAnsi"/>
          <w:color w:val="000000"/>
        </w:rPr>
        <w:t xml:space="preserve">in </w:t>
      </w:r>
      <w:r w:rsidRPr="00F704DA">
        <w:rPr>
          <w:rFonts w:cstheme="minorHAnsi"/>
          <w:color w:val="000000"/>
        </w:rPr>
        <w:t xml:space="preserve">furthering their learning towards </w:t>
      </w:r>
      <w:r w:rsidR="00C82870" w:rsidRPr="00F704DA">
        <w:rPr>
          <w:rFonts w:cstheme="minorHAnsi"/>
          <w:color w:val="000000"/>
        </w:rPr>
        <w:t>N</w:t>
      </w:r>
      <w:r w:rsidRPr="00F704DA">
        <w:rPr>
          <w:rFonts w:cstheme="minorHAnsi"/>
          <w:color w:val="000000"/>
        </w:rPr>
        <w:t xml:space="preserve">ational </w:t>
      </w:r>
      <w:r w:rsidR="00C82870" w:rsidRPr="00F704DA">
        <w:rPr>
          <w:rFonts w:cstheme="minorHAnsi"/>
          <w:color w:val="000000"/>
        </w:rPr>
        <w:t>C</w:t>
      </w:r>
      <w:r w:rsidRPr="00F704DA">
        <w:rPr>
          <w:rFonts w:cstheme="minorHAnsi"/>
          <w:color w:val="000000"/>
        </w:rPr>
        <w:t xml:space="preserve">urriculum expectations. We tailor the </w:t>
      </w:r>
      <w:r w:rsidRPr="00F704DA">
        <w:rPr>
          <w:rFonts w:cstheme="minorHAnsi"/>
          <w:color w:val="000000"/>
        </w:rPr>
        <w:lastRenderedPageBreak/>
        <w:t>learning to meet individual needs</w:t>
      </w:r>
      <w:r w:rsidR="00961F50" w:rsidRPr="00F704DA">
        <w:rPr>
          <w:rFonts w:cstheme="minorHAnsi"/>
          <w:color w:val="000000"/>
        </w:rPr>
        <w:t>,</w:t>
      </w:r>
      <w:r w:rsidRPr="00F704DA">
        <w:rPr>
          <w:rFonts w:cstheme="minorHAnsi"/>
          <w:color w:val="000000"/>
        </w:rPr>
        <w:t xml:space="preserve"> </w:t>
      </w:r>
      <w:r w:rsidR="00740F31" w:rsidRPr="00F704DA">
        <w:rPr>
          <w:rFonts w:cstheme="minorHAnsi"/>
          <w:color w:val="000000"/>
        </w:rPr>
        <w:t>encompassing</w:t>
      </w:r>
      <w:r w:rsidRPr="00F704DA">
        <w:rPr>
          <w:rFonts w:cstheme="minorHAnsi"/>
          <w:color w:val="000000"/>
        </w:rPr>
        <w:t xml:space="preserve"> pupils</w:t>
      </w:r>
      <w:r w:rsidR="00EB1E34" w:rsidRPr="00F704DA">
        <w:rPr>
          <w:rFonts w:cstheme="minorHAnsi"/>
          <w:color w:val="000000"/>
        </w:rPr>
        <w:t>’</w:t>
      </w:r>
      <w:r w:rsidRPr="00F704DA">
        <w:rPr>
          <w:rFonts w:cstheme="minorHAnsi"/>
          <w:color w:val="000000"/>
        </w:rPr>
        <w:t xml:space="preserve"> </w:t>
      </w:r>
      <w:r w:rsidR="00740F31" w:rsidRPr="00F704DA">
        <w:rPr>
          <w:rFonts w:cstheme="minorHAnsi"/>
          <w:color w:val="000000"/>
        </w:rPr>
        <w:t>12 month targets</w:t>
      </w:r>
      <w:r w:rsidRPr="00F704DA">
        <w:rPr>
          <w:rFonts w:cstheme="minorHAnsi"/>
          <w:color w:val="000000"/>
        </w:rPr>
        <w:t xml:space="preserve">. </w:t>
      </w:r>
      <w:r w:rsidR="00EB1E34" w:rsidRPr="00F704DA">
        <w:rPr>
          <w:rFonts w:cstheme="minorHAnsi"/>
          <w:color w:val="000000"/>
        </w:rPr>
        <w:t>We</w:t>
      </w:r>
      <w:r w:rsidRPr="00F704DA">
        <w:rPr>
          <w:rFonts w:cstheme="minorHAnsi"/>
          <w:color w:val="000000"/>
        </w:rPr>
        <w:t xml:space="preserve"> focus </w:t>
      </w:r>
      <w:r w:rsidR="00EB1E34" w:rsidRPr="00F704DA">
        <w:rPr>
          <w:rFonts w:cstheme="minorHAnsi"/>
          <w:color w:val="000000"/>
        </w:rPr>
        <w:t>upon</w:t>
      </w:r>
      <w:r w:rsidRPr="00F704DA">
        <w:rPr>
          <w:rFonts w:cstheme="minorHAnsi"/>
          <w:color w:val="000000"/>
        </w:rPr>
        <w:t xml:space="preserve"> pupils </w:t>
      </w:r>
      <w:r w:rsidR="00EB1E34" w:rsidRPr="00F704DA">
        <w:rPr>
          <w:rFonts w:cstheme="minorHAnsi"/>
          <w:color w:val="000000"/>
        </w:rPr>
        <w:t xml:space="preserve">being able to achieve success within skills </w:t>
      </w:r>
      <w:r w:rsidRPr="00F704DA">
        <w:rPr>
          <w:rFonts w:cstheme="minorHAnsi"/>
          <w:color w:val="000000"/>
        </w:rPr>
        <w:t xml:space="preserve">independently and </w:t>
      </w:r>
      <w:r w:rsidR="00EB1E34" w:rsidRPr="00F704DA">
        <w:rPr>
          <w:rFonts w:cstheme="minorHAnsi"/>
          <w:color w:val="000000"/>
        </w:rPr>
        <w:t xml:space="preserve">increasingly </w:t>
      </w:r>
      <w:r w:rsidRPr="00F704DA">
        <w:rPr>
          <w:rFonts w:cstheme="minorHAnsi"/>
          <w:color w:val="000000"/>
        </w:rPr>
        <w:t xml:space="preserve">requiring </w:t>
      </w:r>
      <w:r w:rsidR="00EB1E34" w:rsidRPr="00F704DA">
        <w:rPr>
          <w:rFonts w:cstheme="minorHAnsi"/>
          <w:color w:val="000000"/>
        </w:rPr>
        <w:t xml:space="preserve">less </w:t>
      </w:r>
      <w:r w:rsidRPr="00F704DA">
        <w:rPr>
          <w:rFonts w:cstheme="minorHAnsi"/>
          <w:color w:val="000000"/>
        </w:rPr>
        <w:t>adult support.</w:t>
      </w:r>
    </w:p>
    <w:p w14:paraId="6DE212CD" w14:textId="77777777" w:rsidR="00463EDF" w:rsidRPr="00F704DA" w:rsidRDefault="00463EDF" w:rsidP="00463EDF">
      <w:pPr>
        <w:autoSpaceDE w:val="0"/>
        <w:autoSpaceDN w:val="0"/>
        <w:adjustRightInd w:val="0"/>
        <w:rPr>
          <w:rFonts w:cstheme="minorHAnsi"/>
          <w:color w:val="000000"/>
        </w:rPr>
      </w:pPr>
    </w:p>
    <w:p w14:paraId="14F82708" w14:textId="0541345C" w:rsidR="00463EDF" w:rsidRPr="00F704DA" w:rsidRDefault="00463EDF" w:rsidP="00463EDF">
      <w:pPr>
        <w:autoSpaceDE w:val="0"/>
        <w:autoSpaceDN w:val="0"/>
        <w:adjustRightInd w:val="0"/>
        <w:rPr>
          <w:rFonts w:cstheme="minorHAnsi"/>
          <w:b/>
          <w:bCs/>
          <w:color w:val="000000"/>
        </w:rPr>
      </w:pPr>
      <w:r w:rsidRPr="00F704DA">
        <w:rPr>
          <w:rFonts w:cstheme="minorHAnsi"/>
          <w:b/>
          <w:bCs/>
          <w:color w:val="000000"/>
        </w:rPr>
        <w:t>Implementation</w:t>
      </w:r>
      <w:r w:rsidR="006D61DA" w:rsidRPr="00F704DA">
        <w:rPr>
          <w:rFonts w:cstheme="minorHAnsi"/>
          <w:b/>
          <w:bCs/>
          <w:color w:val="000000"/>
        </w:rPr>
        <w:t>:</w:t>
      </w:r>
      <w:r w:rsidRPr="00F704DA">
        <w:rPr>
          <w:rFonts w:cstheme="minorHAnsi"/>
          <w:b/>
          <w:bCs/>
          <w:color w:val="000000"/>
        </w:rPr>
        <w:t xml:space="preserve"> </w:t>
      </w:r>
    </w:p>
    <w:p w14:paraId="0EFE0865" w14:textId="1ACE6AF3" w:rsidR="00463EDF" w:rsidRPr="00F704DA" w:rsidRDefault="00463EDF" w:rsidP="00463EDF">
      <w:pPr>
        <w:autoSpaceDE w:val="0"/>
        <w:autoSpaceDN w:val="0"/>
        <w:adjustRightInd w:val="0"/>
        <w:rPr>
          <w:rFonts w:cstheme="minorHAnsi"/>
          <w:color w:val="000000"/>
        </w:rPr>
      </w:pPr>
      <w:r w:rsidRPr="00F704DA">
        <w:rPr>
          <w:rFonts w:cstheme="minorHAnsi"/>
          <w:color w:val="000000"/>
        </w:rPr>
        <w:t>We provide this curriculum through engaging activities to allow pupils to repeatedly practise their skills in different situations, environments and with different adults</w:t>
      </w:r>
      <w:r w:rsidR="00EB1E34" w:rsidRPr="00F704DA">
        <w:rPr>
          <w:rFonts w:cstheme="minorHAnsi"/>
          <w:color w:val="000000"/>
        </w:rPr>
        <w:t xml:space="preserve">. Allowing them </w:t>
      </w:r>
      <w:r w:rsidR="00D6649E" w:rsidRPr="00F704DA">
        <w:rPr>
          <w:rFonts w:cstheme="minorHAnsi"/>
          <w:color w:val="000000"/>
        </w:rPr>
        <w:t>to deepen</w:t>
      </w:r>
      <w:r w:rsidRPr="00F704DA">
        <w:rPr>
          <w:rFonts w:cstheme="minorHAnsi"/>
          <w:color w:val="000000"/>
        </w:rPr>
        <w:t xml:space="preserve"> and widen their understanding and to achieve independence in the skills. </w:t>
      </w:r>
      <w:r w:rsidR="00EB1E34" w:rsidRPr="00F704DA">
        <w:rPr>
          <w:rFonts w:cstheme="minorHAnsi"/>
          <w:color w:val="000000"/>
        </w:rPr>
        <w:t>In so</w:t>
      </w:r>
      <w:r w:rsidRPr="00F704DA">
        <w:rPr>
          <w:rFonts w:cstheme="minorHAnsi"/>
          <w:color w:val="000000"/>
        </w:rPr>
        <w:t>me of the lessons pupil work in a semi-formal style</w:t>
      </w:r>
      <w:r w:rsidR="00EB1E34" w:rsidRPr="00F704DA">
        <w:rPr>
          <w:rFonts w:cstheme="minorHAnsi"/>
          <w:color w:val="000000"/>
        </w:rPr>
        <w:t>,</w:t>
      </w:r>
      <w:r w:rsidRPr="00F704DA">
        <w:rPr>
          <w:rFonts w:cstheme="minorHAnsi"/>
          <w:color w:val="000000"/>
        </w:rPr>
        <w:t xml:space="preserve"> where there is a mixture of activity types such as play, work at the tables, independent exploration and more formal tasks. Throughout the </w:t>
      </w:r>
      <w:r w:rsidR="00EB1E34" w:rsidRPr="00F704DA">
        <w:rPr>
          <w:rFonts w:cstheme="minorHAnsi"/>
          <w:color w:val="000000"/>
        </w:rPr>
        <w:t>sessions</w:t>
      </w:r>
      <w:r w:rsidRPr="00F704DA">
        <w:rPr>
          <w:rFonts w:cstheme="minorHAnsi"/>
          <w:color w:val="000000"/>
        </w:rPr>
        <w:t xml:space="preserve"> pupils move around the classroom and are directed to different tasks that are </w:t>
      </w:r>
      <w:r w:rsidR="00D6649E" w:rsidRPr="00F704DA">
        <w:rPr>
          <w:rFonts w:cstheme="minorHAnsi"/>
          <w:color w:val="000000"/>
        </w:rPr>
        <w:t>delivered or</w:t>
      </w:r>
      <w:r w:rsidRPr="00F704DA">
        <w:rPr>
          <w:rFonts w:cstheme="minorHAnsi"/>
          <w:color w:val="000000"/>
        </w:rPr>
        <w:t xml:space="preserve"> are set up to be completed. Other lessons are delivered in a more formal style and as a whole class. Staff use the WFS progression steps to assess where a child is working at and see where the next steps in their learning will </w:t>
      </w:r>
      <w:r w:rsidR="00961F50" w:rsidRPr="00F704DA">
        <w:rPr>
          <w:rFonts w:cstheme="minorHAnsi"/>
          <w:color w:val="000000"/>
        </w:rPr>
        <w:t>be,</w:t>
      </w:r>
      <w:r w:rsidRPr="00F704DA">
        <w:rPr>
          <w:rFonts w:cstheme="minorHAnsi"/>
          <w:color w:val="000000"/>
        </w:rPr>
        <w:t xml:space="preserve"> and activities are tailored around this. </w:t>
      </w:r>
    </w:p>
    <w:p w14:paraId="4294BDCB" w14:textId="77777777" w:rsidR="00463EDF" w:rsidRPr="00AD605D" w:rsidRDefault="00463EDF" w:rsidP="00463EDF">
      <w:pPr>
        <w:autoSpaceDE w:val="0"/>
        <w:autoSpaceDN w:val="0"/>
        <w:adjustRightInd w:val="0"/>
        <w:rPr>
          <w:rFonts w:cstheme="minorHAnsi"/>
          <w:color w:val="000000"/>
          <w:sz w:val="22"/>
          <w:szCs w:val="22"/>
        </w:rPr>
      </w:pPr>
    </w:p>
    <w:p w14:paraId="5F41E9F0" w14:textId="3182720F" w:rsidR="00463EDF" w:rsidRPr="00AD605D" w:rsidRDefault="00463EDF" w:rsidP="00463EDF">
      <w:pPr>
        <w:autoSpaceDE w:val="0"/>
        <w:autoSpaceDN w:val="0"/>
        <w:adjustRightInd w:val="0"/>
        <w:rPr>
          <w:rFonts w:cstheme="minorHAnsi"/>
          <w:b/>
          <w:bCs/>
          <w:color w:val="000000"/>
          <w:sz w:val="22"/>
          <w:szCs w:val="22"/>
        </w:rPr>
      </w:pPr>
      <w:r w:rsidRPr="00AD605D">
        <w:rPr>
          <w:rFonts w:cstheme="minorHAnsi"/>
          <w:b/>
          <w:bCs/>
          <w:color w:val="000000"/>
          <w:sz w:val="22"/>
          <w:szCs w:val="22"/>
        </w:rPr>
        <w:t>Impact</w:t>
      </w:r>
      <w:r w:rsidR="006D61DA" w:rsidRPr="00AD605D">
        <w:rPr>
          <w:rFonts w:cstheme="minorHAnsi"/>
          <w:b/>
          <w:bCs/>
          <w:color w:val="000000"/>
          <w:sz w:val="22"/>
          <w:szCs w:val="22"/>
        </w:rPr>
        <w:t>:</w:t>
      </w:r>
      <w:r w:rsidRPr="00AD605D">
        <w:rPr>
          <w:rFonts w:cstheme="minorHAnsi"/>
          <w:b/>
          <w:bCs/>
          <w:color w:val="000000"/>
          <w:sz w:val="22"/>
          <w:szCs w:val="22"/>
        </w:rPr>
        <w:t xml:space="preserve"> </w:t>
      </w:r>
    </w:p>
    <w:p w14:paraId="2DC71F83" w14:textId="7413AF0C" w:rsidR="00463EDF" w:rsidRPr="00AD605D" w:rsidRDefault="00463EDF" w:rsidP="00463EDF">
      <w:pPr>
        <w:rPr>
          <w:rFonts w:cstheme="minorHAnsi"/>
          <w:color w:val="000000"/>
        </w:rPr>
      </w:pPr>
      <w:r w:rsidRPr="00AD605D">
        <w:rPr>
          <w:rFonts w:cstheme="minorHAnsi"/>
          <w:color w:val="000000"/>
        </w:rPr>
        <w:t>This curriculum allow</w:t>
      </w:r>
      <w:r w:rsidR="00EB1E34" w:rsidRPr="00AD605D">
        <w:rPr>
          <w:rFonts w:cstheme="minorHAnsi"/>
          <w:color w:val="000000"/>
        </w:rPr>
        <w:t>s the</w:t>
      </w:r>
      <w:r w:rsidRPr="00AD605D">
        <w:rPr>
          <w:rFonts w:cstheme="minorHAnsi"/>
          <w:color w:val="000000"/>
        </w:rPr>
        <w:t xml:space="preserve"> pupils to become more independent </w:t>
      </w:r>
      <w:r w:rsidR="00410760" w:rsidRPr="00AD605D">
        <w:rPr>
          <w:rFonts w:cstheme="minorHAnsi"/>
          <w:color w:val="000000"/>
        </w:rPr>
        <w:t>and</w:t>
      </w:r>
      <w:r w:rsidRPr="00AD605D">
        <w:rPr>
          <w:rFonts w:cstheme="minorHAnsi"/>
          <w:color w:val="000000"/>
        </w:rPr>
        <w:t xml:space="preserve"> being able to work on a single skill in a variety of situations</w:t>
      </w:r>
      <w:r w:rsidR="00410760" w:rsidRPr="00AD605D">
        <w:rPr>
          <w:rFonts w:cstheme="minorHAnsi"/>
          <w:color w:val="000000"/>
        </w:rPr>
        <w:t xml:space="preserve"> This</w:t>
      </w:r>
      <w:r w:rsidRPr="00AD605D">
        <w:rPr>
          <w:rFonts w:cstheme="minorHAnsi"/>
          <w:color w:val="000000"/>
        </w:rPr>
        <w:t xml:space="preserve"> embed</w:t>
      </w:r>
      <w:r w:rsidR="00410760" w:rsidRPr="00AD605D">
        <w:rPr>
          <w:rFonts w:cstheme="minorHAnsi"/>
          <w:color w:val="000000"/>
        </w:rPr>
        <w:t>s</w:t>
      </w:r>
      <w:r w:rsidRPr="00AD605D">
        <w:rPr>
          <w:rFonts w:cstheme="minorHAnsi"/>
          <w:color w:val="000000"/>
        </w:rPr>
        <w:t xml:space="preserve"> learning further and allow</w:t>
      </w:r>
      <w:r w:rsidR="00410760" w:rsidRPr="00AD605D">
        <w:rPr>
          <w:rFonts w:cstheme="minorHAnsi"/>
          <w:color w:val="000000"/>
        </w:rPr>
        <w:t>s</w:t>
      </w:r>
      <w:r w:rsidRPr="00AD605D">
        <w:rPr>
          <w:rFonts w:cstheme="minorHAnsi"/>
          <w:color w:val="000000"/>
        </w:rPr>
        <w:t xml:space="preserve"> concrete understanding. </w:t>
      </w:r>
      <w:r w:rsidR="00410760" w:rsidRPr="00AD605D">
        <w:rPr>
          <w:rFonts w:cstheme="minorHAnsi"/>
          <w:color w:val="000000"/>
        </w:rPr>
        <w:t xml:space="preserve">The </w:t>
      </w:r>
      <w:r w:rsidRPr="00AD605D">
        <w:rPr>
          <w:rFonts w:cstheme="minorHAnsi"/>
          <w:color w:val="000000"/>
        </w:rPr>
        <w:t>repetition of skills ensure</w:t>
      </w:r>
      <w:r w:rsidR="00410760" w:rsidRPr="00AD605D">
        <w:rPr>
          <w:rFonts w:cstheme="minorHAnsi"/>
          <w:color w:val="000000"/>
        </w:rPr>
        <w:t>s</w:t>
      </w:r>
      <w:r w:rsidRPr="00AD605D">
        <w:rPr>
          <w:rFonts w:cstheme="minorHAnsi"/>
          <w:color w:val="000000"/>
        </w:rPr>
        <w:t xml:space="preserve"> </w:t>
      </w:r>
      <w:r w:rsidR="00410760" w:rsidRPr="00AD605D">
        <w:rPr>
          <w:rFonts w:cstheme="minorHAnsi"/>
          <w:color w:val="000000"/>
        </w:rPr>
        <w:t>that learning is</w:t>
      </w:r>
      <w:r w:rsidRPr="00AD605D">
        <w:rPr>
          <w:rFonts w:cstheme="minorHAnsi"/>
          <w:color w:val="000000"/>
        </w:rPr>
        <w:t xml:space="preserve"> maintained rather than lost. The focus is on the development of the whole child at an individual </w:t>
      </w:r>
      <w:r w:rsidR="00B23975" w:rsidRPr="00AD605D">
        <w:rPr>
          <w:rFonts w:cstheme="minorHAnsi"/>
          <w:color w:val="000000"/>
        </w:rPr>
        <w:t>level,</w:t>
      </w:r>
      <w:r w:rsidRPr="00AD605D">
        <w:rPr>
          <w:rFonts w:cstheme="minorHAnsi"/>
          <w:color w:val="000000"/>
        </w:rPr>
        <w:t xml:space="preserve"> and this allows for gaps to be bridged and secure the foundations of learning before moving their thinking forwards.</w:t>
      </w:r>
    </w:p>
    <w:p w14:paraId="1E123391" w14:textId="3B50FB99" w:rsidR="00463EDF" w:rsidRPr="00AD605D" w:rsidRDefault="00463EDF" w:rsidP="00463EDF">
      <w:pPr>
        <w:rPr>
          <w:rFonts w:cstheme="minorHAnsi"/>
          <w:color w:val="000000"/>
          <w:sz w:val="22"/>
          <w:szCs w:val="22"/>
        </w:rPr>
      </w:pPr>
    </w:p>
    <w:p w14:paraId="2CD0DFB8" w14:textId="1198247E" w:rsidR="00463EDF" w:rsidRPr="006D61DA" w:rsidRDefault="00463EDF" w:rsidP="00463EDF">
      <w:pPr>
        <w:rPr>
          <w:rFonts w:cstheme="minorHAnsi"/>
          <w:b/>
          <w:bCs/>
          <w:color w:val="7030A0"/>
          <w:sz w:val="28"/>
          <w:szCs w:val="28"/>
        </w:rPr>
      </w:pPr>
      <w:r w:rsidRPr="006D61DA">
        <w:rPr>
          <w:rFonts w:cstheme="minorHAnsi"/>
          <w:b/>
          <w:bCs/>
          <w:color w:val="7030A0"/>
          <w:sz w:val="28"/>
          <w:szCs w:val="28"/>
        </w:rPr>
        <w:t>Pathway 4</w:t>
      </w:r>
      <w:r w:rsidR="00AC49FA">
        <w:rPr>
          <w:rFonts w:cstheme="minorHAnsi"/>
          <w:b/>
          <w:bCs/>
          <w:color w:val="7030A0"/>
          <w:sz w:val="28"/>
          <w:szCs w:val="28"/>
        </w:rPr>
        <w:t xml:space="preserve"> (Formal Curriculum - working within National Curriculum Levels)</w:t>
      </w:r>
    </w:p>
    <w:p w14:paraId="314A3286" w14:textId="54612B43" w:rsidR="00463EDF" w:rsidRDefault="00463EDF" w:rsidP="00463EDF">
      <w:pPr>
        <w:rPr>
          <w:rFonts w:cstheme="minorHAnsi"/>
          <w:color w:val="000000"/>
        </w:rPr>
      </w:pPr>
    </w:p>
    <w:p w14:paraId="670228B8" w14:textId="3D99D814" w:rsidR="007C626F" w:rsidRPr="0010184F" w:rsidRDefault="00044228" w:rsidP="00463EDF">
      <w:pPr>
        <w:rPr>
          <w:rFonts w:cstheme="minorHAnsi"/>
          <w:color w:val="000000" w:themeColor="text1"/>
        </w:rPr>
      </w:pPr>
      <w:r w:rsidRPr="000028B6">
        <w:rPr>
          <w:rFonts w:cstheme="minorHAnsi"/>
          <w:color w:val="000000" w:themeColor="text1"/>
        </w:rPr>
        <w:t>Pupils withi</w:t>
      </w:r>
      <w:r w:rsidR="00D379A4" w:rsidRPr="000028B6">
        <w:rPr>
          <w:rFonts w:cstheme="minorHAnsi"/>
          <w:color w:val="000000" w:themeColor="text1"/>
        </w:rPr>
        <w:t>n Pathway 4 are working within National Curriculum levels</w:t>
      </w:r>
      <w:r w:rsidR="00766A05" w:rsidRPr="000028B6">
        <w:rPr>
          <w:rFonts w:cstheme="minorHAnsi"/>
          <w:color w:val="000000" w:themeColor="text1"/>
        </w:rPr>
        <w:t xml:space="preserve"> </w:t>
      </w:r>
      <w:r w:rsidR="00D379A4" w:rsidRPr="000028B6">
        <w:rPr>
          <w:rFonts w:cstheme="minorHAnsi"/>
          <w:color w:val="000000" w:themeColor="text1"/>
        </w:rPr>
        <w:t>and any gaps in learning and development in earlier level</w:t>
      </w:r>
      <w:r w:rsidR="00766A05" w:rsidRPr="000028B6">
        <w:rPr>
          <w:rFonts w:cstheme="minorHAnsi"/>
          <w:color w:val="000000" w:themeColor="text1"/>
        </w:rPr>
        <w:t>s will also be planned for</w:t>
      </w:r>
      <w:r w:rsidR="00D379A4" w:rsidRPr="000028B6">
        <w:rPr>
          <w:rFonts w:cstheme="minorHAnsi"/>
          <w:color w:val="000000" w:themeColor="text1"/>
        </w:rPr>
        <w:t>.</w:t>
      </w:r>
      <w:r w:rsidR="00766A05" w:rsidRPr="000028B6">
        <w:rPr>
          <w:rFonts w:cstheme="minorHAnsi"/>
          <w:color w:val="000000" w:themeColor="text1"/>
        </w:rPr>
        <w:t xml:space="preserve"> The approach to learning will become increasingly formal, although learners will still work towards achieving the more holistic, non-subject based skills within the WFSPS, to enable them to develop skills for adulthood.</w:t>
      </w:r>
    </w:p>
    <w:p w14:paraId="4AB59C9F" w14:textId="77777777" w:rsidR="007C626F" w:rsidRPr="006D61DA" w:rsidRDefault="007C626F" w:rsidP="00463EDF">
      <w:pPr>
        <w:rPr>
          <w:rFonts w:cstheme="minorHAnsi"/>
          <w:color w:val="000000"/>
        </w:rPr>
      </w:pPr>
    </w:p>
    <w:p w14:paraId="202B00BB" w14:textId="2FEFE27C" w:rsidR="00463EDF" w:rsidRPr="006D61DA" w:rsidRDefault="006D61DA" w:rsidP="00463EDF">
      <w:pPr>
        <w:autoSpaceDE w:val="0"/>
        <w:autoSpaceDN w:val="0"/>
        <w:adjustRightInd w:val="0"/>
        <w:rPr>
          <w:rFonts w:cstheme="minorHAnsi"/>
          <w:b/>
          <w:bCs/>
          <w:color w:val="000000" w:themeColor="text1"/>
        </w:rPr>
      </w:pPr>
      <w:r w:rsidRPr="006D61DA">
        <w:rPr>
          <w:rFonts w:cstheme="minorHAnsi"/>
          <w:b/>
          <w:bCs/>
          <w:color w:val="000000" w:themeColor="text1"/>
        </w:rPr>
        <w:t>I</w:t>
      </w:r>
      <w:r w:rsidR="00463EDF" w:rsidRPr="006D61DA">
        <w:rPr>
          <w:rFonts w:cstheme="minorHAnsi"/>
          <w:b/>
          <w:bCs/>
          <w:color w:val="000000" w:themeColor="text1"/>
        </w:rPr>
        <w:t>ntent</w:t>
      </w:r>
      <w:r w:rsidRPr="006D61DA">
        <w:rPr>
          <w:rFonts w:cstheme="minorHAnsi"/>
          <w:b/>
          <w:bCs/>
          <w:color w:val="000000" w:themeColor="text1"/>
        </w:rPr>
        <w:t>:</w:t>
      </w:r>
    </w:p>
    <w:p w14:paraId="0796467F" w14:textId="07ACAC43" w:rsidR="00463EDF" w:rsidRPr="006D61DA" w:rsidRDefault="008B4AAC" w:rsidP="00463EDF">
      <w:pPr>
        <w:autoSpaceDE w:val="0"/>
        <w:autoSpaceDN w:val="0"/>
        <w:adjustRightInd w:val="0"/>
        <w:rPr>
          <w:rFonts w:cstheme="minorHAnsi"/>
          <w:color w:val="000000"/>
          <w:u w:color="000000"/>
        </w:rPr>
      </w:pPr>
      <w:r>
        <w:rPr>
          <w:rFonts w:cstheme="minorHAnsi"/>
          <w:color w:val="000000"/>
          <w:u w:color="000000"/>
        </w:rPr>
        <w:t xml:space="preserve">The </w:t>
      </w:r>
      <w:r w:rsidR="00463EDF" w:rsidRPr="006D61DA">
        <w:rPr>
          <w:rFonts w:cstheme="minorHAnsi"/>
          <w:color w:val="000000"/>
          <w:u w:color="000000"/>
        </w:rPr>
        <w:t xml:space="preserve">curriculum </w:t>
      </w:r>
      <w:r>
        <w:rPr>
          <w:rFonts w:cstheme="minorHAnsi"/>
          <w:color w:val="000000"/>
          <w:u w:color="000000"/>
        </w:rPr>
        <w:t xml:space="preserve">will be planned in a way that </w:t>
      </w:r>
      <w:r w:rsidR="000028B6">
        <w:rPr>
          <w:rFonts w:cstheme="minorHAnsi"/>
          <w:color w:val="000000"/>
          <w:u w:color="000000"/>
        </w:rPr>
        <w:t>engag</w:t>
      </w:r>
      <w:r>
        <w:rPr>
          <w:rFonts w:cstheme="minorHAnsi"/>
          <w:color w:val="000000"/>
          <w:u w:color="000000"/>
        </w:rPr>
        <w:t>es</w:t>
      </w:r>
      <w:r w:rsidR="00463EDF" w:rsidRPr="006D61DA">
        <w:rPr>
          <w:rFonts w:cstheme="minorHAnsi"/>
          <w:color w:val="000000"/>
          <w:u w:color="000000"/>
        </w:rPr>
        <w:t xml:space="preserve"> the pupils</w:t>
      </w:r>
      <w:r w:rsidR="00D650BC">
        <w:rPr>
          <w:rFonts w:cstheme="minorHAnsi"/>
          <w:color w:val="000000"/>
          <w:u w:color="000000"/>
        </w:rPr>
        <w:t>,</w:t>
      </w:r>
      <w:r w:rsidR="00463EDF" w:rsidRPr="006D61DA">
        <w:rPr>
          <w:rFonts w:cstheme="minorHAnsi"/>
          <w:color w:val="000000"/>
          <w:u w:color="000000"/>
        </w:rPr>
        <w:t xml:space="preserve"> </w:t>
      </w:r>
      <w:r>
        <w:rPr>
          <w:rFonts w:cstheme="minorHAnsi"/>
          <w:color w:val="000000"/>
          <w:u w:color="000000"/>
        </w:rPr>
        <w:t xml:space="preserve">enabling them </w:t>
      </w:r>
      <w:r w:rsidR="00463EDF" w:rsidRPr="006D61DA">
        <w:rPr>
          <w:rFonts w:cstheme="minorHAnsi"/>
          <w:color w:val="000000"/>
          <w:u w:color="000000"/>
        </w:rPr>
        <w:t xml:space="preserve">to </w:t>
      </w:r>
      <w:r w:rsidR="000028B6">
        <w:rPr>
          <w:rFonts w:cstheme="minorHAnsi"/>
          <w:color w:val="000000"/>
          <w:u w:color="000000"/>
        </w:rPr>
        <w:t>meet</w:t>
      </w:r>
      <w:r w:rsidR="00463EDF" w:rsidRPr="006D61DA">
        <w:rPr>
          <w:rFonts w:cstheme="minorHAnsi"/>
          <w:color w:val="000000"/>
          <w:u w:color="000000"/>
        </w:rPr>
        <w:t xml:space="preserve"> National Curriculum </w:t>
      </w:r>
      <w:r w:rsidR="000028B6">
        <w:rPr>
          <w:rFonts w:cstheme="minorHAnsi"/>
          <w:color w:val="000000"/>
          <w:u w:color="000000"/>
        </w:rPr>
        <w:t>expectation</w:t>
      </w:r>
      <w:r>
        <w:rPr>
          <w:rFonts w:cstheme="minorHAnsi"/>
          <w:color w:val="000000"/>
          <w:u w:color="000000"/>
        </w:rPr>
        <w:t xml:space="preserve">s. </w:t>
      </w:r>
      <w:r w:rsidR="00D650BC">
        <w:rPr>
          <w:rFonts w:cstheme="minorHAnsi"/>
          <w:color w:val="000000"/>
          <w:u w:color="000000"/>
        </w:rPr>
        <w:t xml:space="preserve">Teachers will plan for a broad and balanced </w:t>
      </w:r>
      <w:r w:rsidR="00463EDF" w:rsidRPr="006D61DA">
        <w:rPr>
          <w:rFonts w:cstheme="minorHAnsi"/>
          <w:color w:val="000000"/>
          <w:u w:color="000000"/>
        </w:rPr>
        <w:t xml:space="preserve">coverage </w:t>
      </w:r>
      <w:r w:rsidR="00D650BC">
        <w:rPr>
          <w:rFonts w:cstheme="minorHAnsi"/>
          <w:color w:val="000000"/>
          <w:u w:color="000000"/>
        </w:rPr>
        <w:t xml:space="preserve">of subjects, prioritising deep learning of early skills and ensuring progress against </w:t>
      </w:r>
      <w:r w:rsidR="00D25528">
        <w:rPr>
          <w:rFonts w:cstheme="minorHAnsi"/>
          <w:color w:val="000000"/>
          <w:u w:color="000000"/>
        </w:rPr>
        <w:t>twelve-month</w:t>
      </w:r>
      <w:r w:rsidR="00F10A53">
        <w:rPr>
          <w:rFonts w:cstheme="minorHAnsi"/>
          <w:color w:val="000000"/>
          <w:u w:color="000000"/>
        </w:rPr>
        <w:t xml:space="preserve"> and </w:t>
      </w:r>
      <w:r w:rsidR="00D650BC">
        <w:rPr>
          <w:rFonts w:cstheme="minorHAnsi"/>
          <w:color w:val="000000"/>
          <w:u w:color="000000"/>
        </w:rPr>
        <w:t xml:space="preserve">EHCP targets. </w:t>
      </w:r>
      <w:r w:rsidR="00463EDF" w:rsidRPr="006D61DA">
        <w:rPr>
          <w:rFonts w:cstheme="minorHAnsi"/>
          <w:color w:val="000000"/>
          <w:u w:color="000000"/>
        </w:rPr>
        <w:t xml:space="preserve">We endeavour to prepare all our pupils for adulthood by using the Wyre Forest Progression Steps and careers programme to ensure all pupils develop skills, knowledge and understanding to prepare them for life beyond WFS. </w:t>
      </w:r>
    </w:p>
    <w:p w14:paraId="2B1B3B5F" w14:textId="77777777" w:rsidR="00463EDF" w:rsidRDefault="00463EDF" w:rsidP="00463EDF">
      <w:pPr>
        <w:autoSpaceDE w:val="0"/>
        <w:autoSpaceDN w:val="0"/>
        <w:adjustRightInd w:val="0"/>
        <w:rPr>
          <w:rFonts w:cstheme="minorHAnsi"/>
          <w:color w:val="000000"/>
          <w:u w:val="single" w:color="000000"/>
        </w:rPr>
      </w:pPr>
    </w:p>
    <w:p w14:paraId="50F24F20" w14:textId="77777777" w:rsidR="00406003" w:rsidRPr="006D61DA" w:rsidRDefault="00406003" w:rsidP="00463EDF">
      <w:pPr>
        <w:autoSpaceDE w:val="0"/>
        <w:autoSpaceDN w:val="0"/>
        <w:adjustRightInd w:val="0"/>
        <w:rPr>
          <w:rFonts w:cstheme="minorHAnsi"/>
          <w:color w:val="000000"/>
          <w:u w:val="single" w:color="000000"/>
        </w:rPr>
      </w:pPr>
    </w:p>
    <w:p w14:paraId="4EC17F0E" w14:textId="75512FB6" w:rsidR="00463EDF" w:rsidRPr="006D61DA" w:rsidRDefault="00463EDF" w:rsidP="00463EDF">
      <w:pPr>
        <w:autoSpaceDE w:val="0"/>
        <w:autoSpaceDN w:val="0"/>
        <w:adjustRightInd w:val="0"/>
        <w:rPr>
          <w:rFonts w:cstheme="minorHAnsi"/>
          <w:b/>
          <w:bCs/>
          <w:color w:val="000000"/>
        </w:rPr>
      </w:pPr>
      <w:r w:rsidRPr="006D61DA">
        <w:rPr>
          <w:rFonts w:cstheme="minorHAnsi"/>
          <w:b/>
          <w:bCs/>
          <w:color w:val="000000"/>
        </w:rPr>
        <w:lastRenderedPageBreak/>
        <w:t>Implementation</w:t>
      </w:r>
      <w:r w:rsidR="006D61DA" w:rsidRPr="006D61DA">
        <w:rPr>
          <w:rFonts w:cstheme="minorHAnsi"/>
          <w:b/>
          <w:bCs/>
          <w:color w:val="000000"/>
        </w:rPr>
        <w:t>:</w:t>
      </w:r>
    </w:p>
    <w:p w14:paraId="1C44F3BA" w14:textId="03D5A19D" w:rsidR="00463EDF" w:rsidRPr="006D61DA" w:rsidRDefault="00463EDF" w:rsidP="00463EDF">
      <w:pPr>
        <w:autoSpaceDE w:val="0"/>
        <w:autoSpaceDN w:val="0"/>
        <w:adjustRightInd w:val="0"/>
        <w:rPr>
          <w:rFonts w:cstheme="minorHAnsi"/>
          <w:color w:val="000000"/>
          <w:u w:color="000000"/>
        </w:rPr>
      </w:pPr>
      <w:r w:rsidRPr="006D61DA">
        <w:rPr>
          <w:rFonts w:cstheme="minorHAnsi"/>
          <w:color w:val="000000"/>
          <w:u w:color="000000"/>
        </w:rPr>
        <w:t xml:space="preserve">Within Pathway 4, pupils follow National Curriculum subjects and also continue with their wider development, through the WFS Progression Steps and their </w:t>
      </w:r>
      <w:r w:rsidR="00F10A53">
        <w:rPr>
          <w:rFonts w:cstheme="minorHAnsi"/>
          <w:color w:val="000000"/>
          <w:u w:color="000000"/>
        </w:rPr>
        <w:t>twelve month targets</w:t>
      </w:r>
      <w:r w:rsidRPr="006D61DA">
        <w:rPr>
          <w:rFonts w:cstheme="minorHAnsi"/>
          <w:color w:val="000000"/>
          <w:u w:color="000000"/>
        </w:rPr>
        <w:t>. Pupils follow a unit of work based on a t</w:t>
      </w:r>
      <w:r w:rsidR="00D650BC">
        <w:rPr>
          <w:rFonts w:cstheme="minorHAnsi"/>
          <w:color w:val="000000"/>
          <w:u w:color="000000"/>
        </w:rPr>
        <w:t>heme</w:t>
      </w:r>
      <w:r w:rsidRPr="006D61DA">
        <w:rPr>
          <w:rFonts w:cstheme="minorHAnsi"/>
          <w:color w:val="000000"/>
          <w:u w:color="000000"/>
        </w:rPr>
        <w:t>. This unit of work will develop skills from the National Curriculum and also the Wyre Forest Progression Steps. A unit of work may continue for a half term, a term or anywhere in between</w:t>
      </w:r>
      <w:r w:rsidR="00D650BC">
        <w:rPr>
          <w:rFonts w:cstheme="minorHAnsi"/>
          <w:color w:val="000000"/>
          <w:u w:color="000000"/>
        </w:rPr>
        <w:t>,</w:t>
      </w:r>
      <w:r w:rsidRPr="006D61DA">
        <w:rPr>
          <w:rFonts w:cstheme="minorHAnsi"/>
          <w:color w:val="000000"/>
          <w:u w:color="000000"/>
        </w:rPr>
        <w:t xml:space="preserve"> depending on the pupil engagement and progression of each pupil. </w:t>
      </w:r>
    </w:p>
    <w:p w14:paraId="5F729476" w14:textId="77777777" w:rsidR="006D61DA" w:rsidRDefault="006D61DA" w:rsidP="00463EDF">
      <w:pPr>
        <w:autoSpaceDE w:val="0"/>
        <w:autoSpaceDN w:val="0"/>
        <w:adjustRightInd w:val="0"/>
        <w:rPr>
          <w:rFonts w:cstheme="minorHAnsi"/>
          <w:color w:val="000000"/>
          <w:u w:color="000000"/>
        </w:rPr>
      </w:pPr>
    </w:p>
    <w:p w14:paraId="1C46D567" w14:textId="42B9125C" w:rsidR="00463EDF" w:rsidRPr="006D61DA" w:rsidRDefault="00463EDF" w:rsidP="00463EDF">
      <w:pPr>
        <w:autoSpaceDE w:val="0"/>
        <w:autoSpaceDN w:val="0"/>
        <w:adjustRightInd w:val="0"/>
        <w:rPr>
          <w:rFonts w:cstheme="minorHAnsi"/>
          <w:color w:val="000000"/>
          <w:u w:color="000000"/>
        </w:rPr>
      </w:pPr>
      <w:r w:rsidRPr="006D61DA">
        <w:rPr>
          <w:rFonts w:cstheme="minorHAnsi"/>
          <w:color w:val="000000"/>
          <w:u w:color="000000"/>
        </w:rPr>
        <w:t xml:space="preserve">In lessons, pupils work in a formal style - at a table with a teacher or teaching assistant supporting, there is also an independent task happening in each lesson too. Pupils work through a carousal of activities in a lesson to develop skills and broaden their understanding </w:t>
      </w:r>
      <w:r w:rsidR="00D650BC">
        <w:rPr>
          <w:rFonts w:cstheme="minorHAnsi"/>
          <w:color w:val="000000"/>
          <w:u w:color="000000"/>
        </w:rPr>
        <w:t xml:space="preserve">independently or </w:t>
      </w:r>
      <w:r w:rsidRPr="006D61DA">
        <w:rPr>
          <w:rFonts w:cstheme="minorHAnsi"/>
          <w:color w:val="000000"/>
          <w:u w:color="000000"/>
        </w:rPr>
        <w:t>with different staff to support.</w:t>
      </w:r>
    </w:p>
    <w:p w14:paraId="6475980C" w14:textId="77777777" w:rsidR="00463EDF" w:rsidRPr="006D61DA" w:rsidRDefault="00463EDF" w:rsidP="00463EDF">
      <w:pPr>
        <w:autoSpaceDE w:val="0"/>
        <w:autoSpaceDN w:val="0"/>
        <w:adjustRightInd w:val="0"/>
        <w:rPr>
          <w:rFonts w:cstheme="minorHAnsi"/>
          <w:color w:val="000000"/>
          <w:u w:color="000000"/>
        </w:rPr>
      </w:pPr>
    </w:p>
    <w:p w14:paraId="0E56F714" w14:textId="123B8533" w:rsidR="00463EDF" w:rsidRPr="006D61DA" w:rsidRDefault="00463EDF" w:rsidP="00463EDF">
      <w:pPr>
        <w:autoSpaceDE w:val="0"/>
        <w:autoSpaceDN w:val="0"/>
        <w:adjustRightInd w:val="0"/>
        <w:rPr>
          <w:rFonts w:cstheme="minorHAnsi"/>
          <w:b/>
          <w:bCs/>
          <w:color w:val="000000"/>
        </w:rPr>
      </w:pPr>
      <w:r w:rsidRPr="006D61DA">
        <w:rPr>
          <w:rFonts w:cstheme="minorHAnsi"/>
          <w:b/>
          <w:bCs/>
          <w:color w:val="000000"/>
        </w:rPr>
        <w:t>Impact</w:t>
      </w:r>
      <w:r w:rsidR="006D61DA" w:rsidRPr="006D61DA">
        <w:rPr>
          <w:rFonts w:cstheme="minorHAnsi"/>
          <w:b/>
          <w:bCs/>
          <w:color w:val="000000"/>
        </w:rPr>
        <w:t>:</w:t>
      </w:r>
    </w:p>
    <w:p w14:paraId="0472FD9F" w14:textId="06EA8230" w:rsidR="00463EDF" w:rsidRPr="006D61DA" w:rsidRDefault="00D650BC" w:rsidP="00463EDF">
      <w:pPr>
        <w:autoSpaceDE w:val="0"/>
        <w:autoSpaceDN w:val="0"/>
        <w:adjustRightInd w:val="0"/>
        <w:rPr>
          <w:rFonts w:cstheme="minorHAnsi"/>
          <w:color w:val="000000"/>
          <w:u w:color="000000"/>
        </w:rPr>
      </w:pPr>
      <w:r>
        <w:rPr>
          <w:rFonts w:cstheme="minorHAnsi"/>
          <w:color w:val="000000"/>
          <w:u w:color="000000"/>
        </w:rPr>
        <w:t>The</w:t>
      </w:r>
      <w:r w:rsidR="00463EDF" w:rsidRPr="006D61DA">
        <w:rPr>
          <w:rFonts w:cstheme="minorHAnsi"/>
          <w:color w:val="000000"/>
          <w:u w:color="000000"/>
        </w:rPr>
        <w:t xml:space="preserve"> curriculum enabl</w:t>
      </w:r>
      <w:r>
        <w:rPr>
          <w:rFonts w:cstheme="minorHAnsi"/>
          <w:color w:val="000000"/>
          <w:u w:color="000000"/>
        </w:rPr>
        <w:t>es</w:t>
      </w:r>
      <w:r w:rsidR="00463EDF" w:rsidRPr="006D61DA">
        <w:rPr>
          <w:rFonts w:cstheme="minorHAnsi"/>
          <w:color w:val="000000"/>
          <w:u w:color="000000"/>
        </w:rPr>
        <w:t xml:space="preserve"> our pupils to develop their skills at an independent level</w:t>
      </w:r>
      <w:r>
        <w:rPr>
          <w:rFonts w:cstheme="minorHAnsi"/>
          <w:color w:val="000000"/>
          <w:u w:color="000000"/>
        </w:rPr>
        <w:t>,</w:t>
      </w:r>
      <w:r w:rsidR="00463EDF" w:rsidRPr="006D61DA">
        <w:rPr>
          <w:rFonts w:cstheme="minorHAnsi"/>
          <w:color w:val="000000"/>
          <w:u w:color="000000"/>
        </w:rPr>
        <w:t xml:space="preserve"> in a variety of situations. The curriculum prepar</w:t>
      </w:r>
      <w:r>
        <w:rPr>
          <w:rFonts w:cstheme="minorHAnsi"/>
          <w:color w:val="000000"/>
          <w:u w:color="000000"/>
        </w:rPr>
        <w:t>es</w:t>
      </w:r>
      <w:r w:rsidR="00463EDF" w:rsidRPr="006D61DA">
        <w:rPr>
          <w:rFonts w:cstheme="minorHAnsi"/>
          <w:color w:val="000000"/>
          <w:u w:color="000000"/>
        </w:rPr>
        <w:t xml:space="preserve"> pupils for adulthood and life beyond WFS. </w:t>
      </w:r>
      <w:r>
        <w:rPr>
          <w:rFonts w:cstheme="minorHAnsi"/>
          <w:color w:val="000000"/>
          <w:u w:color="000000"/>
        </w:rPr>
        <w:t>The</w:t>
      </w:r>
      <w:r w:rsidR="00463EDF" w:rsidRPr="006D61DA">
        <w:rPr>
          <w:rFonts w:cstheme="minorHAnsi"/>
          <w:color w:val="000000"/>
          <w:u w:color="000000"/>
        </w:rPr>
        <w:t xml:space="preserve"> units of work allow for repetition of skills to consolidate and ensure skills are maintained. The focus of the curriculum is the child at the centre of the learning and this allows staff to identify any gaps in learning and be able to implement and teach these in an individualised approach. </w:t>
      </w:r>
    </w:p>
    <w:p w14:paraId="7A282C73" w14:textId="77777777" w:rsidR="006D61DA" w:rsidRDefault="00463EDF" w:rsidP="00463EDF">
      <w:pPr>
        <w:autoSpaceDE w:val="0"/>
        <w:autoSpaceDN w:val="0"/>
        <w:adjustRightInd w:val="0"/>
        <w:rPr>
          <w:rFonts w:cstheme="minorHAnsi"/>
          <w:color w:val="000000"/>
          <w:u w:color="000000"/>
        </w:rPr>
      </w:pPr>
      <w:r w:rsidRPr="006D61DA">
        <w:rPr>
          <w:rFonts w:cstheme="minorHAnsi"/>
          <w:color w:val="000000"/>
          <w:u w:color="000000"/>
        </w:rPr>
        <w:tab/>
      </w:r>
    </w:p>
    <w:p w14:paraId="4A786DEA" w14:textId="6128BBA6" w:rsidR="00463EDF" w:rsidRPr="006D61DA" w:rsidRDefault="00463EDF" w:rsidP="00463EDF">
      <w:pPr>
        <w:autoSpaceDE w:val="0"/>
        <w:autoSpaceDN w:val="0"/>
        <w:adjustRightInd w:val="0"/>
        <w:rPr>
          <w:rFonts w:cstheme="minorHAnsi"/>
          <w:color w:val="000000"/>
          <w:u w:color="000000"/>
        </w:rPr>
      </w:pPr>
      <w:r w:rsidRPr="006D61DA">
        <w:rPr>
          <w:rFonts w:cstheme="minorHAnsi"/>
          <w:color w:val="000000"/>
          <w:u w:color="000000"/>
        </w:rPr>
        <w:t>All staff</w:t>
      </w:r>
      <w:r w:rsidR="00D650BC">
        <w:rPr>
          <w:rFonts w:cstheme="minorHAnsi"/>
          <w:color w:val="000000"/>
          <w:u w:color="000000"/>
        </w:rPr>
        <w:t>,</w:t>
      </w:r>
      <w:r w:rsidR="00AD605D">
        <w:rPr>
          <w:rFonts w:cstheme="minorHAnsi"/>
          <w:color w:val="000000"/>
          <w:u w:color="000000"/>
        </w:rPr>
        <w:t xml:space="preserve"> </w:t>
      </w:r>
      <w:r w:rsidRPr="006D61DA">
        <w:rPr>
          <w:rFonts w:cstheme="minorHAnsi"/>
          <w:color w:val="000000"/>
          <w:u w:color="000000"/>
        </w:rPr>
        <w:t xml:space="preserve">in each class will record using photos and video on </w:t>
      </w:r>
      <w:r w:rsidR="00D650BC">
        <w:rPr>
          <w:rFonts w:cstheme="minorHAnsi"/>
          <w:color w:val="000000"/>
          <w:u w:color="000000"/>
        </w:rPr>
        <w:t>EfL</w:t>
      </w:r>
      <w:r w:rsidRPr="006D61DA">
        <w:rPr>
          <w:rFonts w:cstheme="minorHAnsi"/>
          <w:color w:val="000000"/>
          <w:u w:color="000000"/>
        </w:rPr>
        <w:t xml:space="preserve"> against National Curriculum objectives, relevant targets, and incidental learning that has been achieved through the opportunities created in class and the wider school. </w:t>
      </w:r>
      <w:r w:rsidR="008C2E4C">
        <w:rPr>
          <w:rFonts w:cstheme="minorHAnsi"/>
          <w:color w:val="000000"/>
          <w:u w:color="000000"/>
        </w:rPr>
        <w:t>Progress is recorded on the WFS Tracker to allow staff to analyse gaps in learning and plan forward from this.</w:t>
      </w:r>
    </w:p>
    <w:p w14:paraId="435C8F61" w14:textId="2762FA72" w:rsidR="00463EDF" w:rsidRPr="008C22E3" w:rsidRDefault="00463EDF" w:rsidP="00463EDF">
      <w:pPr>
        <w:rPr>
          <w:rFonts w:cstheme="minorHAnsi"/>
          <w:color w:val="000000"/>
          <w:u w:color="000000"/>
        </w:rPr>
      </w:pPr>
      <w:r w:rsidRPr="006D61DA">
        <w:rPr>
          <w:rFonts w:cstheme="minorHAnsi"/>
          <w:color w:val="000000"/>
          <w:u w:color="000000"/>
        </w:rPr>
        <w:tab/>
      </w:r>
    </w:p>
    <w:p w14:paraId="73E39DCC" w14:textId="1A98F19F" w:rsidR="00862CA3" w:rsidRDefault="00463EDF" w:rsidP="00463EDF">
      <w:pPr>
        <w:rPr>
          <w:rFonts w:ascii="Helvetica" w:hAnsi="Helvetica" w:cs="Helvetica"/>
          <w:b/>
          <w:bCs/>
          <w:color w:val="7030A0"/>
          <w:u w:color="000000"/>
        </w:rPr>
      </w:pPr>
      <w:r w:rsidRPr="004A4F17">
        <w:rPr>
          <w:rFonts w:ascii="Helvetica" w:hAnsi="Helvetica" w:cs="Helvetica"/>
          <w:b/>
          <w:bCs/>
          <w:color w:val="7030A0"/>
          <w:u w:color="000000"/>
        </w:rPr>
        <w:t>The Forest</w:t>
      </w:r>
      <w:r w:rsidR="007C67E2" w:rsidRPr="004A4F17">
        <w:rPr>
          <w:rFonts w:ascii="Helvetica" w:hAnsi="Helvetica" w:cs="Helvetica"/>
          <w:b/>
          <w:bCs/>
          <w:color w:val="7030A0"/>
          <w:u w:color="000000"/>
        </w:rPr>
        <w:t xml:space="preserve"> </w:t>
      </w:r>
      <w:r w:rsidR="004A4F17" w:rsidRPr="004A4F17">
        <w:rPr>
          <w:rFonts w:ascii="Helvetica" w:hAnsi="Helvetica" w:cs="Helvetica"/>
          <w:b/>
          <w:bCs/>
          <w:color w:val="7030A0"/>
          <w:u w:color="000000"/>
        </w:rPr>
        <w:t>Class – based within Pathway 4</w:t>
      </w:r>
      <w:r w:rsidR="004A4F17">
        <w:rPr>
          <w:rFonts w:ascii="Helvetica" w:hAnsi="Helvetica" w:cs="Helvetica"/>
          <w:b/>
          <w:bCs/>
          <w:color w:val="7030A0"/>
          <w:u w:color="000000"/>
        </w:rPr>
        <w:t xml:space="preserve"> </w:t>
      </w:r>
    </w:p>
    <w:p w14:paraId="19A05FC4" w14:textId="23C0846F" w:rsidR="008C22E3" w:rsidRPr="00AD47B2" w:rsidRDefault="00044228" w:rsidP="00AD47B2">
      <w:pPr>
        <w:spacing w:before="100" w:beforeAutospacing="1" w:after="100" w:afterAutospacing="1"/>
        <w:rPr>
          <w:rFonts w:eastAsia="Times New Roman" w:cstheme="minorHAnsi"/>
          <w:lang w:eastAsia="en-GB"/>
        </w:rPr>
      </w:pPr>
      <w:r w:rsidRPr="00813C46">
        <w:rPr>
          <w:rFonts w:cstheme="minorHAnsi"/>
          <w:color w:val="000000" w:themeColor="text1"/>
          <w:u w:color="000000"/>
        </w:rPr>
        <w:t xml:space="preserve">Pupils </w:t>
      </w:r>
      <w:r w:rsidR="007C67E2" w:rsidRPr="00813C46">
        <w:rPr>
          <w:rFonts w:cstheme="minorHAnsi"/>
          <w:color w:val="000000" w:themeColor="text1"/>
          <w:u w:color="000000"/>
        </w:rPr>
        <w:t>with</w:t>
      </w:r>
      <w:r w:rsidRPr="00813C46">
        <w:rPr>
          <w:rFonts w:cstheme="minorHAnsi"/>
          <w:color w:val="000000" w:themeColor="text1"/>
          <w:u w:color="000000"/>
        </w:rPr>
        <w:t>in</w:t>
      </w:r>
      <w:r w:rsidR="00C6605F" w:rsidRPr="00813C46">
        <w:rPr>
          <w:rFonts w:cstheme="minorHAnsi"/>
          <w:color w:val="000000" w:themeColor="text1"/>
          <w:u w:color="000000"/>
        </w:rPr>
        <w:t xml:space="preserve"> The Forest</w:t>
      </w:r>
      <w:r w:rsidR="00813C46" w:rsidRPr="00813C46">
        <w:rPr>
          <w:rFonts w:cstheme="minorHAnsi"/>
          <w:color w:val="000000" w:themeColor="text1"/>
          <w:u w:color="000000"/>
        </w:rPr>
        <w:t xml:space="preserve"> arrive at WFS</w:t>
      </w:r>
      <w:r w:rsidR="00C6605F" w:rsidRPr="00813C46">
        <w:rPr>
          <w:rFonts w:cstheme="minorHAnsi"/>
          <w:color w:val="000000" w:themeColor="text1"/>
          <w:u w:color="000000"/>
        </w:rPr>
        <w:t xml:space="preserve"> </w:t>
      </w:r>
      <w:r w:rsidR="00813C46" w:rsidRPr="00813C46">
        <w:rPr>
          <w:rFonts w:cstheme="minorHAnsi"/>
          <w:color w:val="000000" w:themeColor="text1"/>
          <w:u w:color="000000"/>
        </w:rPr>
        <w:t>with an EHCP that reflects their SEMH, attachment and/or early childhood trauma needs.</w:t>
      </w:r>
      <w:r w:rsidR="008C22E3">
        <w:rPr>
          <w:rFonts w:cstheme="minorHAnsi"/>
          <w:color w:val="000000" w:themeColor="text1"/>
          <w:u w:color="000000"/>
        </w:rPr>
        <w:t xml:space="preserve"> An individualised approach to the curriculum supports their ability to be with others, understand and regulate their own emotions and enjoy school life. Alongside this, as they are ready to access learning, pupils will follow the WFSPS and</w:t>
      </w:r>
      <w:r w:rsidR="00DD7DB5">
        <w:rPr>
          <w:rFonts w:cstheme="minorHAnsi"/>
          <w:color w:val="000000" w:themeColor="text1"/>
          <w:u w:color="000000"/>
        </w:rPr>
        <w:t>, where relevant</w:t>
      </w:r>
      <w:r w:rsidR="008C22E3">
        <w:rPr>
          <w:rFonts w:cstheme="minorHAnsi"/>
          <w:color w:val="000000" w:themeColor="text1"/>
          <w:u w:color="000000"/>
        </w:rPr>
        <w:t xml:space="preserve"> the National Curriculum.</w:t>
      </w:r>
      <w:r w:rsidR="00AD47B2" w:rsidRPr="00AD47B2">
        <w:rPr>
          <w:rFonts w:eastAsia="Times New Roman" w:cstheme="minorHAnsi"/>
          <w:lang w:eastAsia="en-GB"/>
        </w:rPr>
        <w:t xml:space="preserve"> </w:t>
      </w:r>
      <w:r w:rsidR="00AD47B2" w:rsidRPr="00862CA3">
        <w:rPr>
          <w:rFonts w:eastAsia="Times New Roman" w:cstheme="minorHAnsi"/>
          <w:lang w:eastAsia="en-GB"/>
        </w:rPr>
        <w:t xml:space="preserve">Within the Forest, </w:t>
      </w:r>
      <w:r w:rsidR="00AD47B2">
        <w:rPr>
          <w:rFonts w:eastAsia="Times New Roman" w:cstheme="minorHAnsi"/>
          <w:lang w:eastAsia="en-GB"/>
        </w:rPr>
        <w:t xml:space="preserve">the THRIVE Approach  </w:t>
      </w:r>
      <w:r w:rsidR="00AD47B2">
        <w:rPr>
          <w:rFonts w:eastAsia="Times New Roman" w:cstheme="minorHAnsi"/>
          <w:noProof/>
          <w:lang w:eastAsia="en-GB"/>
        </w:rPr>
        <w:drawing>
          <wp:inline distT="0" distB="0" distL="0" distR="0" wp14:anchorId="3A953F41" wp14:editId="35E2E6A9">
            <wp:extent cx="676910" cy="219710"/>
            <wp:effectExtent l="0" t="0" r="8890" b="8890"/>
            <wp:docPr id="461684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910" cy="219710"/>
                    </a:xfrm>
                    <a:prstGeom prst="rect">
                      <a:avLst/>
                    </a:prstGeom>
                    <a:noFill/>
                  </pic:spPr>
                </pic:pic>
              </a:graphicData>
            </a:graphic>
          </wp:inline>
        </w:drawing>
      </w:r>
      <w:r w:rsidR="00AD47B2">
        <w:rPr>
          <w:rFonts w:eastAsia="Times New Roman" w:cstheme="minorHAnsi"/>
          <w:lang w:eastAsia="en-GB"/>
        </w:rPr>
        <w:t xml:space="preserve">  </w:t>
      </w:r>
      <w:r w:rsidR="00AD47B2" w:rsidRPr="00862CA3">
        <w:rPr>
          <w:rFonts w:eastAsia="Times New Roman" w:cstheme="minorHAnsi"/>
          <w:lang w:eastAsia="en-GB"/>
        </w:rPr>
        <w:t xml:space="preserve">is key to all we do. The staff team work closely with pupils, parents/carers and Multi-Agency teams to ensure all pupils are developing their social, emotional and mental health and that they are regulated in order to achieve the best possible curriculum access. With recent advances in Neuro-Science, Attachment Theory and Child Development, we feel that this approach provides a crucial element of curriculum for our learners. The approach can provide optimal social and emotional development and can offer a targeted way to support pupils who may have struggled with difficult life events to help them re-engage in life and learning. </w:t>
      </w:r>
    </w:p>
    <w:p w14:paraId="5D3D8BC9" w14:textId="25506E33" w:rsidR="00862CA3" w:rsidRPr="00862CA3" w:rsidRDefault="003946AF" w:rsidP="003946AF">
      <w:pPr>
        <w:rPr>
          <w:rFonts w:eastAsia="Times New Roman" w:cstheme="minorHAnsi"/>
          <w:color w:val="000000"/>
          <w:lang w:eastAsia="en-GB"/>
        </w:rPr>
      </w:pPr>
      <w:r w:rsidRPr="00862CA3">
        <w:rPr>
          <w:rFonts w:eastAsia="Times New Roman" w:cstheme="minorHAnsi"/>
          <w:b/>
          <w:bCs/>
          <w:color w:val="000000"/>
          <w:lang w:eastAsia="en-GB"/>
        </w:rPr>
        <w:lastRenderedPageBreak/>
        <w:t>Intent</w:t>
      </w:r>
      <w:r w:rsidR="00862CA3">
        <w:rPr>
          <w:rFonts w:eastAsia="Times New Roman" w:cstheme="minorHAnsi"/>
          <w:color w:val="000000"/>
          <w:lang w:eastAsia="en-GB"/>
        </w:rPr>
        <w:t>:</w:t>
      </w:r>
      <w:r w:rsidRPr="00862CA3">
        <w:rPr>
          <w:rFonts w:eastAsia="Times New Roman" w:cstheme="minorHAnsi"/>
          <w:color w:val="000000"/>
          <w:lang w:eastAsia="en-GB"/>
        </w:rPr>
        <w:t xml:space="preserve"> </w:t>
      </w:r>
      <w:r w:rsidRPr="00862CA3">
        <w:rPr>
          <w:rFonts w:eastAsia="Times New Roman" w:cstheme="minorHAnsi"/>
          <w:color w:val="000000"/>
          <w:lang w:eastAsia="en-GB"/>
        </w:rPr>
        <w:br/>
        <w:t>We aim to support our pupils understand how they are feeling, why they might have these feelings and work with them to experience and use strategies to support them from being overwhelmed by strong emotions. We help them process, work through and make sense of what is happening for them. When we are steady and regulated then we are in a place where we can take on new learning, make progress and thrive.</w:t>
      </w:r>
      <w:r w:rsidRPr="00862CA3">
        <w:rPr>
          <w:rFonts w:eastAsia="Times New Roman" w:cstheme="minorHAnsi"/>
          <w:color w:val="000000"/>
          <w:lang w:eastAsia="en-GB"/>
        </w:rPr>
        <w:br/>
      </w:r>
      <w:r w:rsidRPr="00862CA3">
        <w:rPr>
          <w:rFonts w:eastAsia="Times New Roman" w:cstheme="minorHAnsi"/>
          <w:color w:val="000000"/>
          <w:lang w:eastAsia="en-GB"/>
        </w:rPr>
        <w:br/>
      </w:r>
      <w:r w:rsidR="00862CA3" w:rsidRPr="00862CA3">
        <w:rPr>
          <w:rFonts w:eastAsia="Times New Roman" w:cstheme="minorHAnsi"/>
          <w:b/>
          <w:bCs/>
          <w:color w:val="000000"/>
          <w:lang w:eastAsia="en-GB"/>
        </w:rPr>
        <w:t>Implementation:</w:t>
      </w:r>
      <w:r w:rsidRPr="00862CA3">
        <w:rPr>
          <w:rFonts w:eastAsia="Times New Roman" w:cstheme="minorHAnsi"/>
          <w:color w:val="000000"/>
          <w:lang w:eastAsia="en-GB"/>
        </w:rPr>
        <w:t> </w:t>
      </w:r>
      <w:r w:rsidRPr="00862CA3">
        <w:rPr>
          <w:rFonts w:eastAsia="Times New Roman" w:cstheme="minorHAnsi"/>
          <w:color w:val="000000"/>
          <w:lang w:eastAsia="en-GB"/>
        </w:rPr>
        <w:br/>
        <w:t>We provide access to emotionally available adults, who believe in the child, relate to them with compassion, empathy and unconditional positive regard. Structure and boundaries provide a safe environment for our children to experience connection, relational, regulatory and reflective activities and opportunities. </w:t>
      </w:r>
      <w:r w:rsidRPr="00862CA3">
        <w:rPr>
          <w:rFonts w:eastAsia="Times New Roman" w:cstheme="minorHAnsi"/>
          <w:color w:val="000000"/>
          <w:lang w:eastAsia="en-GB"/>
        </w:rPr>
        <w:br/>
      </w:r>
      <w:r w:rsidRPr="00862CA3">
        <w:rPr>
          <w:rFonts w:eastAsia="Times New Roman" w:cstheme="minorHAnsi"/>
          <w:color w:val="000000"/>
          <w:lang w:eastAsia="en-GB"/>
        </w:rPr>
        <w:br/>
      </w:r>
      <w:r w:rsidRPr="00862CA3">
        <w:rPr>
          <w:rFonts w:eastAsia="Times New Roman" w:cstheme="minorHAnsi"/>
          <w:b/>
          <w:bCs/>
          <w:color w:val="000000"/>
          <w:lang w:eastAsia="en-GB"/>
        </w:rPr>
        <w:t>Impact</w:t>
      </w:r>
      <w:r w:rsidR="00862CA3" w:rsidRPr="00862CA3">
        <w:rPr>
          <w:rFonts w:eastAsia="Times New Roman" w:cstheme="minorHAnsi"/>
          <w:b/>
          <w:bCs/>
          <w:color w:val="000000"/>
          <w:lang w:eastAsia="en-GB"/>
        </w:rPr>
        <w:t>:</w:t>
      </w:r>
      <w:r w:rsidRPr="00862CA3">
        <w:rPr>
          <w:rFonts w:eastAsia="Times New Roman" w:cstheme="minorHAnsi"/>
          <w:color w:val="000000"/>
          <w:lang w:eastAsia="en-GB"/>
        </w:rPr>
        <w:t xml:space="preserve"> </w:t>
      </w:r>
    </w:p>
    <w:p w14:paraId="35C7365E" w14:textId="00BA4271" w:rsidR="00862CA3" w:rsidRPr="00862CA3" w:rsidRDefault="00862CA3" w:rsidP="003946AF">
      <w:pPr>
        <w:rPr>
          <w:rFonts w:eastAsia="Times New Roman" w:cstheme="minorHAnsi"/>
          <w:color w:val="000000"/>
          <w:lang w:eastAsia="en-GB"/>
        </w:rPr>
      </w:pPr>
      <w:r w:rsidRPr="00862CA3">
        <w:rPr>
          <w:rFonts w:eastAsia="Times New Roman" w:cstheme="minorHAnsi"/>
          <w:color w:val="000000"/>
          <w:lang w:eastAsia="en-GB"/>
        </w:rPr>
        <w:t xml:space="preserve">Through observations of progress using both the WFS Progression Steps, </w:t>
      </w:r>
      <w:r w:rsidR="00C2596A">
        <w:rPr>
          <w:rFonts w:eastAsia="Times New Roman" w:cstheme="minorHAnsi"/>
          <w:color w:val="000000"/>
          <w:lang w:eastAsia="en-GB"/>
        </w:rPr>
        <w:t>National Curriculum, positive behaviour support (</w:t>
      </w:r>
      <w:r w:rsidR="00C2596A" w:rsidRPr="008C22E3">
        <w:rPr>
          <w:rFonts w:eastAsia="Times New Roman" w:cstheme="minorHAnsi"/>
          <w:color w:val="000000" w:themeColor="text1"/>
          <w:lang w:eastAsia="en-GB"/>
        </w:rPr>
        <w:t xml:space="preserve">BILD) </w:t>
      </w:r>
      <w:r w:rsidRPr="00862CA3">
        <w:rPr>
          <w:rFonts w:eastAsia="Times New Roman" w:cstheme="minorHAnsi"/>
          <w:color w:val="000000"/>
          <w:lang w:eastAsia="en-GB"/>
        </w:rPr>
        <w:t>and Thrive assessment and outcomes</w:t>
      </w:r>
      <w:r w:rsidR="00C2596A">
        <w:rPr>
          <w:rFonts w:eastAsia="Times New Roman" w:cstheme="minorHAnsi"/>
          <w:color w:val="000000"/>
          <w:lang w:eastAsia="en-GB"/>
        </w:rPr>
        <w:t>,</w:t>
      </w:r>
      <w:r w:rsidRPr="00862CA3">
        <w:rPr>
          <w:rFonts w:eastAsia="Times New Roman" w:cstheme="minorHAnsi"/>
          <w:color w:val="000000"/>
          <w:lang w:eastAsia="en-GB"/>
        </w:rPr>
        <w:t xml:space="preserve"> children will be more able to:</w:t>
      </w:r>
    </w:p>
    <w:p w14:paraId="4B6FFDD6" w14:textId="77777777" w:rsidR="00862CA3" w:rsidRPr="00862CA3" w:rsidRDefault="003946AF" w:rsidP="003946AF">
      <w:pPr>
        <w:pStyle w:val="ListParagraph"/>
        <w:numPr>
          <w:ilvl w:val="0"/>
          <w:numId w:val="25"/>
        </w:numPr>
        <w:rPr>
          <w:rFonts w:eastAsia="Times New Roman" w:cstheme="minorHAnsi"/>
          <w:color w:val="000000"/>
          <w:lang w:eastAsia="en-GB"/>
        </w:rPr>
      </w:pPr>
      <w:r w:rsidRPr="00862CA3">
        <w:rPr>
          <w:rFonts w:eastAsia="Times New Roman" w:cstheme="minorHAnsi"/>
          <w:color w:val="180D3B"/>
          <w:shd w:val="clear" w:color="auto" w:fill="FFFFFF"/>
          <w:lang w:eastAsia="en-GB"/>
        </w:rPr>
        <w:t>trust and build relationships</w:t>
      </w:r>
    </w:p>
    <w:p w14:paraId="6FB13C2F" w14:textId="77777777" w:rsidR="00862CA3" w:rsidRPr="00862CA3" w:rsidRDefault="003946AF" w:rsidP="003946AF">
      <w:pPr>
        <w:pStyle w:val="ListParagraph"/>
        <w:numPr>
          <w:ilvl w:val="0"/>
          <w:numId w:val="25"/>
        </w:numPr>
        <w:rPr>
          <w:rFonts w:eastAsia="Times New Roman" w:cstheme="minorHAnsi"/>
          <w:color w:val="000000"/>
          <w:lang w:eastAsia="en-GB"/>
        </w:rPr>
      </w:pPr>
      <w:r w:rsidRPr="00862CA3">
        <w:rPr>
          <w:rFonts w:eastAsia="Times New Roman" w:cstheme="minorHAnsi"/>
          <w:color w:val="180D3B"/>
          <w:shd w:val="clear" w:color="auto" w:fill="FFFFFF"/>
          <w:lang w:eastAsia="en-GB"/>
        </w:rPr>
        <w:t>feel safe in school</w:t>
      </w:r>
    </w:p>
    <w:p w14:paraId="4472BBF9" w14:textId="77777777" w:rsidR="00862CA3" w:rsidRPr="00862CA3" w:rsidRDefault="003946AF" w:rsidP="003946AF">
      <w:pPr>
        <w:pStyle w:val="ListParagraph"/>
        <w:numPr>
          <w:ilvl w:val="0"/>
          <w:numId w:val="25"/>
        </w:numPr>
        <w:rPr>
          <w:rFonts w:eastAsia="Times New Roman" w:cstheme="minorHAnsi"/>
          <w:color w:val="000000"/>
          <w:lang w:eastAsia="en-GB"/>
        </w:rPr>
      </w:pPr>
      <w:r w:rsidRPr="00862CA3">
        <w:rPr>
          <w:rFonts w:eastAsia="Times New Roman" w:cstheme="minorHAnsi"/>
          <w:color w:val="180D3B"/>
          <w:shd w:val="clear" w:color="auto" w:fill="FFFFFF"/>
          <w:lang w:eastAsia="en-GB"/>
        </w:rPr>
        <w:t>access and engage in learning in school</w:t>
      </w:r>
    </w:p>
    <w:p w14:paraId="24991923" w14:textId="77777777" w:rsidR="00862CA3" w:rsidRPr="00862CA3" w:rsidRDefault="00862CA3" w:rsidP="003946AF">
      <w:pPr>
        <w:pStyle w:val="ListParagraph"/>
        <w:numPr>
          <w:ilvl w:val="0"/>
          <w:numId w:val="25"/>
        </w:numPr>
        <w:rPr>
          <w:rFonts w:eastAsia="Times New Roman" w:cstheme="minorHAnsi"/>
          <w:color w:val="000000"/>
          <w:lang w:eastAsia="en-GB"/>
        </w:rPr>
      </w:pPr>
      <w:r w:rsidRPr="00862CA3">
        <w:rPr>
          <w:rFonts w:eastAsia="Times New Roman" w:cstheme="minorHAnsi"/>
          <w:color w:val="180D3B"/>
          <w:shd w:val="clear" w:color="auto" w:fill="FFFFFF"/>
          <w:lang w:eastAsia="en-GB"/>
        </w:rPr>
        <w:t>d</w:t>
      </w:r>
      <w:r w:rsidR="003946AF" w:rsidRPr="00862CA3">
        <w:rPr>
          <w:rFonts w:eastAsia="Times New Roman" w:cstheme="minorHAnsi"/>
          <w:color w:val="180D3B"/>
          <w:shd w:val="clear" w:color="auto" w:fill="FFFFFF"/>
          <w:lang w:eastAsia="en-GB"/>
        </w:rPr>
        <w:t>evelop a secure sense of self and belonging in schoo</w:t>
      </w:r>
      <w:r w:rsidRPr="00862CA3">
        <w:rPr>
          <w:rFonts w:eastAsia="Times New Roman" w:cstheme="minorHAnsi"/>
          <w:color w:val="180D3B"/>
          <w:shd w:val="clear" w:color="auto" w:fill="FFFFFF"/>
          <w:lang w:eastAsia="en-GB"/>
        </w:rPr>
        <w:t>l</w:t>
      </w:r>
    </w:p>
    <w:p w14:paraId="784737C4" w14:textId="06972EDF" w:rsidR="003946AF" w:rsidRPr="00862CA3" w:rsidRDefault="00862CA3" w:rsidP="003946AF">
      <w:pPr>
        <w:pStyle w:val="ListParagraph"/>
        <w:numPr>
          <w:ilvl w:val="0"/>
          <w:numId w:val="25"/>
        </w:numPr>
        <w:rPr>
          <w:rFonts w:eastAsia="Times New Roman" w:cstheme="minorHAnsi"/>
          <w:color w:val="000000"/>
          <w:lang w:eastAsia="en-GB"/>
        </w:rPr>
      </w:pPr>
      <w:r w:rsidRPr="00862CA3">
        <w:rPr>
          <w:rFonts w:eastAsia="Times New Roman" w:cstheme="minorHAnsi"/>
          <w:color w:val="180D3B"/>
          <w:shd w:val="clear" w:color="auto" w:fill="FFFFFF"/>
          <w:lang w:eastAsia="en-GB"/>
        </w:rPr>
        <w:t>to be more h</w:t>
      </w:r>
      <w:r w:rsidR="003946AF" w:rsidRPr="00862CA3">
        <w:rPr>
          <w:rFonts w:eastAsia="Times New Roman" w:cstheme="minorHAnsi"/>
          <w:color w:val="180D3B"/>
          <w:shd w:val="clear" w:color="auto" w:fill="FFFFFF"/>
          <w:lang w:eastAsia="en-GB"/>
        </w:rPr>
        <w:t>ope</w:t>
      </w:r>
      <w:r w:rsidRPr="00862CA3">
        <w:rPr>
          <w:rFonts w:eastAsia="Times New Roman" w:cstheme="minorHAnsi"/>
          <w:color w:val="180D3B"/>
          <w:shd w:val="clear" w:color="auto" w:fill="FFFFFF"/>
          <w:lang w:eastAsia="en-GB"/>
        </w:rPr>
        <w:t>ful</w:t>
      </w:r>
      <w:r w:rsidR="003946AF" w:rsidRPr="00862CA3">
        <w:rPr>
          <w:rFonts w:eastAsia="Times New Roman" w:cstheme="minorHAnsi"/>
          <w:color w:val="180D3B"/>
          <w:shd w:val="clear" w:color="auto" w:fill="FFFFFF"/>
          <w:lang w:eastAsia="en-GB"/>
        </w:rPr>
        <w:t>, capab</w:t>
      </w:r>
      <w:r w:rsidRPr="00862CA3">
        <w:rPr>
          <w:rFonts w:eastAsia="Times New Roman" w:cstheme="minorHAnsi"/>
          <w:color w:val="180D3B"/>
          <w:shd w:val="clear" w:color="auto" w:fill="FFFFFF"/>
          <w:lang w:eastAsia="en-GB"/>
        </w:rPr>
        <w:t>le</w:t>
      </w:r>
      <w:r w:rsidR="003946AF" w:rsidRPr="00862CA3">
        <w:rPr>
          <w:rFonts w:eastAsia="Times New Roman" w:cstheme="minorHAnsi"/>
          <w:color w:val="180D3B"/>
          <w:shd w:val="clear" w:color="auto" w:fill="FFFFFF"/>
          <w:lang w:eastAsia="en-GB"/>
        </w:rPr>
        <w:t xml:space="preserve"> and confiden</w:t>
      </w:r>
      <w:r w:rsidRPr="00862CA3">
        <w:rPr>
          <w:rFonts w:eastAsia="Times New Roman" w:cstheme="minorHAnsi"/>
          <w:color w:val="180D3B"/>
          <w:shd w:val="clear" w:color="auto" w:fill="FFFFFF"/>
          <w:lang w:eastAsia="en-GB"/>
        </w:rPr>
        <w:t>t</w:t>
      </w:r>
    </w:p>
    <w:p w14:paraId="71D7B03B" w14:textId="77777777" w:rsidR="00862CA3" w:rsidRPr="00862CA3" w:rsidRDefault="00862CA3" w:rsidP="003946AF">
      <w:pPr>
        <w:rPr>
          <w:rFonts w:eastAsia="Times New Roman" w:cstheme="minorHAnsi"/>
          <w:color w:val="180D3B"/>
          <w:shd w:val="clear" w:color="auto" w:fill="FFFFFF"/>
          <w:lang w:eastAsia="en-GB"/>
        </w:rPr>
      </w:pPr>
    </w:p>
    <w:p w14:paraId="0BFE40C6" w14:textId="0E298C1A" w:rsidR="00195241" w:rsidRPr="004922FB" w:rsidRDefault="00862CA3" w:rsidP="004922FB">
      <w:pPr>
        <w:rPr>
          <w:rFonts w:eastAsia="Times New Roman" w:cstheme="minorHAnsi"/>
          <w:color w:val="000000"/>
          <w:lang w:eastAsia="en-GB"/>
        </w:rPr>
      </w:pPr>
      <w:r w:rsidRPr="00862CA3">
        <w:rPr>
          <w:rFonts w:eastAsia="Times New Roman" w:cstheme="minorHAnsi"/>
          <w:color w:val="180D3B"/>
          <w:shd w:val="clear" w:color="auto" w:fill="FFFFFF"/>
          <w:lang w:eastAsia="en-GB"/>
        </w:rPr>
        <w:t>Incidents of negative behaviour will</w:t>
      </w:r>
      <w:r w:rsidR="003946AF" w:rsidRPr="00862CA3">
        <w:rPr>
          <w:rFonts w:eastAsia="Times New Roman" w:cstheme="minorHAnsi"/>
          <w:color w:val="180D3B"/>
          <w:shd w:val="clear" w:color="auto" w:fill="FFFFFF"/>
          <w:lang w:eastAsia="en-GB"/>
        </w:rPr>
        <w:t xml:space="preserve"> reduce</w:t>
      </w:r>
      <w:r w:rsidRPr="00862CA3">
        <w:rPr>
          <w:rFonts w:eastAsia="Times New Roman" w:cstheme="minorHAnsi"/>
          <w:color w:val="180D3B"/>
          <w:shd w:val="clear" w:color="auto" w:fill="FFFFFF"/>
          <w:lang w:eastAsia="en-GB"/>
        </w:rPr>
        <w:t xml:space="preserve"> allowing the pupils to access and engage more in the curriculum therefore increasing</w:t>
      </w:r>
      <w:r w:rsidR="003946AF" w:rsidRPr="00862CA3">
        <w:rPr>
          <w:rFonts w:eastAsia="Times New Roman" w:cstheme="minorHAnsi"/>
          <w:color w:val="180D3B"/>
          <w:shd w:val="clear" w:color="auto" w:fill="FFFFFF"/>
          <w:lang w:eastAsia="en-GB"/>
        </w:rPr>
        <w:t xml:space="preserve"> their ability to learn</w:t>
      </w:r>
      <w:r w:rsidRPr="00862CA3">
        <w:rPr>
          <w:rFonts w:eastAsia="Times New Roman" w:cstheme="minorHAnsi"/>
          <w:color w:val="180D3B"/>
          <w:shd w:val="clear" w:color="auto" w:fill="FFFFFF"/>
          <w:lang w:eastAsia="en-GB"/>
        </w:rPr>
        <w:t>.</w:t>
      </w:r>
      <w:r w:rsidR="003946AF" w:rsidRPr="00862CA3">
        <w:rPr>
          <w:rFonts w:eastAsia="Times New Roman" w:cstheme="minorHAnsi"/>
          <w:color w:val="180D3B"/>
          <w:shd w:val="clear" w:color="auto" w:fill="FFFFFF"/>
          <w:lang w:eastAsia="en-GB"/>
        </w:rPr>
        <w:t> </w:t>
      </w:r>
    </w:p>
    <w:p w14:paraId="711D2FF8" w14:textId="77777777" w:rsidR="00406003" w:rsidRDefault="00406003" w:rsidP="00044228">
      <w:pPr>
        <w:spacing w:before="100" w:beforeAutospacing="1" w:after="100" w:afterAutospacing="1"/>
        <w:rPr>
          <w:rFonts w:cstheme="minorHAnsi"/>
          <w:b/>
          <w:bCs/>
          <w:color w:val="7030A0"/>
          <w:sz w:val="28"/>
          <w:szCs w:val="28"/>
        </w:rPr>
      </w:pPr>
    </w:p>
    <w:p w14:paraId="5C2752F9" w14:textId="77777777" w:rsidR="00406003" w:rsidRDefault="00406003" w:rsidP="00044228">
      <w:pPr>
        <w:spacing w:before="100" w:beforeAutospacing="1" w:after="100" w:afterAutospacing="1"/>
        <w:rPr>
          <w:rFonts w:cstheme="minorHAnsi"/>
          <w:b/>
          <w:bCs/>
          <w:color w:val="7030A0"/>
          <w:sz w:val="28"/>
          <w:szCs w:val="28"/>
        </w:rPr>
      </w:pPr>
    </w:p>
    <w:p w14:paraId="0315C9D3" w14:textId="77777777" w:rsidR="00406003" w:rsidRDefault="00406003" w:rsidP="00044228">
      <w:pPr>
        <w:spacing w:before="100" w:beforeAutospacing="1" w:after="100" w:afterAutospacing="1"/>
        <w:rPr>
          <w:rFonts w:cstheme="minorHAnsi"/>
          <w:b/>
          <w:bCs/>
          <w:color w:val="7030A0"/>
          <w:sz w:val="28"/>
          <w:szCs w:val="28"/>
        </w:rPr>
      </w:pPr>
    </w:p>
    <w:p w14:paraId="04593B60" w14:textId="77777777" w:rsidR="00406003" w:rsidRDefault="00406003" w:rsidP="00044228">
      <w:pPr>
        <w:spacing w:before="100" w:beforeAutospacing="1" w:after="100" w:afterAutospacing="1"/>
        <w:rPr>
          <w:rFonts w:cstheme="minorHAnsi"/>
          <w:b/>
          <w:bCs/>
          <w:color w:val="7030A0"/>
          <w:sz w:val="28"/>
          <w:szCs w:val="28"/>
        </w:rPr>
      </w:pPr>
    </w:p>
    <w:p w14:paraId="12B6E98E" w14:textId="75EC467E" w:rsidR="00463EDF" w:rsidRPr="00AF585B" w:rsidRDefault="00E97F2F" w:rsidP="00044228">
      <w:pPr>
        <w:spacing w:before="100" w:beforeAutospacing="1" w:after="100" w:afterAutospacing="1"/>
        <w:rPr>
          <w:rFonts w:cstheme="minorHAnsi"/>
          <w:b/>
          <w:bCs/>
          <w:color w:val="7030A0"/>
          <w:sz w:val="28"/>
          <w:szCs w:val="28"/>
        </w:rPr>
      </w:pPr>
      <w:r w:rsidRPr="00AF585B">
        <w:rPr>
          <w:rFonts w:cstheme="minorHAnsi"/>
          <w:b/>
          <w:bCs/>
          <w:color w:val="7030A0"/>
          <w:sz w:val="28"/>
          <w:szCs w:val="28"/>
        </w:rPr>
        <w:lastRenderedPageBreak/>
        <w:t xml:space="preserve">Post 14 </w:t>
      </w:r>
      <w:r w:rsidR="00C01C26" w:rsidRPr="00AF585B">
        <w:rPr>
          <w:rFonts w:cstheme="minorHAnsi"/>
          <w:b/>
          <w:bCs/>
          <w:color w:val="7030A0"/>
          <w:sz w:val="28"/>
          <w:szCs w:val="28"/>
        </w:rPr>
        <w:t>(Years 10 &amp; 11)</w:t>
      </w:r>
      <w:r w:rsidR="007C67E2" w:rsidRPr="00AF585B">
        <w:rPr>
          <w:rFonts w:cstheme="minorHAnsi"/>
          <w:b/>
          <w:bCs/>
          <w:color w:val="7030A0"/>
          <w:sz w:val="28"/>
          <w:szCs w:val="28"/>
        </w:rPr>
        <w:t xml:space="preserve"> </w:t>
      </w:r>
    </w:p>
    <w:p w14:paraId="54432364" w14:textId="62CE254F" w:rsidR="00EB4B8A" w:rsidRDefault="00C01C26" w:rsidP="00044228">
      <w:pPr>
        <w:spacing w:before="100" w:beforeAutospacing="1" w:after="100" w:afterAutospacing="1"/>
      </w:pPr>
      <w:r>
        <w:t>Post-14 pupils continue learning within their relevant pathways, with an increased focus on preparing for their future destinations and entering adulthood.</w:t>
      </w:r>
    </w:p>
    <w:tbl>
      <w:tblPr>
        <w:tblStyle w:val="TableGrid1"/>
        <w:tblW w:w="13948" w:type="dxa"/>
        <w:tblInd w:w="-3" w:type="dxa"/>
        <w:tblLook w:val="04A0" w:firstRow="1" w:lastRow="0" w:firstColumn="1" w:lastColumn="0" w:noHBand="0" w:noVBand="1"/>
      </w:tblPr>
      <w:tblGrid>
        <w:gridCol w:w="1428"/>
        <w:gridCol w:w="4173"/>
        <w:gridCol w:w="4174"/>
        <w:gridCol w:w="4173"/>
      </w:tblGrid>
      <w:tr w:rsidR="00B72D77" w:rsidRPr="00B72D77" w14:paraId="5DBE378F" w14:textId="77777777" w:rsidTr="00911592">
        <w:tc>
          <w:tcPr>
            <w:tcW w:w="1428" w:type="dxa"/>
            <w:tcBorders>
              <w:top w:val="single" w:sz="6" w:space="0" w:color="000000"/>
              <w:left w:val="single" w:sz="6" w:space="0" w:color="000000"/>
              <w:bottom w:val="single" w:sz="6" w:space="0" w:color="000000"/>
              <w:right w:val="single" w:sz="6" w:space="0" w:color="000000"/>
            </w:tcBorders>
            <w:shd w:val="clear" w:color="auto" w:fill="B0B3B2"/>
          </w:tcPr>
          <w:p w14:paraId="1D1B126A" w14:textId="77777777" w:rsidR="00B72D77" w:rsidRPr="00B72D77" w:rsidRDefault="00B72D77" w:rsidP="00B72D77">
            <w:pPr>
              <w:rPr>
                <w:sz w:val="18"/>
                <w:szCs w:val="18"/>
              </w:rPr>
            </w:pPr>
          </w:p>
        </w:tc>
        <w:tc>
          <w:tcPr>
            <w:tcW w:w="4173" w:type="dxa"/>
            <w:tcBorders>
              <w:top w:val="single" w:sz="6" w:space="0" w:color="000000"/>
              <w:left w:val="single" w:sz="6" w:space="0" w:color="000000"/>
              <w:bottom w:val="single" w:sz="6" w:space="0" w:color="000000"/>
              <w:right w:val="single" w:sz="6" w:space="0" w:color="000000"/>
            </w:tcBorders>
            <w:shd w:val="clear" w:color="auto" w:fill="B0B3B2"/>
          </w:tcPr>
          <w:p w14:paraId="329E3C15" w14:textId="77777777" w:rsidR="00B72D77" w:rsidRPr="00B72D77" w:rsidRDefault="00B72D77" w:rsidP="00B72D77">
            <w:pPr>
              <w:rPr>
                <w:sz w:val="18"/>
                <w:szCs w:val="18"/>
              </w:rPr>
            </w:pPr>
            <w:r w:rsidRPr="00B72D77">
              <w:rPr>
                <w:rFonts w:ascii="Calibri" w:eastAsia="Calibri" w:hAnsi="Calibri" w:cs="Calibri"/>
                <w:b/>
                <w:sz w:val="18"/>
                <w:szCs w:val="18"/>
              </w:rPr>
              <w:t xml:space="preserve">Post-14 Pathway 1&amp;2 </w:t>
            </w:r>
          </w:p>
        </w:tc>
        <w:tc>
          <w:tcPr>
            <w:tcW w:w="4174" w:type="dxa"/>
            <w:tcBorders>
              <w:top w:val="single" w:sz="6" w:space="0" w:color="000000"/>
              <w:left w:val="single" w:sz="6" w:space="0" w:color="000000"/>
              <w:bottom w:val="single" w:sz="6" w:space="0" w:color="000000"/>
              <w:right w:val="single" w:sz="6" w:space="0" w:color="000000"/>
            </w:tcBorders>
            <w:shd w:val="clear" w:color="auto" w:fill="B0B3B2"/>
          </w:tcPr>
          <w:p w14:paraId="7B73C7B8" w14:textId="77777777" w:rsidR="00B72D77" w:rsidRPr="00B72D77" w:rsidRDefault="00B72D77" w:rsidP="00B72D77">
            <w:pPr>
              <w:rPr>
                <w:sz w:val="18"/>
                <w:szCs w:val="18"/>
              </w:rPr>
            </w:pPr>
            <w:r w:rsidRPr="00B72D77">
              <w:rPr>
                <w:rFonts w:ascii="Calibri" w:eastAsia="Calibri" w:hAnsi="Calibri" w:cs="Calibri"/>
                <w:b/>
                <w:sz w:val="18"/>
                <w:szCs w:val="18"/>
              </w:rPr>
              <w:t>Post-14 Pathway 3</w:t>
            </w:r>
            <w:r w:rsidRPr="00B72D77">
              <w:rPr>
                <w:rFonts w:ascii="Calibri" w:eastAsia="Calibri" w:hAnsi="Calibri" w:cs="Calibri"/>
                <w:sz w:val="18"/>
                <w:szCs w:val="18"/>
              </w:rPr>
              <w:t xml:space="preserve"> </w:t>
            </w:r>
          </w:p>
        </w:tc>
        <w:tc>
          <w:tcPr>
            <w:tcW w:w="4173" w:type="dxa"/>
            <w:tcBorders>
              <w:top w:val="single" w:sz="6" w:space="0" w:color="000000"/>
              <w:left w:val="single" w:sz="6" w:space="0" w:color="000000"/>
              <w:bottom w:val="single" w:sz="6" w:space="0" w:color="000000"/>
              <w:right w:val="single" w:sz="6" w:space="0" w:color="000000"/>
            </w:tcBorders>
            <w:shd w:val="clear" w:color="auto" w:fill="B0B3B2"/>
          </w:tcPr>
          <w:p w14:paraId="23C1D2BC" w14:textId="77777777" w:rsidR="00B72D77" w:rsidRPr="00B72D77" w:rsidRDefault="00B72D77" w:rsidP="00B72D77">
            <w:pPr>
              <w:rPr>
                <w:sz w:val="18"/>
                <w:szCs w:val="18"/>
              </w:rPr>
            </w:pPr>
            <w:r w:rsidRPr="00B72D77">
              <w:rPr>
                <w:rFonts w:ascii="Calibri" w:eastAsia="Calibri" w:hAnsi="Calibri" w:cs="Calibri"/>
                <w:b/>
                <w:sz w:val="18"/>
                <w:szCs w:val="18"/>
              </w:rPr>
              <w:t>Post-14 Pathway 4</w:t>
            </w:r>
            <w:r w:rsidRPr="00B72D77">
              <w:rPr>
                <w:rFonts w:ascii="Calibri" w:eastAsia="Calibri" w:hAnsi="Calibri" w:cs="Calibri"/>
                <w:sz w:val="18"/>
                <w:szCs w:val="18"/>
              </w:rPr>
              <w:t xml:space="preserve"> </w:t>
            </w:r>
          </w:p>
        </w:tc>
      </w:tr>
      <w:tr w:rsidR="00B72D77" w:rsidRPr="00B72D77" w14:paraId="45B1FE80" w14:textId="77777777" w:rsidTr="00911592">
        <w:tc>
          <w:tcPr>
            <w:tcW w:w="1428" w:type="dxa"/>
            <w:tcBorders>
              <w:top w:val="single" w:sz="6" w:space="0" w:color="000000"/>
              <w:left w:val="single" w:sz="6" w:space="0" w:color="000000"/>
              <w:bottom w:val="single" w:sz="6" w:space="0" w:color="000000"/>
              <w:right w:val="single" w:sz="6" w:space="0" w:color="000000"/>
            </w:tcBorders>
            <w:shd w:val="clear" w:color="auto" w:fill="D4D4D4"/>
          </w:tcPr>
          <w:p w14:paraId="65664ACE" w14:textId="77777777" w:rsidR="00B72D77" w:rsidRPr="00B72D77" w:rsidRDefault="00B72D77" w:rsidP="00B72D77">
            <w:pPr>
              <w:rPr>
                <w:sz w:val="18"/>
                <w:szCs w:val="18"/>
              </w:rPr>
            </w:pPr>
            <w:r w:rsidRPr="00B72D77">
              <w:rPr>
                <w:rFonts w:ascii="Calibri" w:eastAsia="Calibri" w:hAnsi="Calibri" w:cs="Calibri"/>
                <w:sz w:val="18"/>
                <w:szCs w:val="18"/>
              </w:rPr>
              <w:t xml:space="preserve"> </w:t>
            </w:r>
          </w:p>
        </w:tc>
        <w:tc>
          <w:tcPr>
            <w:tcW w:w="4173" w:type="dxa"/>
            <w:tcBorders>
              <w:top w:val="single" w:sz="6" w:space="0" w:color="000000"/>
              <w:left w:val="single" w:sz="6" w:space="0" w:color="000000"/>
              <w:bottom w:val="single" w:sz="6" w:space="0" w:color="000000"/>
              <w:right w:val="single" w:sz="6" w:space="0" w:color="000000"/>
            </w:tcBorders>
          </w:tcPr>
          <w:p w14:paraId="2050A338" w14:textId="77777777" w:rsidR="00B72D77" w:rsidRPr="00B72D77" w:rsidRDefault="00B72D77" w:rsidP="00B72D77">
            <w:pPr>
              <w:ind w:left="2"/>
              <w:rPr>
                <w:sz w:val="18"/>
                <w:szCs w:val="18"/>
              </w:rPr>
            </w:pPr>
            <w:r w:rsidRPr="00B72D77">
              <w:rPr>
                <w:rFonts w:ascii="Calibri" w:eastAsia="Calibri" w:hAnsi="Calibri" w:cs="Calibri"/>
                <w:sz w:val="18"/>
                <w:szCs w:val="18"/>
              </w:rPr>
              <w:t xml:space="preserve">Years 10-11 </w:t>
            </w:r>
          </w:p>
          <w:p w14:paraId="509261C7" w14:textId="77777777" w:rsidR="00B72D77" w:rsidRPr="00B72D77" w:rsidRDefault="00B72D77" w:rsidP="00B72D77">
            <w:pPr>
              <w:rPr>
                <w:sz w:val="18"/>
                <w:szCs w:val="18"/>
              </w:rPr>
            </w:pPr>
            <w:r w:rsidRPr="00B72D77">
              <w:rPr>
                <w:rFonts w:ascii="Calibri" w:eastAsia="Calibri" w:hAnsi="Calibri" w:cs="Calibri"/>
                <w:sz w:val="18"/>
                <w:szCs w:val="18"/>
              </w:rPr>
              <w:t xml:space="preserve">(0-36 months) </w:t>
            </w:r>
          </w:p>
        </w:tc>
        <w:tc>
          <w:tcPr>
            <w:tcW w:w="4174" w:type="dxa"/>
            <w:tcBorders>
              <w:top w:val="single" w:sz="6" w:space="0" w:color="000000"/>
              <w:left w:val="single" w:sz="6" w:space="0" w:color="000000"/>
              <w:bottom w:val="single" w:sz="6" w:space="0" w:color="000000"/>
              <w:right w:val="single" w:sz="6" w:space="0" w:color="000000"/>
            </w:tcBorders>
          </w:tcPr>
          <w:p w14:paraId="1ABDDF3E" w14:textId="77777777" w:rsidR="00B72D77" w:rsidRPr="00B72D77" w:rsidRDefault="00B72D77" w:rsidP="00B72D77">
            <w:pPr>
              <w:ind w:left="51"/>
              <w:rPr>
                <w:sz w:val="18"/>
                <w:szCs w:val="18"/>
              </w:rPr>
            </w:pPr>
            <w:r w:rsidRPr="00B72D77">
              <w:rPr>
                <w:rFonts w:ascii="Calibri" w:eastAsia="Calibri" w:hAnsi="Calibri" w:cs="Calibri"/>
                <w:sz w:val="18"/>
                <w:szCs w:val="18"/>
              </w:rPr>
              <w:t xml:space="preserve">Years 10-11 </w:t>
            </w:r>
          </w:p>
          <w:p w14:paraId="012A2019" w14:textId="77777777" w:rsidR="00B72D77" w:rsidRPr="00B72D77" w:rsidRDefault="00B72D77" w:rsidP="00B72D77">
            <w:pPr>
              <w:rPr>
                <w:sz w:val="18"/>
                <w:szCs w:val="18"/>
              </w:rPr>
            </w:pPr>
            <w:r w:rsidRPr="00B72D77">
              <w:rPr>
                <w:rFonts w:ascii="Calibri" w:eastAsia="Calibri" w:hAnsi="Calibri" w:cs="Calibri"/>
                <w:sz w:val="18"/>
                <w:szCs w:val="18"/>
              </w:rPr>
              <w:t xml:space="preserve">(24-60 months) </w:t>
            </w:r>
          </w:p>
        </w:tc>
        <w:tc>
          <w:tcPr>
            <w:tcW w:w="4173" w:type="dxa"/>
            <w:tcBorders>
              <w:top w:val="single" w:sz="6" w:space="0" w:color="000000"/>
              <w:left w:val="single" w:sz="6" w:space="0" w:color="000000"/>
              <w:bottom w:val="single" w:sz="6" w:space="0" w:color="000000"/>
              <w:right w:val="single" w:sz="6" w:space="0" w:color="000000"/>
            </w:tcBorders>
          </w:tcPr>
          <w:p w14:paraId="481E1900" w14:textId="77777777" w:rsidR="00B72D77" w:rsidRPr="00B72D77" w:rsidRDefault="00B72D77" w:rsidP="00B72D77">
            <w:pPr>
              <w:rPr>
                <w:sz w:val="18"/>
                <w:szCs w:val="18"/>
              </w:rPr>
            </w:pPr>
            <w:r w:rsidRPr="00B72D77">
              <w:rPr>
                <w:rFonts w:ascii="Calibri" w:eastAsia="Calibri" w:hAnsi="Calibri" w:cs="Calibri"/>
                <w:sz w:val="18"/>
                <w:szCs w:val="18"/>
              </w:rPr>
              <w:t xml:space="preserve">Years 10-11 (5 years +) </w:t>
            </w:r>
          </w:p>
        </w:tc>
      </w:tr>
      <w:tr w:rsidR="00B72D77" w:rsidRPr="00B72D77" w14:paraId="2BF0229B" w14:textId="77777777" w:rsidTr="00911592">
        <w:tc>
          <w:tcPr>
            <w:tcW w:w="1428" w:type="dxa"/>
            <w:tcBorders>
              <w:top w:val="single" w:sz="6" w:space="0" w:color="000000"/>
              <w:left w:val="single" w:sz="6" w:space="0" w:color="000000"/>
              <w:bottom w:val="single" w:sz="6" w:space="0" w:color="000000"/>
              <w:right w:val="single" w:sz="6" w:space="0" w:color="000000"/>
            </w:tcBorders>
            <w:shd w:val="clear" w:color="auto" w:fill="D4D4D4"/>
          </w:tcPr>
          <w:p w14:paraId="587D5036" w14:textId="77777777" w:rsidR="00B72D77" w:rsidRPr="00B72D77" w:rsidRDefault="00B72D77" w:rsidP="00B72D77">
            <w:pPr>
              <w:rPr>
                <w:sz w:val="18"/>
                <w:szCs w:val="18"/>
              </w:rPr>
            </w:pPr>
            <w:r w:rsidRPr="00B72D77">
              <w:rPr>
                <w:rFonts w:ascii="Calibri" w:eastAsia="Calibri" w:hAnsi="Calibri" w:cs="Calibri"/>
                <w:b/>
                <w:sz w:val="18"/>
                <w:szCs w:val="18"/>
              </w:rPr>
              <w:t>Intent</w:t>
            </w:r>
            <w:r w:rsidRPr="00B72D77">
              <w:rPr>
                <w:rFonts w:ascii="Calibri" w:eastAsia="Calibri" w:hAnsi="Calibri" w:cs="Calibri"/>
                <w:sz w:val="18"/>
                <w:szCs w:val="18"/>
              </w:rPr>
              <w:t xml:space="preserve"> </w:t>
            </w:r>
          </w:p>
        </w:tc>
        <w:tc>
          <w:tcPr>
            <w:tcW w:w="4173" w:type="dxa"/>
            <w:tcBorders>
              <w:top w:val="single" w:sz="6" w:space="0" w:color="000000"/>
              <w:left w:val="single" w:sz="6" w:space="0" w:color="000000"/>
              <w:bottom w:val="single" w:sz="6" w:space="0" w:color="000000"/>
              <w:right w:val="single" w:sz="6" w:space="0" w:color="000000"/>
            </w:tcBorders>
            <w:shd w:val="clear" w:color="auto" w:fill="F2F2F2"/>
          </w:tcPr>
          <w:p w14:paraId="5A7B0E0B" w14:textId="77777777" w:rsidR="00B72D77" w:rsidRPr="00B72D77" w:rsidRDefault="00B72D77" w:rsidP="00B72D77">
            <w:pPr>
              <w:spacing w:after="3" w:line="251" w:lineRule="auto"/>
              <w:ind w:left="2" w:right="5"/>
              <w:rPr>
                <w:sz w:val="18"/>
                <w:szCs w:val="18"/>
              </w:rPr>
            </w:pPr>
            <w:r w:rsidRPr="00B72D77">
              <w:rPr>
                <w:rFonts w:ascii="Calibri" w:eastAsia="Calibri" w:hAnsi="Calibri" w:cs="Calibri"/>
                <w:sz w:val="18"/>
                <w:szCs w:val="18"/>
              </w:rPr>
              <w:t xml:space="preserve">At post-14, pupils in pathways 1 and 2 build on the intentions of their prior learning with a focus on having experiences and developing skills that are relevant and purposeful to them as they develop into young adults. They may become more established at following routines and accessing these with increasing independence, given their individual starting points. They will be supported to develop their communication in a wider variety of environments, including those in the community, preparing them for their next steps towards their adult lives. </w:t>
            </w:r>
          </w:p>
        </w:tc>
        <w:tc>
          <w:tcPr>
            <w:tcW w:w="4174" w:type="dxa"/>
            <w:tcBorders>
              <w:top w:val="single" w:sz="6" w:space="0" w:color="000000"/>
              <w:left w:val="single" w:sz="6" w:space="0" w:color="000000"/>
              <w:bottom w:val="single" w:sz="6" w:space="0" w:color="000000"/>
              <w:right w:val="single" w:sz="6" w:space="0" w:color="000000"/>
            </w:tcBorders>
            <w:shd w:val="clear" w:color="auto" w:fill="F2F2F2"/>
          </w:tcPr>
          <w:p w14:paraId="3DD6A173" w14:textId="77777777" w:rsidR="00B72D77" w:rsidRPr="00B72D77" w:rsidRDefault="00B72D77" w:rsidP="00B72D77">
            <w:pPr>
              <w:spacing w:line="252" w:lineRule="auto"/>
              <w:ind w:left="51"/>
              <w:rPr>
                <w:sz w:val="18"/>
                <w:szCs w:val="18"/>
              </w:rPr>
            </w:pPr>
            <w:r w:rsidRPr="00B72D77">
              <w:rPr>
                <w:rFonts w:ascii="Calibri" w:eastAsia="Calibri" w:hAnsi="Calibri" w:cs="Calibri"/>
                <w:sz w:val="18"/>
                <w:szCs w:val="18"/>
              </w:rPr>
              <w:t xml:space="preserve">At post-14, our pathway 3 curriculum places a greater emphasis on equipping our young people with the skills required to make the next steps on their transition to adulthood and increasing independence. Learning is planned to support pupils in shaping and developing their </w:t>
            </w:r>
          </w:p>
          <w:p w14:paraId="6DFC905E" w14:textId="77777777" w:rsidR="00B72D77" w:rsidRPr="00B72D77" w:rsidRDefault="00B72D77" w:rsidP="00B72D77">
            <w:pPr>
              <w:ind w:left="-10"/>
              <w:rPr>
                <w:sz w:val="18"/>
                <w:szCs w:val="18"/>
              </w:rPr>
            </w:pPr>
            <w:r w:rsidRPr="00B72D77">
              <w:rPr>
                <w:rFonts w:ascii="Calibri" w:eastAsia="Calibri" w:hAnsi="Calibri" w:cs="Calibri"/>
                <w:sz w:val="18"/>
                <w:szCs w:val="18"/>
              </w:rPr>
              <w:t xml:space="preserve"> own interests and </w:t>
            </w:r>
          </w:p>
          <w:p w14:paraId="0D3B4CF4" w14:textId="77777777" w:rsidR="00B72D77" w:rsidRPr="00B72D77" w:rsidRDefault="00B72D77" w:rsidP="00B72D77">
            <w:pPr>
              <w:rPr>
                <w:sz w:val="18"/>
                <w:szCs w:val="18"/>
              </w:rPr>
            </w:pPr>
            <w:r w:rsidRPr="00B72D77">
              <w:rPr>
                <w:rFonts w:ascii="Calibri" w:eastAsia="Calibri" w:hAnsi="Calibri" w:cs="Calibri"/>
                <w:sz w:val="18"/>
                <w:szCs w:val="18"/>
              </w:rPr>
              <w:t xml:space="preserve">aspirations. Pupils develop a practical understanding of how the skills they have learned within the classroom are relevant to the wider community and their adult lives.  </w:t>
            </w:r>
          </w:p>
        </w:tc>
        <w:tc>
          <w:tcPr>
            <w:tcW w:w="4173" w:type="dxa"/>
            <w:tcBorders>
              <w:top w:val="single" w:sz="6" w:space="0" w:color="000000"/>
              <w:left w:val="single" w:sz="6" w:space="0" w:color="000000"/>
              <w:bottom w:val="single" w:sz="6" w:space="0" w:color="000000"/>
              <w:right w:val="single" w:sz="6" w:space="0" w:color="000000"/>
            </w:tcBorders>
            <w:shd w:val="clear" w:color="auto" w:fill="F2F2F2"/>
          </w:tcPr>
          <w:p w14:paraId="3703E836" w14:textId="77777777" w:rsidR="00B72D77" w:rsidRPr="00B72D77" w:rsidRDefault="00B72D77" w:rsidP="00B72D77">
            <w:pPr>
              <w:rPr>
                <w:sz w:val="18"/>
                <w:szCs w:val="18"/>
              </w:rPr>
            </w:pPr>
            <w:r w:rsidRPr="00B72D77">
              <w:rPr>
                <w:rFonts w:ascii="Calibri" w:eastAsia="Calibri" w:hAnsi="Calibri" w:cs="Calibri"/>
                <w:sz w:val="18"/>
                <w:szCs w:val="18"/>
              </w:rPr>
              <w:t xml:space="preserve">The aspiration for post-14 pupils in pathway 4 is to work towards gaining the skills required to live as independently as possible and gain paid employment. Following on from their National Curriculum learning, pupils follow nationally accredited subject specific courses. These qualifications, alongside wider development, equip pupils with the skills needed to access their chosen next course of study. </w:t>
            </w:r>
          </w:p>
        </w:tc>
      </w:tr>
      <w:tr w:rsidR="00B72D77" w:rsidRPr="00B72D77" w14:paraId="237F49BD" w14:textId="77777777" w:rsidTr="00911592">
        <w:tc>
          <w:tcPr>
            <w:tcW w:w="1428" w:type="dxa"/>
            <w:tcBorders>
              <w:top w:val="single" w:sz="6" w:space="0" w:color="000000"/>
              <w:left w:val="single" w:sz="6" w:space="0" w:color="000000"/>
              <w:bottom w:val="single" w:sz="6" w:space="0" w:color="000000"/>
              <w:right w:val="single" w:sz="6" w:space="0" w:color="000000"/>
            </w:tcBorders>
            <w:shd w:val="clear" w:color="auto" w:fill="D4D4D4"/>
          </w:tcPr>
          <w:p w14:paraId="366C569F" w14:textId="77777777" w:rsidR="00B72D77" w:rsidRPr="00B72D77" w:rsidRDefault="00B72D77" w:rsidP="00B72D77">
            <w:pPr>
              <w:rPr>
                <w:sz w:val="18"/>
                <w:szCs w:val="18"/>
              </w:rPr>
            </w:pPr>
            <w:r w:rsidRPr="00B72D77">
              <w:rPr>
                <w:rFonts w:ascii="Calibri" w:eastAsia="Calibri" w:hAnsi="Calibri" w:cs="Calibri"/>
                <w:b/>
                <w:sz w:val="18"/>
                <w:szCs w:val="18"/>
              </w:rPr>
              <w:t>Implementation</w:t>
            </w:r>
            <w:r w:rsidRPr="00B72D77">
              <w:rPr>
                <w:rFonts w:ascii="Calibri" w:eastAsia="Calibri" w:hAnsi="Calibri" w:cs="Calibri"/>
                <w:sz w:val="18"/>
                <w:szCs w:val="18"/>
              </w:rPr>
              <w:t xml:space="preserve"> </w:t>
            </w:r>
          </w:p>
        </w:tc>
        <w:tc>
          <w:tcPr>
            <w:tcW w:w="4173" w:type="dxa"/>
            <w:tcBorders>
              <w:top w:val="single" w:sz="6" w:space="0" w:color="000000"/>
              <w:left w:val="single" w:sz="6" w:space="0" w:color="000000"/>
              <w:bottom w:val="single" w:sz="6" w:space="0" w:color="000000"/>
              <w:right w:val="single" w:sz="6" w:space="0" w:color="000000"/>
            </w:tcBorders>
          </w:tcPr>
          <w:p w14:paraId="7543E215" w14:textId="77777777" w:rsidR="00B72D77" w:rsidRPr="00B72D77" w:rsidRDefault="00B72D77" w:rsidP="00B72D77">
            <w:pPr>
              <w:spacing w:after="52" w:line="252" w:lineRule="auto"/>
              <w:ind w:left="2"/>
              <w:rPr>
                <w:sz w:val="18"/>
                <w:szCs w:val="18"/>
              </w:rPr>
            </w:pPr>
            <w:r w:rsidRPr="00B72D77">
              <w:rPr>
                <w:rFonts w:ascii="Calibri" w:eastAsia="Calibri" w:hAnsi="Calibri" w:cs="Calibri"/>
                <w:sz w:val="18"/>
                <w:szCs w:val="18"/>
              </w:rPr>
              <w:t xml:space="preserve">The curriculum is comprised of thematic units of work using WFSPS and 12-month targets as a starting point to develop engaging and purposeful learning opportunities. In addition to this, opportunities are planned for pupils to work towards their EHCP outcomes, SALT and physiotherapy targets. SONAR identifies the gaps in learning for individuals and groups. Adults continue to scaffold learning and support pupils to progress key skills with a large focus on developing their independence, so they are prepared for life beyond school. </w:t>
            </w:r>
            <w:r w:rsidRPr="00B72D77">
              <w:rPr>
                <w:rFonts w:ascii="Calibri" w:eastAsia="Calibri" w:hAnsi="Calibri" w:cs="Calibri"/>
                <w:color w:val="FF0000"/>
                <w:sz w:val="18"/>
                <w:szCs w:val="18"/>
              </w:rPr>
              <w:t xml:space="preserve"> </w:t>
            </w:r>
          </w:p>
          <w:p w14:paraId="4845350B" w14:textId="77777777" w:rsidR="00B72D77" w:rsidRPr="00B72D77" w:rsidRDefault="00B72D77" w:rsidP="00B72D77">
            <w:pPr>
              <w:rPr>
                <w:sz w:val="18"/>
                <w:szCs w:val="18"/>
              </w:rPr>
            </w:pPr>
            <w:r w:rsidRPr="00B72D77">
              <w:rPr>
                <w:rFonts w:ascii="Calibri" w:eastAsia="Calibri" w:hAnsi="Calibri" w:cs="Calibri"/>
                <w:sz w:val="18"/>
                <w:szCs w:val="18"/>
              </w:rPr>
              <w:t xml:space="preserve"> </w:t>
            </w:r>
          </w:p>
        </w:tc>
        <w:tc>
          <w:tcPr>
            <w:tcW w:w="4174" w:type="dxa"/>
            <w:tcBorders>
              <w:top w:val="single" w:sz="6" w:space="0" w:color="000000"/>
              <w:left w:val="single" w:sz="6" w:space="0" w:color="000000"/>
              <w:bottom w:val="single" w:sz="6" w:space="0" w:color="000000"/>
              <w:right w:val="single" w:sz="6" w:space="0" w:color="000000"/>
            </w:tcBorders>
          </w:tcPr>
          <w:p w14:paraId="2210B2C0" w14:textId="77777777" w:rsidR="00B72D77" w:rsidRPr="00B72D77" w:rsidRDefault="00B72D77" w:rsidP="00B72D77">
            <w:pPr>
              <w:spacing w:after="3" w:line="251" w:lineRule="auto"/>
              <w:ind w:left="51" w:right="32"/>
              <w:rPr>
                <w:sz w:val="18"/>
                <w:szCs w:val="18"/>
              </w:rPr>
            </w:pPr>
            <w:r w:rsidRPr="00B72D77">
              <w:rPr>
                <w:rFonts w:ascii="Calibri" w:eastAsia="Calibri" w:hAnsi="Calibri" w:cs="Calibri"/>
                <w:sz w:val="18"/>
                <w:szCs w:val="18"/>
              </w:rPr>
              <w:t xml:space="preserve">Post-14 pupils in pathway 3 continue to develop their knowledge and understanding through a themed approach, the themes being relevant to an everyday teenage context. Opportunities are planned for pupils to gain ‘real life’ experiences and apply their knowledge through ‘real life’ activities. The curriculum is designed to meet the needs </w:t>
            </w:r>
          </w:p>
          <w:p w14:paraId="75A63BB9" w14:textId="77777777" w:rsidR="00B72D77" w:rsidRPr="00B72D77" w:rsidRDefault="00B72D77" w:rsidP="00B72D77">
            <w:pPr>
              <w:rPr>
                <w:sz w:val="18"/>
                <w:szCs w:val="18"/>
              </w:rPr>
            </w:pPr>
            <w:r w:rsidRPr="00B72D77">
              <w:rPr>
                <w:rFonts w:ascii="Calibri" w:eastAsia="Calibri" w:hAnsi="Calibri" w:cs="Calibri"/>
                <w:sz w:val="18"/>
                <w:szCs w:val="18"/>
              </w:rPr>
              <w:t xml:space="preserve">of the individuals, through the WFSPS and 12-month targets, and delivered on the whole by the class teacher. Where assessed as able to do so, pupils work towards gaining Entry Level 1 Maths and English. </w:t>
            </w:r>
          </w:p>
        </w:tc>
        <w:tc>
          <w:tcPr>
            <w:tcW w:w="4173" w:type="dxa"/>
            <w:tcBorders>
              <w:top w:val="single" w:sz="6" w:space="0" w:color="000000"/>
              <w:left w:val="single" w:sz="6" w:space="0" w:color="000000"/>
              <w:bottom w:val="single" w:sz="6" w:space="0" w:color="000000"/>
              <w:right w:val="single" w:sz="6" w:space="0" w:color="000000"/>
            </w:tcBorders>
          </w:tcPr>
          <w:p w14:paraId="054E2F75" w14:textId="77777777" w:rsidR="00B72D77" w:rsidRPr="00B72D77" w:rsidRDefault="00B72D77" w:rsidP="00B72D77">
            <w:pPr>
              <w:ind w:left="47" w:right="34"/>
              <w:rPr>
                <w:sz w:val="18"/>
                <w:szCs w:val="18"/>
              </w:rPr>
            </w:pPr>
            <w:r w:rsidRPr="00B72D77">
              <w:rPr>
                <w:rFonts w:ascii="Calibri" w:eastAsia="Calibri" w:hAnsi="Calibri" w:cs="Calibri"/>
                <w:sz w:val="18"/>
                <w:szCs w:val="18"/>
              </w:rPr>
              <w:t>Pupils in post-14 Pathway 4 are likely to aim for FE courses or work-based training either post 16 or after a placement in sixth form. They follow accredited Entry Level courses taught by subject specialist teachers thus equipping them with breadth of knowledge and allowing opportunities for achievement at the highest possible level. Personal development and Preparing for Adulthood targets are supported through the wider curriculum, including the WFSPS and 12-month targets. Engagement with a range of post-16 providers and employers ensures that pupils are equipped with the knowledge required to make positive and informed decisions about their next steps.</w:t>
            </w:r>
          </w:p>
        </w:tc>
      </w:tr>
      <w:tr w:rsidR="00911592" w:rsidRPr="00B72D77" w14:paraId="55DC1C00" w14:textId="77777777" w:rsidTr="00911592">
        <w:tc>
          <w:tcPr>
            <w:tcW w:w="1428" w:type="dxa"/>
            <w:shd w:val="clear" w:color="auto" w:fill="D9D9D9" w:themeFill="background1" w:themeFillShade="D9"/>
          </w:tcPr>
          <w:p w14:paraId="653C8DE8" w14:textId="77777777" w:rsidR="00911592" w:rsidRPr="00B72D77" w:rsidRDefault="00911592" w:rsidP="00911592">
            <w:pPr>
              <w:rPr>
                <w:b/>
                <w:bCs/>
                <w:sz w:val="18"/>
                <w:szCs w:val="18"/>
              </w:rPr>
            </w:pPr>
            <w:r w:rsidRPr="00B72D77">
              <w:rPr>
                <w:b/>
                <w:bCs/>
                <w:sz w:val="18"/>
                <w:szCs w:val="18"/>
              </w:rPr>
              <w:t>Curriculum</w:t>
            </w:r>
          </w:p>
        </w:tc>
        <w:tc>
          <w:tcPr>
            <w:tcW w:w="4173" w:type="dxa"/>
          </w:tcPr>
          <w:p w14:paraId="0708210A" w14:textId="77777777" w:rsidR="006C03CA" w:rsidRDefault="00911592" w:rsidP="00911592">
            <w:pPr>
              <w:rPr>
                <w:sz w:val="18"/>
                <w:szCs w:val="18"/>
              </w:rPr>
            </w:pPr>
            <w:r w:rsidRPr="008E2151">
              <w:rPr>
                <w:sz w:val="18"/>
                <w:szCs w:val="18"/>
              </w:rPr>
              <w:t xml:space="preserve">Thematic units of work based on WFSPS. </w:t>
            </w:r>
          </w:p>
          <w:p w14:paraId="0267A3A7" w14:textId="77777777" w:rsidR="006C03CA" w:rsidRPr="00705DFC" w:rsidRDefault="00911592" w:rsidP="00911592">
            <w:pPr>
              <w:rPr>
                <w:b/>
                <w:bCs/>
                <w:sz w:val="18"/>
                <w:szCs w:val="18"/>
              </w:rPr>
            </w:pPr>
            <w:r w:rsidRPr="00705DFC">
              <w:rPr>
                <w:b/>
                <w:bCs/>
                <w:sz w:val="18"/>
                <w:szCs w:val="18"/>
              </w:rPr>
              <w:t xml:space="preserve">Pathway 1 and 2 </w:t>
            </w:r>
          </w:p>
          <w:p w14:paraId="380CA1D9" w14:textId="77777777" w:rsidR="006C03CA" w:rsidRDefault="006C03CA" w:rsidP="006C03CA">
            <w:pPr>
              <w:rPr>
                <w:sz w:val="18"/>
                <w:szCs w:val="18"/>
              </w:rPr>
            </w:pPr>
            <w:r w:rsidRPr="006C03CA">
              <w:rPr>
                <w:sz w:val="18"/>
                <w:szCs w:val="18"/>
              </w:rPr>
              <w:t>-</w:t>
            </w:r>
            <w:r>
              <w:rPr>
                <w:sz w:val="18"/>
                <w:szCs w:val="18"/>
              </w:rPr>
              <w:t xml:space="preserve"> </w:t>
            </w:r>
            <w:r w:rsidR="00911592" w:rsidRPr="006C03CA">
              <w:rPr>
                <w:sz w:val="18"/>
                <w:szCs w:val="18"/>
              </w:rPr>
              <w:t>Communication and Interaction</w:t>
            </w:r>
          </w:p>
          <w:p w14:paraId="53A8A567" w14:textId="77777777" w:rsidR="00EE3901" w:rsidRDefault="00EE3901" w:rsidP="006C03CA">
            <w:pPr>
              <w:rPr>
                <w:sz w:val="18"/>
                <w:szCs w:val="18"/>
              </w:rPr>
            </w:pPr>
            <w:r>
              <w:rPr>
                <w:sz w:val="18"/>
                <w:szCs w:val="18"/>
              </w:rPr>
              <w:t xml:space="preserve">- </w:t>
            </w:r>
            <w:r w:rsidR="00911592" w:rsidRPr="006C03CA">
              <w:rPr>
                <w:sz w:val="18"/>
                <w:szCs w:val="18"/>
              </w:rPr>
              <w:t>Cognition and Learning</w:t>
            </w:r>
          </w:p>
          <w:p w14:paraId="149D8E98" w14:textId="77777777" w:rsidR="00EE3901" w:rsidRDefault="00EE3901" w:rsidP="006C03CA">
            <w:pPr>
              <w:rPr>
                <w:sz w:val="18"/>
                <w:szCs w:val="18"/>
              </w:rPr>
            </w:pPr>
            <w:r>
              <w:rPr>
                <w:sz w:val="18"/>
                <w:szCs w:val="18"/>
              </w:rPr>
              <w:lastRenderedPageBreak/>
              <w:t xml:space="preserve">- </w:t>
            </w:r>
            <w:r w:rsidR="00911592" w:rsidRPr="006C03CA">
              <w:rPr>
                <w:sz w:val="18"/>
                <w:szCs w:val="18"/>
              </w:rPr>
              <w:t>Physical and Sensory</w:t>
            </w:r>
          </w:p>
          <w:p w14:paraId="547C5C17" w14:textId="77777777" w:rsidR="00EE3901" w:rsidRDefault="00EE3901" w:rsidP="006C03CA">
            <w:pPr>
              <w:rPr>
                <w:sz w:val="18"/>
                <w:szCs w:val="18"/>
              </w:rPr>
            </w:pPr>
            <w:r>
              <w:rPr>
                <w:sz w:val="18"/>
                <w:szCs w:val="18"/>
              </w:rPr>
              <w:t xml:space="preserve">- </w:t>
            </w:r>
            <w:r w:rsidR="00911592" w:rsidRPr="006C03CA">
              <w:rPr>
                <w:sz w:val="18"/>
                <w:szCs w:val="18"/>
              </w:rPr>
              <w:t xml:space="preserve">Social, Emotional and Mental Health </w:t>
            </w:r>
          </w:p>
          <w:p w14:paraId="429EE60C" w14:textId="77777777" w:rsidR="006C1C88" w:rsidRPr="00705DFC" w:rsidRDefault="00911592" w:rsidP="006C03CA">
            <w:pPr>
              <w:rPr>
                <w:b/>
                <w:bCs/>
                <w:sz w:val="18"/>
                <w:szCs w:val="18"/>
              </w:rPr>
            </w:pPr>
            <w:r w:rsidRPr="00705DFC">
              <w:rPr>
                <w:b/>
                <w:bCs/>
                <w:sz w:val="18"/>
                <w:szCs w:val="18"/>
              </w:rPr>
              <w:t xml:space="preserve">Pathway 2 </w:t>
            </w:r>
          </w:p>
          <w:p w14:paraId="3DE4C43E" w14:textId="77777777" w:rsidR="006C1C88" w:rsidRDefault="006C1C88" w:rsidP="006C1C88">
            <w:pPr>
              <w:rPr>
                <w:sz w:val="18"/>
                <w:szCs w:val="18"/>
              </w:rPr>
            </w:pPr>
            <w:r w:rsidRPr="006C1C88">
              <w:rPr>
                <w:sz w:val="18"/>
                <w:szCs w:val="18"/>
              </w:rPr>
              <w:t>-</w:t>
            </w:r>
            <w:r>
              <w:rPr>
                <w:sz w:val="18"/>
                <w:szCs w:val="18"/>
              </w:rPr>
              <w:t xml:space="preserve"> </w:t>
            </w:r>
            <w:r w:rsidR="00911592" w:rsidRPr="006C1C88">
              <w:rPr>
                <w:sz w:val="18"/>
                <w:szCs w:val="18"/>
              </w:rPr>
              <w:t xml:space="preserve">Outdoor Learning </w:t>
            </w:r>
          </w:p>
          <w:p w14:paraId="4ED9CC4E" w14:textId="77777777" w:rsidR="006C1C88" w:rsidRDefault="006C1C88" w:rsidP="006C1C88">
            <w:pPr>
              <w:rPr>
                <w:sz w:val="18"/>
                <w:szCs w:val="18"/>
              </w:rPr>
            </w:pPr>
            <w:r>
              <w:rPr>
                <w:sz w:val="18"/>
                <w:szCs w:val="18"/>
              </w:rPr>
              <w:t xml:space="preserve">- </w:t>
            </w:r>
            <w:r w:rsidR="00911592" w:rsidRPr="006C1C88">
              <w:rPr>
                <w:sz w:val="18"/>
                <w:szCs w:val="18"/>
              </w:rPr>
              <w:t xml:space="preserve">Creative </w:t>
            </w:r>
          </w:p>
          <w:p w14:paraId="7F50D8EE" w14:textId="77777777" w:rsidR="006C1C88" w:rsidRDefault="006C1C88" w:rsidP="006C1C88">
            <w:pPr>
              <w:rPr>
                <w:sz w:val="18"/>
                <w:szCs w:val="18"/>
              </w:rPr>
            </w:pPr>
            <w:r>
              <w:rPr>
                <w:sz w:val="18"/>
                <w:szCs w:val="18"/>
              </w:rPr>
              <w:t xml:space="preserve">- </w:t>
            </w:r>
            <w:r w:rsidR="00911592" w:rsidRPr="006C1C88">
              <w:rPr>
                <w:sz w:val="18"/>
                <w:szCs w:val="18"/>
              </w:rPr>
              <w:t>The World Around Us</w:t>
            </w:r>
          </w:p>
          <w:p w14:paraId="5F1CEA9A" w14:textId="43D6F163" w:rsidR="00911592" w:rsidRPr="006C1C88" w:rsidRDefault="006C1C88" w:rsidP="006C1C88">
            <w:pPr>
              <w:rPr>
                <w:sz w:val="18"/>
                <w:szCs w:val="18"/>
              </w:rPr>
            </w:pPr>
            <w:r>
              <w:rPr>
                <w:sz w:val="18"/>
                <w:szCs w:val="18"/>
              </w:rPr>
              <w:t>-</w:t>
            </w:r>
            <w:r w:rsidR="00911592" w:rsidRPr="006C1C88">
              <w:rPr>
                <w:sz w:val="18"/>
                <w:szCs w:val="18"/>
              </w:rPr>
              <w:t xml:space="preserve"> Independence</w:t>
            </w:r>
          </w:p>
        </w:tc>
        <w:tc>
          <w:tcPr>
            <w:tcW w:w="4174" w:type="dxa"/>
          </w:tcPr>
          <w:p w14:paraId="49C75FE6" w14:textId="77777777" w:rsidR="00705DFC" w:rsidRDefault="00705DFC" w:rsidP="00705DFC">
            <w:pPr>
              <w:rPr>
                <w:sz w:val="18"/>
                <w:szCs w:val="18"/>
              </w:rPr>
            </w:pPr>
            <w:r>
              <w:rPr>
                <w:sz w:val="18"/>
                <w:szCs w:val="18"/>
              </w:rPr>
              <w:lastRenderedPageBreak/>
              <w:t xml:space="preserve">- </w:t>
            </w:r>
            <w:r w:rsidRPr="006C1C88">
              <w:rPr>
                <w:sz w:val="18"/>
                <w:szCs w:val="18"/>
              </w:rPr>
              <w:t>Independent Living</w:t>
            </w:r>
          </w:p>
          <w:p w14:paraId="00B6E688" w14:textId="77777777" w:rsidR="00705DFC" w:rsidRDefault="00705DFC" w:rsidP="00705DFC">
            <w:pPr>
              <w:rPr>
                <w:sz w:val="18"/>
                <w:szCs w:val="18"/>
              </w:rPr>
            </w:pPr>
            <w:r>
              <w:rPr>
                <w:sz w:val="18"/>
                <w:szCs w:val="18"/>
              </w:rPr>
              <w:t xml:space="preserve">- </w:t>
            </w:r>
            <w:r w:rsidRPr="006C1C88">
              <w:rPr>
                <w:sz w:val="18"/>
                <w:szCs w:val="18"/>
              </w:rPr>
              <w:t>Healthy Livi</w:t>
            </w:r>
            <w:r>
              <w:rPr>
                <w:sz w:val="18"/>
                <w:szCs w:val="18"/>
              </w:rPr>
              <w:t>ng</w:t>
            </w:r>
          </w:p>
          <w:p w14:paraId="03B69912" w14:textId="77777777" w:rsidR="00705DFC" w:rsidRDefault="00705DFC" w:rsidP="00705DFC">
            <w:pPr>
              <w:rPr>
                <w:sz w:val="18"/>
                <w:szCs w:val="18"/>
              </w:rPr>
            </w:pPr>
            <w:r>
              <w:rPr>
                <w:sz w:val="18"/>
                <w:szCs w:val="18"/>
              </w:rPr>
              <w:t>-</w:t>
            </w:r>
            <w:r w:rsidRPr="006C1C88">
              <w:rPr>
                <w:sz w:val="18"/>
                <w:szCs w:val="18"/>
              </w:rPr>
              <w:t xml:space="preserve"> Functional skills</w:t>
            </w:r>
          </w:p>
          <w:p w14:paraId="0F1AFAB8" w14:textId="77777777" w:rsidR="00705DFC" w:rsidRDefault="00705DFC" w:rsidP="00705DFC">
            <w:pPr>
              <w:rPr>
                <w:sz w:val="18"/>
                <w:szCs w:val="18"/>
              </w:rPr>
            </w:pPr>
            <w:r>
              <w:rPr>
                <w:sz w:val="18"/>
                <w:szCs w:val="18"/>
              </w:rPr>
              <w:t xml:space="preserve">- </w:t>
            </w:r>
            <w:r w:rsidRPr="006C1C88">
              <w:rPr>
                <w:sz w:val="18"/>
                <w:szCs w:val="18"/>
              </w:rPr>
              <w:t>My Community</w:t>
            </w:r>
          </w:p>
          <w:p w14:paraId="19112624" w14:textId="77777777" w:rsidR="00705DFC" w:rsidRDefault="00705DFC" w:rsidP="00705DFC">
            <w:pPr>
              <w:rPr>
                <w:sz w:val="18"/>
                <w:szCs w:val="18"/>
              </w:rPr>
            </w:pPr>
            <w:r>
              <w:rPr>
                <w:sz w:val="18"/>
                <w:szCs w:val="18"/>
              </w:rPr>
              <w:lastRenderedPageBreak/>
              <w:t xml:space="preserve">- </w:t>
            </w:r>
            <w:r w:rsidRPr="006C1C88">
              <w:rPr>
                <w:sz w:val="18"/>
                <w:szCs w:val="18"/>
              </w:rPr>
              <w:t xml:space="preserve">The World About Us </w:t>
            </w:r>
          </w:p>
          <w:p w14:paraId="41F0FD9D" w14:textId="77777777" w:rsidR="00705DFC" w:rsidRDefault="00705DFC" w:rsidP="00705DFC">
            <w:pPr>
              <w:rPr>
                <w:sz w:val="18"/>
                <w:szCs w:val="18"/>
              </w:rPr>
            </w:pPr>
            <w:r>
              <w:rPr>
                <w:sz w:val="18"/>
                <w:szCs w:val="18"/>
              </w:rPr>
              <w:t xml:space="preserve">- </w:t>
            </w:r>
            <w:r w:rsidRPr="006C1C88">
              <w:rPr>
                <w:sz w:val="18"/>
                <w:szCs w:val="18"/>
              </w:rPr>
              <w:t>My Future</w:t>
            </w:r>
          </w:p>
          <w:p w14:paraId="7360F04E" w14:textId="43E3174D" w:rsidR="00911592" w:rsidRPr="00B72D77" w:rsidRDefault="00911592" w:rsidP="00911592">
            <w:pPr>
              <w:rPr>
                <w:sz w:val="18"/>
                <w:szCs w:val="18"/>
              </w:rPr>
            </w:pPr>
          </w:p>
        </w:tc>
        <w:tc>
          <w:tcPr>
            <w:tcW w:w="4173" w:type="dxa"/>
          </w:tcPr>
          <w:p w14:paraId="3DB26B94" w14:textId="77777777" w:rsidR="00705DFC" w:rsidRDefault="00705DFC" w:rsidP="00705DFC">
            <w:pPr>
              <w:rPr>
                <w:sz w:val="18"/>
                <w:szCs w:val="18"/>
              </w:rPr>
            </w:pPr>
            <w:r>
              <w:rPr>
                <w:sz w:val="18"/>
                <w:szCs w:val="18"/>
              </w:rPr>
              <w:lastRenderedPageBreak/>
              <w:t xml:space="preserve">- </w:t>
            </w:r>
            <w:r w:rsidRPr="006C1C88">
              <w:rPr>
                <w:sz w:val="18"/>
                <w:szCs w:val="18"/>
              </w:rPr>
              <w:t>English</w:t>
            </w:r>
          </w:p>
          <w:p w14:paraId="00D5D6E0" w14:textId="77777777" w:rsidR="00705DFC" w:rsidRDefault="00705DFC" w:rsidP="00705DFC">
            <w:pPr>
              <w:rPr>
                <w:sz w:val="18"/>
                <w:szCs w:val="18"/>
              </w:rPr>
            </w:pPr>
            <w:r>
              <w:rPr>
                <w:sz w:val="18"/>
                <w:szCs w:val="18"/>
              </w:rPr>
              <w:t xml:space="preserve">- </w:t>
            </w:r>
            <w:r w:rsidRPr="006C1C88">
              <w:rPr>
                <w:sz w:val="18"/>
                <w:szCs w:val="18"/>
              </w:rPr>
              <w:t>Maths</w:t>
            </w:r>
          </w:p>
          <w:p w14:paraId="26A0F524" w14:textId="77777777" w:rsidR="00705DFC" w:rsidRDefault="00705DFC" w:rsidP="00705DFC">
            <w:pPr>
              <w:rPr>
                <w:sz w:val="18"/>
                <w:szCs w:val="18"/>
              </w:rPr>
            </w:pPr>
            <w:r>
              <w:rPr>
                <w:sz w:val="18"/>
                <w:szCs w:val="18"/>
              </w:rPr>
              <w:t xml:space="preserve">- </w:t>
            </w:r>
            <w:r w:rsidRPr="006C1C88">
              <w:rPr>
                <w:sz w:val="18"/>
                <w:szCs w:val="18"/>
              </w:rPr>
              <w:t>Science</w:t>
            </w:r>
          </w:p>
          <w:p w14:paraId="07E92E8A" w14:textId="77777777" w:rsidR="00705DFC" w:rsidRDefault="00705DFC" w:rsidP="00705DFC">
            <w:pPr>
              <w:rPr>
                <w:sz w:val="18"/>
                <w:szCs w:val="18"/>
              </w:rPr>
            </w:pPr>
            <w:r>
              <w:rPr>
                <w:sz w:val="18"/>
                <w:szCs w:val="18"/>
              </w:rPr>
              <w:t>-</w:t>
            </w:r>
            <w:r w:rsidRPr="006C1C88">
              <w:rPr>
                <w:sz w:val="18"/>
                <w:szCs w:val="18"/>
              </w:rPr>
              <w:t xml:space="preserve"> PE </w:t>
            </w:r>
          </w:p>
          <w:p w14:paraId="17AB158D" w14:textId="77777777" w:rsidR="00705DFC" w:rsidRDefault="00705DFC" w:rsidP="00705DFC">
            <w:pPr>
              <w:rPr>
                <w:sz w:val="18"/>
                <w:szCs w:val="18"/>
              </w:rPr>
            </w:pPr>
            <w:r>
              <w:rPr>
                <w:sz w:val="18"/>
                <w:szCs w:val="18"/>
              </w:rPr>
              <w:lastRenderedPageBreak/>
              <w:t xml:space="preserve">- </w:t>
            </w:r>
            <w:r w:rsidRPr="006C1C88">
              <w:rPr>
                <w:sz w:val="18"/>
                <w:szCs w:val="18"/>
              </w:rPr>
              <w:t xml:space="preserve">Creativity (Design Technology &amp; Art) </w:t>
            </w:r>
          </w:p>
          <w:p w14:paraId="196680E7" w14:textId="77777777" w:rsidR="00705DFC" w:rsidRDefault="00705DFC" w:rsidP="00705DFC">
            <w:pPr>
              <w:rPr>
                <w:sz w:val="18"/>
                <w:szCs w:val="18"/>
              </w:rPr>
            </w:pPr>
            <w:r>
              <w:rPr>
                <w:sz w:val="18"/>
                <w:szCs w:val="18"/>
              </w:rPr>
              <w:t xml:space="preserve">- </w:t>
            </w:r>
            <w:r w:rsidRPr="006C1C88">
              <w:rPr>
                <w:sz w:val="18"/>
                <w:szCs w:val="18"/>
              </w:rPr>
              <w:t xml:space="preserve">Healthy Living (PE and Food Tech) </w:t>
            </w:r>
          </w:p>
          <w:p w14:paraId="0C6BE25E" w14:textId="77777777" w:rsidR="00705DFC" w:rsidRDefault="00705DFC" w:rsidP="00705DFC">
            <w:pPr>
              <w:rPr>
                <w:sz w:val="18"/>
                <w:szCs w:val="18"/>
              </w:rPr>
            </w:pPr>
            <w:r>
              <w:rPr>
                <w:sz w:val="18"/>
                <w:szCs w:val="18"/>
              </w:rPr>
              <w:t xml:space="preserve">- </w:t>
            </w:r>
            <w:r w:rsidRPr="006C1C88">
              <w:rPr>
                <w:sz w:val="18"/>
                <w:szCs w:val="18"/>
              </w:rPr>
              <w:t>My Future</w:t>
            </w:r>
          </w:p>
          <w:p w14:paraId="21D7F413" w14:textId="77777777" w:rsidR="00705DFC" w:rsidRDefault="00705DFC" w:rsidP="00705DFC">
            <w:pPr>
              <w:rPr>
                <w:sz w:val="18"/>
                <w:szCs w:val="18"/>
              </w:rPr>
            </w:pPr>
            <w:r>
              <w:rPr>
                <w:sz w:val="18"/>
                <w:szCs w:val="18"/>
              </w:rPr>
              <w:t>-</w:t>
            </w:r>
            <w:r w:rsidRPr="006C1C88">
              <w:rPr>
                <w:sz w:val="18"/>
                <w:szCs w:val="18"/>
              </w:rPr>
              <w:t xml:space="preserve"> My Community</w:t>
            </w:r>
          </w:p>
          <w:p w14:paraId="74BB3668" w14:textId="77777777" w:rsidR="00705DFC" w:rsidRDefault="00705DFC" w:rsidP="00705DFC">
            <w:pPr>
              <w:rPr>
                <w:sz w:val="18"/>
                <w:szCs w:val="18"/>
              </w:rPr>
            </w:pPr>
            <w:r>
              <w:rPr>
                <w:sz w:val="18"/>
                <w:szCs w:val="18"/>
              </w:rPr>
              <w:t xml:space="preserve">- </w:t>
            </w:r>
            <w:r w:rsidRPr="006C1C88">
              <w:rPr>
                <w:sz w:val="18"/>
                <w:szCs w:val="18"/>
              </w:rPr>
              <w:t xml:space="preserve">Digital Literacy </w:t>
            </w:r>
          </w:p>
          <w:p w14:paraId="4D233080" w14:textId="77777777" w:rsidR="00705DFC" w:rsidRDefault="00705DFC" w:rsidP="00705DFC">
            <w:pPr>
              <w:rPr>
                <w:sz w:val="18"/>
                <w:szCs w:val="18"/>
              </w:rPr>
            </w:pPr>
            <w:r>
              <w:rPr>
                <w:sz w:val="18"/>
                <w:szCs w:val="18"/>
              </w:rPr>
              <w:t xml:space="preserve">- </w:t>
            </w:r>
            <w:r w:rsidRPr="006C1C88">
              <w:rPr>
                <w:sz w:val="18"/>
                <w:szCs w:val="18"/>
              </w:rPr>
              <w:t xml:space="preserve">PSHE </w:t>
            </w:r>
          </w:p>
          <w:p w14:paraId="68EFE2C9" w14:textId="5A087258" w:rsidR="00911592" w:rsidRPr="00B72D77" w:rsidRDefault="00705DFC" w:rsidP="00705DFC">
            <w:pPr>
              <w:rPr>
                <w:sz w:val="18"/>
                <w:szCs w:val="18"/>
              </w:rPr>
            </w:pPr>
            <w:r>
              <w:rPr>
                <w:sz w:val="18"/>
                <w:szCs w:val="18"/>
              </w:rPr>
              <w:t xml:space="preserve">- </w:t>
            </w:r>
            <w:r w:rsidRPr="006C1C88">
              <w:rPr>
                <w:sz w:val="18"/>
                <w:szCs w:val="18"/>
              </w:rPr>
              <w:t>RSE</w:t>
            </w:r>
          </w:p>
        </w:tc>
      </w:tr>
      <w:tr w:rsidR="00B04A76" w:rsidRPr="00B72D77" w14:paraId="147D4728" w14:textId="77777777" w:rsidTr="00911592">
        <w:tc>
          <w:tcPr>
            <w:tcW w:w="1428" w:type="dxa"/>
            <w:shd w:val="clear" w:color="auto" w:fill="D9D9D9" w:themeFill="background1" w:themeFillShade="D9"/>
          </w:tcPr>
          <w:p w14:paraId="782B03D0" w14:textId="77777777" w:rsidR="00B04A76" w:rsidRPr="00B72D77" w:rsidRDefault="00B04A76" w:rsidP="00B04A76">
            <w:pPr>
              <w:rPr>
                <w:b/>
                <w:bCs/>
                <w:sz w:val="18"/>
                <w:szCs w:val="18"/>
              </w:rPr>
            </w:pPr>
            <w:r w:rsidRPr="00B72D77">
              <w:rPr>
                <w:b/>
                <w:bCs/>
                <w:sz w:val="18"/>
                <w:szCs w:val="18"/>
              </w:rPr>
              <w:lastRenderedPageBreak/>
              <w:t>Accreditation Opportunities</w:t>
            </w:r>
          </w:p>
        </w:tc>
        <w:tc>
          <w:tcPr>
            <w:tcW w:w="4173" w:type="dxa"/>
          </w:tcPr>
          <w:p w14:paraId="253E3E45" w14:textId="77777777" w:rsidR="00B04A76" w:rsidRPr="00B72D77" w:rsidRDefault="00B04A76" w:rsidP="00B04A76">
            <w:pPr>
              <w:rPr>
                <w:sz w:val="18"/>
                <w:szCs w:val="18"/>
              </w:rPr>
            </w:pPr>
          </w:p>
        </w:tc>
        <w:tc>
          <w:tcPr>
            <w:tcW w:w="4174" w:type="dxa"/>
          </w:tcPr>
          <w:p w14:paraId="6AFB04AF" w14:textId="77777777" w:rsidR="0055126E" w:rsidRPr="00EC425D" w:rsidRDefault="00B04A76" w:rsidP="00B04A76">
            <w:pPr>
              <w:rPr>
                <w:sz w:val="18"/>
                <w:szCs w:val="18"/>
              </w:rPr>
            </w:pPr>
            <w:r w:rsidRPr="00EC425D">
              <w:rPr>
                <w:sz w:val="18"/>
                <w:szCs w:val="18"/>
              </w:rPr>
              <w:t xml:space="preserve">Pearson Entry Level English </w:t>
            </w:r>
          </w:p>
          <w:p w14:paraId="1E773453" w14:textId="77777777" w:rsidR="0055126E" w:rsidRPr="00EC425D" w:rsidRDefault="00B04A76" w:rsidP="00B04A76">
            <w:pPr>
              <w:rPr>
                <w:sz w:val="18"/>
                <w:szCs w:val="18"/>
              </w:rPr>
            </w:pPr>
            <w:r w:rsidRPr="00EC425D">
              <w:rPr>
                <w:sz w:val="18"/>
                <w:szCs w:val="18"/>
              </w:rPr>
              <w:t xml:space="preserve">Pearson Entry Level Maths </w:t>
            </w:r>
          </w:p>
          <w:p w14:paraId="1BD34657" w14:textId="77777777" w:rsidR="0055126E" w:rsidRPr="00EC425D" w:rsidRDefault="00B04A76" w:rsidP="00B04A76">
            <w:pPr>
              <w:rPr>
                <w:sz w:val="18"/>
                <w:szCs w:val="18"/>
              </w:rPr>
            </w:pPr>
            <w:r w:rsidRPr="00EC425D">
              <w:rPr>
                <w:sz w:val="18"/>
                <w:szCs w:val="18"/>
              </w:rPr>
              <w:t xml:space="preserve">OCR Life and Living Skills units </w:t>
            </w:r>
          </w:p>
          <w:p w14:paraId="56ADD35C" w14:textId="77777777" w:rsidR="0055126E" w:rsidRPr="00EC425D" w:rsidRDefault="00B04A76" w:rsidP="00B04A76">
            <w:pPr>
              <w:rPr>
                <w:sz w:val="18"/>
                <w:szCs w:val="18"/>
              </w:rPr>
            </w:pPr>
            <w:r w:rsidRPr="00EC425D">
              <w:rPr>
                <w:sz w:val="18"/>
                <w:szCs w:val="18"/>
              </w:rPr>
              <w:t xml:space="preserve">John Muir Award </w:t>
            </w:r>
          </w:p>
          <w:p w14:paraId="5FE7B2B5" w14:textId="6B8B4131" w:rsidR="00B04A76" w:rsidRPr="00B72D77" w:rsidRDefault="00B04A76" w:rsidP="00B04A76">
            <w:pPr>
              <w:rPr>
                <w:sz w:val="18"/>
                <w:szCs w:val="18"/>
              </w:rPr>
            </w:pPr>
          </w:p>
        </w:tc>
        <w:tc>
          <w:tcPr>
            <w:tcW w:w="4173" w:type="dxa"/>
          </w:tcPr>
          <w:p w14:paraId="5850F54D" w14:textId="77777777" w:rsidR="0055126E" w:rsidRPr="00EC425D" w:rsidRDefault="0055126E" w:rsidP="0055126E">
            <w:pPr>
              <w:rPr>
                <w:sz w:val="18"/>
                <w:szCs w:val="18"/>
              </w:rPr>
            </w:pPr>
            <w:r w:rsidRPr="00EC425D">
              <w:rPr>
                <w:sz w:val="18"/>
                <w:szCs w:val="18"/>
              </w:rPr>
              <w:t xml:space="preserve">Pearson Entry Level English </w:t>
            </w:r>
          </w:p>
          <w:p w14:paraId="34DF7898" w14:textId="77777777" w:rsidR="0055126E" w:rsidRPr="00EC425D" w:rsidRDefault="0055126E" w:rsidP="0055126E">
            <w:pPr>
              <w:rPr>
                <w:sz w:val="18"/>
                <w:szCs w:val="18"/>
              </w:rPr>
            </w:pPr>
            <w:r w:rsidRPr="00EC425D">
              <w:rPr>
                <w:sz w:val="18"/>
                <w:szCs w:val="18"/>
              </w:rPr>
              <w:t xml:space="preserve">Peason Entry Level Maths </w:t>
            </w:r>
          </w:p>
          <w:p w14:paraId="7C222F17" w14:textId="77777777" w:rsidR="0055126E" w:rsidRPr="00EC425D" w:rsidRDefault="0055126E" w:rsidP="0055126E">
            <w:pPr>
              <w:rPr>
                <w:sz w:val="18"/>
                <w:szCs w:val="18"/>
              </w:rPr>
            </w:pPr>
            <w:r w:rsidRPr="00EC425D">
              <w:rPr>
                <w:sz w:val="18"/>
                <w:szCs w:val="18"/>
              </w:rPr>
              <w:t xml:space="preserve">OCR Entry Level Science </w:t>
            </w:r>
          </w:p>
          <w:p w14:paraId="46757752" w14:textId="77777777" w:rsidR="0055126E" w:rsidRPr="00EC425D" w:rsidRDefault="0055126E" w:rsidP="0055126E">
            <w:pPr>
              <w:rPr>
                <w:sz w:val="18"/>
                <w:szCs w:val="18"/>
              </w:rPr>
            </w:pPr>
            <w:r w:rsidRPr="00EC425D">
              <w:rPr>
                <w:sz w:val="18"/>
                <w:szCs w:val="18"/>
              </w:rPr>
              <w:t xml:space="preserve">WJEC Healthy Living Pathway </w:t>
            </w:r>
          </w:p>
          <w:p w14:paraId="56BFBB32" w14:textId="236F6945" w:rsidR="00B04A76" w:rsidRPr="00B72D77" w:rsidRDefault="0055126E" w:rsidP="0055126E">
            <w:pPr>
              <w:rPr>
                <w:sz w:val="18"/>
                <w:szCs w:val="18"/>
              </w:rPr>
            </w:pPr>
            <w:r w:rsidRPr="00EC425D">
              <w:rPr>
                <w:sz w:val="18"/>
                <w:szCs w:val="18"/>
              </w:rPr>
              <w:t>NCFE Creative Craft</w:t>
            </w:r>
          </w:p>
        </w:tc>
      </w:tr>
      <w:tr w:rsidR="00395645" w:rsidRPr="00B72D77" w14:paraId="69F5F2BE" w14:textId="77777777" w:rsidTr="00457879">
        <w:tc>
          <w:tcPr>
            <w:tcW w:w="1428" w:type="dxa"/>
            <w:shd w:val="clear" w:color="auto" w:fill="D9D9D9" w:themeFill="background1" w:themeFillShade="D9"/>
          </w:tcPr>
          <w:p w14:paraId="251F82C7" w14:textId="77777777" w:rsidR="00395645" w:rsidRPr="00B72D77" w:rsidRDefault="00395645" w:rsidP="00395645">
            <w:pPr>
              <w:rPr>
                <w:b/>
                <w:bCs/>
                <w:sz w:val="18"/>
                <w:szCs w:val="18"/>
              </w:rPr>
            </w:pPr>
            <w:r w:rsidRPr="00B72D77">
              <w:rPr>
                <w:b/>
                <w:bCs/>
                <w:sz w:val="18"/>
                <w:szCs w:val="18"/>
              </w:rPr>
              <w:t>Impact</w:t>
            </w:r>
          </w:p>
        </w:tc>
        <w:tc>
          <w:tcPr>
            <w:tcW w:w="4173" w:type="dxa"/>
          </w:tcPr>
          <w:p w14:paraId="44E8DD71" w14:textId="5147E294" w:rsidR="00395645" w:rsidRPr="00B72D77" w:rsidRDefault="0055126E" w:rsidP="00395645">
            <w:pPr>
              <w:rPr>
                <w:sz w:val="18"/>
                <w:szCs w:val="18"/>
              </w:rPr>
            </w:pPr>
            <w:r w:rsidRPr="00EC425D">
              <w:rPr>
                <w:sz w:val="18"/>
                <w:szCs w:val="18"/>
              </w:rPr>
              <w:t>L</w:t>
            </w:r>
            <w:r w:rsidR="00395645" w:rsidRPr="00EC425D">
              <w:rPr>
                <w:sz w:val="18"/>
                <w:szCs w:val="18"/>
              </w:rPr>
              <w:t xml:space="preserve">earning is captured through written observations which are evidenced against WFSPS and </w:t>
            </w:r>
            <w:r w:rsidR="00F037BD" w:rsidRPr="00EC425D">
              <w:rPr>
                <w:sz w:val="18"/>
                <w:szCs w:val="18"/>
              </w:rPr>
              <w:t>12-month</w:t>
            </w:r>
            <w:r w:rsidR="00395645" w:rsidRPr="00EC425D">
              <w:rPr>
                <w:sz w:val="18"/>
                <w:szCs w:val="18"/>
              </w:rPr>
              <w:t xml:space="preserve"> targets and tracked using SONAR. These observations enable the adults to capture planned or incidental learning which is achieved through our engaging environment. The observational evidence supports the adults to evaluate progress and enables the teacher to plan next steps to build upon prior learning. In addition to this, progress discussions with teachers, pathway leaders and senior leaders takes place during the annual monitoring cycle. </w:t>
            </w:r>
          </w:p>
        </w:tc>
        <w:tc>
          <w:tcPr>
            <w:tcW w:w="8347" w:type="dxa"/>
            <w:gridSpan w:val="2"/>
          </w:tcPr>
          <w:p w14:paraId="480E5C41" w14:textId="2E28E6D7" w:rsidR="00395645" w:rsidRPr="00B72D77" w:rsidRDefault="00395645" w:rsidP="00395645">
            <w:pPr>
              <w:rPr>
                <w:sz w:val="18"/>
                <w:szCs w:val="18"/>
              </w:rPr>
            </w:pPr>
            <w:r w:rsidRPr="00EC425D">
              <w:rPr>
                <w:sz w:val="18"/>
                <w:szCs w:val="18"/>
              </w:rPr>
              <w:t xml:space="preserve">Evidence of progress towards WFSPS and </w:t>
            </w:r>
            <w:r w:rsidR="00F037BD" w:rsidRPr="00EC425D">
              <w:rPr>
                <w:sz w:val="18"/>
                <w:szCs w:val="18"/>
              </w:rPr>
              <w:t>12-month</w:t>
            </w:r>
            <w:r w:rsidRPr="00EC425D">
              <w:rPr>
                <w:sz w:val="18"/>
                <w:szCs w:val="18"/>
              </w:rPr>
              <w:t xml:space="preserve"> targets is recorded using evidence for learning and tracked using SONAR. Progress towards accreditation is recorded using EFL where it is the most efficient tool to meet the moderation requirements of individual examination boards. Where appropriate, pupils are fully involved in monitoring their own learning and identifying next steps. Progress discussions with senior leaders takes place during the annual monitoring cycle. Internal and external moderation procedures assess progress towards accredited courses. Destinations of pupils at the end of year 11 are tracked for 3 years and shared with the local authority.</w:t>
            </w:r>
          </w:p>
        </w:tc>
      </w:tr>
      <w:tr w:rsidR="00A20796" w:rsidRPr="00B72D77" w14:paraId="5C6CEF21" w14:textId="77777777" w:rsidTr="00911592">
        <w:tc>
          <w:tcPr>
            <w:tcW w:w="1428" w:type="dxa"/>
            <w:shd w:val="clear" w:color="auto" w:fill="D9D9D9" w:themeFill="background1" w:themeFillShade="D9"/>
          </w:tcPr>
          <w:p w14:paraId="1B6E47A8" w14:textId="77777777" w:rsidR="00A20796" w:rsidRPr="00B72D77" w:rsidRDefault="00A20796" w:rsidP="00A20796">
            <w:pPr>
              <w:rPr>
                <w:b/>
                <w:bCs/>
                <w:sz w:val="18"/>
                <w:szCs w:val="18"/>
              </w:rPr>
            </w:pPr>
            <w:r w:rsidRPr="00B72D77">
              <w:rPr>
                <w:b/>
                <w:bCs/>
                <w:sz w:val="18"/>
                <w:szCs w:val="18"/>
              </w:rPr>
              <w:t>Assessment</w:t>
            </w:r>
          </w:p>
        </w:tc>
        <w:tc>
          <w:tcPr>
            <w:tcW w:w="4173" w:type="dxa"/>
          </w:tcPr>
          <w:p w14:paraId="5E5F3689" w14:textId="77777777" w:rsidR="005F0BC6" w:rsidRPr="00D06D9A" w:rsidRDefault="00DE6CE5" w:rsidP="00A20796">
            <w:pPr>
              <w:rPr>
                <w:sz w:val="18"/>
                <w:szCs w:val="18"/>
              </w:rPr>
            </w:pPr>
            <w:r w:rsidRPr="00D06D9A">
              <w:rPr>
                <w:sz w:val="18"/>
                <w:szCs w:val="18"/>
              </w:rPr>
              <w:t>S</w:t>
            </w:r>
            <w:r w:rsidR="00A20796" w:rsidRPr="00D06D9A">
              <w:rPr>
                <w:sz w:val="18"/>
                <w:szCs w:val="18"/>
              </w:rPr>
              <w:t xml:space="preserve">ONAR is used to track progress towards the WFSPS. </w:t>
            </w:r>
          </w:p>
          <w:p w14:paraId="519BBE03" w14:textId="77777777" w:rsidR="005F0BC6" w:rsidRPr="00D06D9A" w:rsidRDefault="005F0BC6" w:rsidP="00A20796">
            <w:pPr>
              <w:rPr>
                <w:sz w:val="18"/>
                <w:szCs w:val="18"/>
              </w:rPr>
            </w:pPr>
          </w:p>
          <w:p w14:paraId="0EC90D81" w14:textId="77777777" w:rsidR="005F0BC6" w:rsidRPr="00D06D9A" w:rsidRDefault="00A20796" w:rsidP="00A20796">
            <w:pPr>
              <w:rPr>
                <w:sz w:val="18"/>
                <w:szCs w:val="18"/>
              </w:rPr>
            </w:pPr>
            <w:r w:rsidRPr="00D06D9A">
              <w:rPr>
                <w:sz w:val="18"/>
                <w:szCs w:val="18"/>
              </w:rPr>
              <w:t xml:space="preserve">Evidence for Learning is used to record evidence towards: </w:t>
            </w:r>
          </w:p>
          <w:p w14:paraId="7ACF465C" w14:textId="32FF8730" w:rsidR="005F0BC6" w:rsidRPr="00D06D9A" w:rsidRDefault="005F0BC6" w:rsidP="005F0BC6">
            <w:pPr>
              <w:rPr>
                <w:sz w:val="18"/>
                <w:szCs w:val="18"/>
              </w:rPr>
            </w:pPr>
            <w:r w:rsidRPr="00D06D9A">
              <w:rPr>
                <w:sz w:val="18"/>
                <w:szCs w:val="18"/>
              </w:rPr>
              <w:t>- 12-month</w:t>
            </w:r>
            <w:r w:rsidR="00A20796" w:rsidRPr="00D06D9A">
              <w:rPr>
                <w:sz w:val="18"/>
                <w:szCs w:val="18"/>
              </w:rPr>
              <w:t xml:space="preserve"> targets</w:t>
            </w:r>
          </w:p>
          <w:p w14:paraId="013CEA5F" w14:textId="77777777" w:rsidR="005F0BC6" w:rsidRPr="00D06D9A" w:rsidRDefault="005F0BC6" w:rsidP="005F0BC6">
            <w:pPr>
              <w:rPr>
                <w:sz w:val="18"/>
                <w:szCs w:val="18"/>
              </w:rPr>
            </w:pPr>
            <w:r w:rsidRPr="00D06D9A">
              <w:rPr>
                <w:sz w:val="18"/>
                <w:szCs w:val="18"/>
              </w:rPr>
              <w:t xml:space="preserve">- </w:t>
            </w:r>
            <w:r w:rsidR="00A20796" w:rsidRPr="00D06D9A">
              <w:rPr>
                <w:sz w:val="18"/>
                <w:szCs w:val="18"/>
              </w:rPr>
              <w:t xml:space="preserve">WFS Progression Steps (incl Communication) </w:t>
            </w:r>
          </w:p>
          <w:p w14:paraId="70BFA955" w14:textId="7BC9000B" w:rsidR="00A20796" w:rsidRPr="00D06D9A" w:rsidRDefault="005F0BC6" w:rsidP="005F0BC6">
            <w:pPr>
              <w:rPr>
                <w:sz w:val="18"/>
                <w:szCs w:val="18"/>
              </w:rPr>
            </w:pPr>
            <w:r w:rsidRPr="00D06D9A">
              <w:rPr>
                <w:sz w:val="18"/>
                <w:szCs w:val="18"/>
              </w:rPr>
              <w:t xml:space="preserve">- </w:t>
            </w:r>
            <w:r w:rsidR="00A20796" w:rsidRPr="00D06D9A">
              <w:rPr>
                <w:sz w:val="18"/>
                <w:szCs w:val="18"/>
              </w:rPr>
              <w:t xml:space="preserve">Reading Assessment </w:t>
            </w:r>
          </w:p>
        </w:tc>
        <w:tc>
          <w:tcPr>
            <w:tcW w:w="4174" w:type="dxa"/>
          </w:tcPr>
          <w:p w14:paraId="0CF86F4A" w14:textId="77777777" w:rsidR="003E5E3A" w:rsidRPr="00D06D9A" w:rsidRDefault="003E5E3A" w:rsidP="00A20796">
            <w:pPr>
              <w:rPr>
                <w:sz w:val="18"/>
                <w:szCs w:val="18"/>
              </w:rPr>
            </w:pPr>
            <w:r w:rsidRPr="00D06D9A">
              <w:rPr>
                <w:sz w:val="18"/>
                <w:szCs w:val="18"/>
              </w:rPr>
              <w:t>S</w:t>
            </w:r>
            <w:r w:rsidR="00A20796" w:rsidRPr="00D06D9A">
              <w:rPr>
                <w:sz w:val="18"/>
                <w:szCs w:val="18"/>
              </w:rPr>
              <w:t xml:space="preserve">ONAR is used to track progress towards the WFSPS. </w:t>
            </w:r>
          </w:p>
          <w:p w14:paraId="6427AAD1" w14:textId="77777777" w:rsidR="003E5E3A" w:rsidRPr="00D06D9A" w:rsidRDefault="003E5E3A" w:rsidP="00A20796">
            <w:pPr>
              <w:rPr>
                <w:sz w:val="18"/>
                <w:szCs w:val="18"/>
              </w:rPr>
            </w:pPr>
          </w:p>
          <w:p w14:paraId="66331C0A" w14:textId="77777777" w:rsidR="003E5E3A" w:rsidRPr="00D06D9A" w:rsidRDefault="00A20796" w:rsidP="00A20796">
            <w:pPr>
              <w:rPr>
                <w:sz w:val="18"/>
                <w:szCs w:val="18"/>
              </w:rPr>
            </w:pPr>
            <w:r w:rsidRPr="00D06D9A">
              <w:rPr>
                <w:sz w:val="18"/>
                <w:szCs w:val="18"/>
              </w:rPr>
              <w:t xml:space="preserve">Evidence for Learning is used to record evidence towards: </w:t>
            </w:r>
          </w:p>
          <w:p w14:paraId="7943A081" w14:textId="77777777" w:rsidR="003E5E3A" w:rsidRPr="00D06D9A" w:rsidRDefault="003E5E3A" w:rsidP="003E5E3A">
            <w:pPr>
              <w:rPr>
                <w:sz w:val="18"/>
                <w:szCs w:val="18"/>
              </w:rPr>
            </w:pPr>
            <w:r w:rsidRPr="00D06D9A">
              <w:rPr>
                <w:sz w:val="18"/>
                <w:szCs w:val="18"/>
              </w:rPr>
              <w:t xml:space="preserve">- </w:t>
            </w:r>
            <w:r w:rsidR="00A20796" w:rsidRPr="00D06D9A">
              <w:rPr>
                <w:sz w:val="18"/>
                <w:szCs w:val="18"/>
              </w:rPr>
              <w:t>12</w:t>
            </w:r>
            <w:r w:rsidRPr="00D06D9A">
              <w:rPr>
                <w:sz w:val="18"/>
                <w:szCs w:val="18"/>
              </w:rPr>
              <w:t>-</w:t>
            </w:r>
            <w:r w:rsidR="00A20796" w:rsidRPr="00D06D9A">
              <w:rPr>
                <w:sz w:val="18"/>
                <w:szCs w:val="18"/>
              </w:rPr>
              <w:t>month targets</w:t>
            </w:r>
          </w:p>
          <w:p w14:paraId="412451CD" w14:textId="77777777" w:rsidR="003E5E3A" w:rsidRPr="00D06D9A" w:rsidRDefault="003E5E3A" w:rsidP="003E5E3A">
            <w:pPr>
              <w:rPr>
                <w:sz w:val="18"/>
                <w:szCs w:val="18"/>
              </w:rPr>
            </w:pPr>
            <w:r w:rsidRPr="00D06D9A">
              <w:rPr>
                <w:sz w:val="18"/>
                <w:szCs w:val="18"/>
              </w:rPr>
              <w:t xml:space="preserve">- </w:t>
            </w:r>
            <w:r w:rsidR="00A20796" w:rsidRPr="00D06D9A">
              <w:rPr>
                <w:sz w:val="18"/>
                <w:szCs w:val="18"/>
              </w:rPr>
              <w:t xml:space="preserve">WFS Progression Steps (incl Communication) </w:t>
            </w:r>
          </w:p>
          <w:p w14:paraId="03D00FA7" w14:textId="57CF3BE1" w:rsidR="00A20796" w:rsidRPr="00D06D9A" w:rsidRDefault="003E5E3A" w:rsidP="003E5E3A">
            <w:pPr>
              <w:rPr>
                <w:sz w:val="18"/>
                <w:szCs w:val="18"/>
              </w:rPr>
            </w:pPr>
            <w:r w:rsidRPr="00D06D9A">
              <w:rPr>
                <w:sz w:val="18"/>
                <w:szCs w:val="18"/>
              </w:rPr>
              <w:t xml:space="preserve">- </w:t>
            </w:r>
            <w:r w:rsidR="00A20796" w:rsidRPr="00D06D9A">
              <w:rPr>
                <w:sz w:val="18"/>
                <w:szCs w:val="18"/>
              </w:rPr>
              <w:t xml:space="preserve">Pearson Entry Level 1 Maths and English or OCR units where appropriate </w:t>
            </w:r>
          </w:p>
        </w:tc>
        <w:tc>
          <w:tcPr>
            <w:tcW w:w="4173" w:type="dxa"/>
          </w:tcPr>
          <w:p w14:paraId="00465369" w14:textId="77777777" w:rsidR="00BE5AE9" w:rsidRPr="00D06D9A" w:rsidRDefault="00A20796" w:rsidP="00A20796">
            <w:pPr>
              <w:rPr>
                <w:sz w:val="18"/>
                <w:szCs w:val="18"/>
              </w:rPr>
            </w:pPr>
            <w:r w:rsidRPr="00D06D9A">
              <w:rPr>
                <w:sz w:val="18"/>
                <w:szCs w:val="18"/>
              </w:rPr>
              <w:t xml:space="preserve">SONAR is used to track progress towards the WFSPS. </w:t>
            </w:r>
          </w:p>
          <w:p w14:paraId="3E906AFE" w14:textId="77777777" w:rsidR="00BE5AE9" w:rsidRPr="00D06D9A" w:rsidRDefault="00BE5AE9" w:rsidP="00A20796">
            <w:pPr>
              <w:rPr>
                <w:sz w:val="18"/>
                <w:szCs w:val="18"/>
              </w:rPr>
            </w:pPr>
          </w:p>
          <w:p w14:paraId="4BC3B674" w14:textId="77777777" w:rsidR="00BE5AE9" w:rsidRPr="00D06D9A" w:rsidRDefault="00A20796" w:rsidP="00A20796">
            <w:pPr>
              <w:rPr>
                <w:sz w:val="18"/>
                <w:szCs w:val="18"/>
              </w:rPr>
            </w:pPr>
            <w:r w:rsidRPr="00D06D9A">
              <w:rPr>
                <w:sz w:val="18"/>
                <w:szCs w:val="18"/>
              </w:rPr>
              <w:t xml:space="preserve">Evidence for learning is used to record evidence towards: </w:t>
            </w:r>
          </w:p>
          <w:p w14:paraId="60BA706D" w14:textId="77777777" w:rsidR="00BE5AE9" w:rsidRPr="00D06D9A" w:rsidRDefault="00BE5AE9" w:rsidP="00BE5AE9">
            <w:pPr>
              <w:rPr>
                <w:sz w:val="18"/>
                <w:szCs w:val="18"/>
              </w:rPr>
            </w:pPr>
            <w:r w:rsidRPr="00D06D9A">
              <w:rPr>
                <w:sz w:val="18"/>
                <w:szCs w:val="18"/>
              </w:rPr>
              <w:t xml:space="preserve">- </w:t>
            </w:r>
            <w:r w:rsidR="00A20796" w:rsidRPr="00D06D9A">
              <w:rPr>
                <w:sz w:val="18"/>
                <w:szCs w:val="18"/>
              </w:rPr>
              <w:t>12</w:t>
            </w:r>
            <w:r w:rsidRPr="00D06D9A">
              <w:rPr>
                <w:sz w:val="18"/>
                <w:szCs w:val="18"/>
              </w:rPr>
              <w:t>-</w:t>
            </w:r>
            <w:r w:rsidR="00A20796" w:rsidRPr="00D06D9A">
              <w:rPr>
                <w:sz w:val="18"/>
                <w:szCs w:val="18"/>
              </w:rPr>
              <w:t xml:space="preserve">month targets </w:t>
            </w:r>
          </w:p>
          <w:p w14:paraId="43AB5F42" w14:textId="77777777" w:rsidR="00BE5AE9" w:rsidRPr="00D06D9A" w:rsidRDefault="00BE5AE9" w:rsidP="00BE5AE9">
            <w:pPr>
              <w:rPr>
                <w:sz w:val="18"/>
                <w:szCs w:val="18"/>
              </w:rPr>
            </w:pPr>
            <w:r w:rsidRPr="00D06D9A">
              <w:rPr>
                <w:sz w:val="18"/>
                <w:szCs w:val="18"/>
              </w:rPr>
              <w:t xml:space="preserve">- </w:t>
            </w:r>
            <w:r w:rsidR="00A20796" w:rsidRPr="00D06D9A">
              <w:rPr>
                <w:sz w:val="18"/>
                <w:szCs w:val="18"/>
              </w:rPr>
              <w:t>Selected strands of the WFS Progression Steps (Communication, Independence, Mental Health and Well-being, Physical Well-being and Development, Technology and Computing)</w:t>
            </w:r>
          </w:p>
          <w:p w14:paraId="5FF53130" w14:textId="57AF404F" w:rsidR="00A20796" w:rsidRPr="00D06D9A" w:rsidRDefault="00BE5AE9" w:rsidP="00BE5AE9">
            <w:pPr>
              <w:rPr>
                <w:sz w:val="18"/>
                <w:szCs w:val="18"/>
              </w:rPr>
            </w:pPr>
            <w:r w:rsidRPr="00D06D9A">
              <w:rPr>
                <w:sz w:val="18"/>
                <w:szCs w:val="18"/>
              </w:rPr>
              <w:t xml:space="preserve">- </w:t>
            </w:r>
            <w:r w:rsidR="00A20796" w:rsidRPr="00D06D9A">
              <w:rPr>
                <w:sz w:val="18"/>
                <w:szCs w:val="18"/>
              </w:rPr>
              <w:t>Assessment towards accreditation follows the requirements of the exam boards.</w:t>
            </w:r>
          </w:p>
        </w:tc>
      </w:tr>
      <w:tr w:rsidR="00ED4272" w:rsidRPr="00B72D77" w14:paraId="260C0934" w14:textId="77777777" w:rsidTr="0061433D">
        <w:tc>
          <w:tcPr>
            <w:tcW w:w="1428" w:type="dxa"/>
            <w:shd w:val="clear" w:color="auto" w:fill="D9D9D9" w:themeFill="background1" w:themeFillShade="D9"/>
          </w:tcPr>
          <w:p w14:paraId="5A1EA605" w14:textId="77777777" w:rsidR="00ED4272" w:rsidRPr="00B72D77" w:rsidRDefault="00ED4272" w:rsidP="00B72D77">
            <w:pPr>
              <w:rPr>
                <w:b/>
                <w:bCs/>
                <w:sz w:val="18"/>
                <w:szCs w:val="18"/>
              </w:rPr>
            </w:pPr>
            <w:r w:rsidRPr="00B72D77">
              <w:rPr>
                <w:b/>
                <w:bCs/>
                <w:sz w:val="18"/>
                <w:szCs w:val="18"/>
              </w:rPr>
              <w:t>Careers &amp; Transition</w:t>
            </w:r>
          </w:p>
        </w:tc>
        <w:tc>
          <w:tcPr>
            <w:tcW w:w="12520" w:type="dxa"/>
            <w:gridSpan w:val="3"/>
          </w:tcPr>
          <w:p w14:paraId="1A360935" w14:textId="2F497D9D" w:rsidR="00ED4272" w:rsidRPr="00B72D77" w:rsidRDefault="00ED4272" w:rsidP="00B72D77">
            <w:pPr>
              <w:rPr>
                <w:sz w:val="18"/>
                <w:szCs w:val="18"/>
              </w:rPr>
            </w:pPr>
            <w:r w:rsidRPr="00D06D9A">
              <w:rPr>
                <w:sz w:val="18"/>
                <w:szCs w:val="18"/>
              </w:rPr>
              <w:t>Each pupil’s careers journey from year 7 onwards is recorded on Evidence for Learning using the Careers and Transition framework. The WFS Careers Strategy details how ‘careers and transition’ is delivered throughout the curriculum. On-going advice and support is provided by the Careers and Transition advisor</w:t>
            </w:r>
          </w:p>
        </w:tc>
      </w:tr>
      <w:tr w:rsidR="00B72D77" w:rsidRPr="00B72D77" w14:paraId="1C488245" w14:textId="77777777" w:rsidTr="00911592">
        <w:tc>
          <w:tcPr>
            <w:tcW w:w="1428" w:type="dxa"/>
            <w:shd w:val="clear" w:color="auto" w:fill="D9D9D9" w:themeFill="background1" w:themeFillShade="D9"/>
          </w:tcPr>
          <w:p w14:paraId="36C9C64A" w14:textId="77777777" w:rsidR="00B72D77" w:rsidRPr="00B72D77" w:rsidRDefault="00B72D77" w:rsidP="00B72D77">
            <w:pPr>
              <w:rPr>
                <w:b/>
                <w:bCs/>
                <w:sz w:val="18"/>
                <w:szCs w:val="18"/>
              </w:rPr>
            </w:pPr>
            <w:r w:rsidRPr="00B72D77">
              <w:rPr>
                <w:b/>
                <w:bCs/>
                <w:sz w:val="18"/>
                <w:szCs w:val="18"/>
              </w:rPr>
              <w:t>Predicted next Destinations</w:t>
            </w:r>
          </w:p>
        </w:tc>
        <w:tc>
          <w:tcPr>
            <w:tcW w:w="4173" w:type="dxa"/>
          </w:tcPr>
          <w:p w14:paraId="75C8D9C6" w14:textId="77777777" w:rsidR="00B72D77" w:rsidRPr="00B72D77" w:rsidRDefault="00B72D77" w:rsidP="00B72D77">
            <w:pPr>
              <w:rPr>
                <w:sz w:val="18"/>
                <w:szCs w:val="18"/>
              </w:rPr>
            </w:pPr>
            <w:r w:rsidRPr="00B72D77">
              <w:rPr>
                <w:sz w:val="18"/>
                <w:szCs w:val="18"/>
              </w:rPr>
              <w:t>WFS Post 16</w:t>
            </w:r>
          </w:p>
        </w:tc>
        <w:tc>
          <w:tcPr>
            <w:tcW w:w="4174" w:type="dxa"/>
          </w:tcPr>
          <w:p w14:paraId="3557796A" w14:textId="77777777" w:rsidR="00B72D77" w:rsidRPr="00B72D77" w:rsidRDefault="00B72D77" w:rsidP="00B72D77">
            <w:pPr>
              <w:rPr>
                <w:sz w:val="18"/>
                <w:szCs w:val="18"/>
              </w:rPr>
            </w:pPr>
            <w:r w:rsidRPr="00B72D77">
              <w:rPr>
                <w:sz w:val="18"/>
                <w:szCs w:val="18"/>
              </w:rPr>
              <w:t>WFS Sixth Form</w:t>
            </w:r>
          </w:p>
        </w:tc>
        <w:tc>
          <w:tcPr>
            <w:tcW w:w="4173" w:type="dxa"/>
          </w:tcPr>
          <w:p w14:paraId="77D9B457" w14:textId="77777777" w:rsidR="00B72D77" w:rsidRPr="00B72D77" w:rsidRDefault="00B72D77" w:rsidP="00B72D77">
            <w:pPr>
              <w:rPr>
                <w:sz w:val="18"/>
                <w:szCs w:val="18"/>
              </w:rPr>
            </w:pPr>
            <w:r w:rsidRPr="00B72D77">
              <w:rPr>
                <w:sz w:val="18"/>
                <w:szCs w:val="18"/>
              </w:rPr>
              <w:t xml:space="preserve">WFS Sixth Form </w:t>
            </w:r>
          </w:p>
          <w:p w14:paraId="75E86FD4" w14:textId="77777777" w:rsidR="00B72D77" w:rsidRPr="00B72D77" w:rsidRDefault="00B72D77" w:rsidP="00B72D77">
            <w:pPr>
              <w:rPr>
                <w:sz w:val="18"/>
                <w:szCs w:val="18"/>
              </w:rPr>
            </w:pPr>
            <w:r w:rsidRPr="00B72D77">
              <w:rPr>
                <w:sz w:val="18"/>
                <w:szCs w:val="18"/>
              </w:rPr>
              <w:t>Further Education College</w:t>
            </w:r>
          </w:p>
          <w:p w14:paraId="71170C87" w14:textId="77777777" w:rsidR="00B72D77" w:rsidRPr="00B72D77" w:rsidRDefault="00B72D77" w:rsidP="00B72D77">
            <w:pPr>
              <w:rPr>
                <w:sz w:val="18"/>
                <w:szCs w:val="18"/>
              </w:rPr>
            </w:pPr>
            <w:r w:rsidRPr="00B72D77">
              <w:rPr>
                <w:sz w:val="18"/>
                <w:szCs w:val="18"/>
              </w:rPr>
              <w:t>Training</w:t>
            </w:r>
          </w:p>
        </w:tc>
      </w:tr>
    </w:tbl>
    <w:p w14:paraId="25BEE56E" w14:textId="77777777" w:rsidR="00406003" w:rsidRDefault="00406003" w:rsidP="00F629B7">
      <w:pPr>
        <w:rPr>
          <w:b/>
          <w:color w:val="7030A0"/>
          <w:sz w:val="28"/>
          <w:szCs w:val="28"/>
        </w:rPr>
      </w:pPr>
    </w:p>
    <w:p w14:paraId="3507AC49" w14:textId="44EF272E" w:rsidR="003C13BD" w:rsidRDefault="003C13BD" w:rsidP="00F629B7">
      <w:pPr>
        <w:rPr>
          <w:b/>
          <w:color w:val="7030A0"/>
          <w:sz w:val="28"/>
          <w:szCs w:val="28"/>
        </w:rPr>
      </w:pPr>
      <w:r w:rsidRPr="00B72D77">
        <w:rPr>
          <w:b/>
          <w:color w:val="7030A0"/>
          <w:sz w:val="28"/>
          <w:szCs w:val="28"/>
        </w:rPr>
        <w:lastRenderedPageBreak/>
        <w:t>Post 16</w:t>
      </w:r>
      <w:r w:rsidR="00704D4C" w:rsidRPr="00B72D77">
        <w:rPr>
          <w:b/>
          <w:color w:val="7030A0"/>
          <w:sz w:val="28"/>
          <w:szCs w:val="28"/>
        </w:rPr>
        <w:t xml:space="preserve"> (Years 12,13 &amp; 14)</w:t>
      </w:r>
    </w:p>
    <w:p w14:paraId="4FB3C5BC" w14:textId="77777777" w:rsidR="00567281" w:rsidRDefault="00567281" w:rsidP="00F629B7">
      <w:pPr>
        <w:rPr>
          <w:b/>
          <w:color w:val="7030A0"/>
          <w:sz w:val="28"/>
          <w:szCs w:val="28"/>
        </w:rPr>
      </w:pPr>
    </w:p>
    <w:p w14:paraId="78C795E3" w14:textId="3A362EDC" w:rsidR="00567281" w:rsidRPr="00567281" w:rsidRDefault="00567281" w:rsidP="00F629B7">
      <w:pPr>
        <w:rPr>
          <w:bCs/>
          <w:color w:val="000000" w:themeColor="text1"/>
        </w:rPr>
      </w:pPr>
      <w:r w:rsidRPr="00567281">
        <w:rPr>
          <w:bCs/>
          <w:color w:val="000000" w:themeColor="text1"/>
        </w:rPr>
        <w:t>1-3 year placement at WFS depending on need and aspiration</w:t>
      </w:r>
    </w:p>
    <w:p w14:paraId="16856AA0" w14:textId="77777777" w:rsidR="00704D4C" w:rsidRDefault="00704D4C" w:rsidP="00F629B7">
      <w:pPr>
        <w:rPr>
          <w:b/>
          <w:color w:val="FF0000"/>
        </w:rPr>
      </w:pPr>
    </w:p>
    <w:tbl>
      <w:tblPr>
        <w:tblStyle w:val="TableGrid0"/>
        <w:tblW w:w="13944" w:type="dxa"/>
        <w:tblInd w:w="-60" w:type="dxa"/>
        <w:tblCellMar>
          <w:top w:w="40" w:type="dxa"/>
          <w:left w:w="6" w:type="dxa"/>
          <w:right w:w="17" w:type="dxa"/>
        </w:tblCellMar>
        <w:tblLook w:val="04A0" w:firstRow="1" w:lastRow="0" w:firstColumn="1" w:lastColumn="0" w:noHBand="0" w:noVBand="1"/>
      </w:tblPr>
      <w:tblGrid>
        <w:gridCol w:w="1479"/>
        <w:gridCol w:w="12465"/>
      </w:tblGrid>
      <w:tr w:rsidR="004424B2" w:rsidRPr="004424B2" w14:paraId="687B8BA8" w14:textId="77777777" w:rsidTr="004424B2">
        <w:trPr>
          <w:trHeight w:val="1578"/>
        </w:trPr>
        <w:tc>
          <w:tcPr>
            <w:tcW w:w="1479" w:type="dxa"/>
            <w:tcBorders>
              <w:top w:val="single" w:sz="6" w:space="0" w:color="000000"/>
              <w:left w:val="single" w:sz="6" w:space="0" w:color="000000"/>
              <w:bottom w:val="single" w:sz="6" w:space="0" w:color="000000"/>
              <w:right w:val="single" w:sz="6" w:space="0" w:color="000000"/>
            </w:tcBorders>
            <w:shd w:val="clear" w:color="auto" w:fill="D9D9D9"/>
          </w:tcPr>
          <w:p w14:paraId="738FC962" w14:textId="77777777" w:rsidR="004424B2" w:rsidRPr="004424B2" w:rsidRDefault="004424B2" w:rsidP="004424B2">
            <w:pPr>
              <w:spacing w:line="259" w:lineRule="auto"/>
              <w:rPr>
                <w:rFonts w:eastAsia="Calibri" w:cstheme="minorHAnsi"/>
                <w:b/>
                <w:color w:val="7030A0"/>
                <w:sz w:val="18"/>
                <w:szCs w:val="18"/>
              </w:rPr>
            </w:pPr>
            <w:r w:rsidRPr="004424B2">
              <w:rPr>
                <w:rFonts w:eastAsia="Calibri" w:cstheme="minorHAnsi"/>
                <w:b/>
                <w:color w:val="000000"/>
                <w:sz w:val="18"/>
                <w:szCs w:val="18"/>
              </w:rPr>
              <w:t xml:space="preserve">Intent </w:t>
            </w:r>
          </w:p>
        </w:tc>
        <w:tc>
          <w:tcPr>
            <w:tcW w:w="12465" w:type="dxa"/>
            <w:tcBorders>
              <w:top w:val="single" w:sz="6" w:space="0" w:color="000000"/>
              <w:left w:val="single" w:sz="6" w:space="0" w:color="000000"/>
              <w:bottom w:val="single" w:sz="6" w:space="0" w:color="000000"/>
              <w:right w:val="single" w:sz="6" w:space="0" w:color="000000"/>
            </w:tcBorders>
            <w:shd w:val="clear" w:color="auto" w:fill="F2F2F2"/>
          </w:tcPr>
          <w:p w14:paraId="6E2DA764" w14:textId="77777777" w:rsidR="004424B2" w:rsidRPr="004424B2" w:rsidRDefault="004424B2" w:rsidP="004424B2">
            <w:pPr>
              <w:spacing w:line="259" w:lineRule="auto"/>
              <w:ind w:left="57" w:right="14"/>
              <w:rPr>
                <w:rFonts w:eastAsia="Calibri" w:cstheme="minorHAnsi"/>
                <w:b/>
                <w:color w:val="7030A0"/>
                <w:sz w:val="18"/>
                <w:szCs w:val="18"/>
              </w:rPr>
            </w:pPr>
            <w:r w:rsidRPr="004424B2">
              <w:rPr>
                <w:rFonts w:eastAsia="Calibri" w:cstheme="minorHAnsi"/>
                <w:color w:val="000000"/>
                <w:sz w:val="18"/>
                <w:szCs w:val="18"/>
              </w:rPr>
              <w:t xml:space="preserve">Our goal in sixth form is to empower our young adults to make informed decisions as they take the step into life beyond school. We aim to prepare them to become active participants in, and contributors to society and achieve the highest degree of personal independence. An individualised approach allows flexibility to meet the aspirations and strengths of each student. Through carefully constructed participation in vocational learning and community, pupils gain confidence and a clearer sense of identity. </w:t>
            </w:r>
          </w:p>
        </w:tc>
      </w:tr>
      <w:tr w:rsidR="004424B2" w:rsidRPr="004424B2" w14:paraId="044327AB" w14:textId="77777777" w:rsidTr="004424B2">
        <w:trPr>
          <w:trHeight w:val="2393"/>
        </w:trPr>
        <w:tc>
          <w:tcPr>
            <w:tcW w:w="1479" w:type="dxa"/>
            <w:tcBorders>
              <w:top w:val="single" w:sz="6" w:space="0" w:color="000000"/>
              <w:left w:val="single" w:sz="6" w:space="0" w:color="000000"/>
              <w:bottom w:val="single" w:sz="6" w:space="0" w:color="000000"/>
              <w:right w:val="single" w:sz="6" w:space="0" w:color="000000"/>
            </w:tcBorders>
            <w:shd w:val="clear" w:color="auto" w:fill="D9D9D9"/>
          </w:tcPr>
          <w:p w14:paraId="66A98E43" w14:textId="77777777" w:rsidR="004424B2" w:rsidRPr="004424B2" w:rsidRDefault="004424B2" w:rsidP="004424B2">
            <w:pPr>
              <w:spacing w:line="259" w:lineRule="auto"/>
              <w:jc w:val="both"/>
              <w:rPr>
                <w:rFonts w:eastAsia="Calibri" w:cstheme="minorHAnsi"/>
                <w:b/>
                <w:color w:val="7030A0"/>
                <w:sz w:val="18"/>
                <w:szCs w:val="18"/>
              </w:rPr>
            </w:pPr>
            <w:r w:rsidRPr="004424B2">
              <w:rPr>
                <w:rFonts w:eastAsia="Calibri" w:cstheme="minorHAnsi"/>
                <w:b/>
                <w:color w:val="000000"/>
                <w:sz w:val="18"/>
                <w:szCs w:val="18"/>
              </w:rPr>
              <w:t xml:space="preserve">Implementation </w:t>
            </w:r>
          </w:p>
          <w:p w14:paraId="11C37F34" w14:textId="77777777" w:rsidR="004424B2" w:rsidRPr="004424B2" w:rsidRDefault="004424B2" w:rsidP="004424B2">
            <w:pPr>
              <w:spacing w:line="259" w:lineRule="auto"/>
              <w:rPr>
                <w:rFonts w:eastAsia="Calibri" w:cstheme="minorHAnsi"/>
                <w:b/>
                <w:color w:val="7030A0"/>
                <w:sz w:val="18"/>
                <w:szCs w:val="18"/>
              </w:rPr>
            </w:pPr>
            <w:r w:rsidRPr="004424B2">
              <w:rPr>
                <w:rFonts w:eastAsia="Calibri" w:cstheme="minorHAnsi"/>
                <w:color w:val="000000"/>
                <w:sz w:val="18"/>
                <w:szCs w:val="18"/>
              </w:rPr>
              <w:t xml:space="preserve"> </w:t>
            </w:r>
          </w:p>
        </w:tc>
        <w:tc>
          <w:tcPr>
            <w:tcW w:w="12465" w:type="dxa"/>
            <w:tcBorders>
              <w:top w:val="single" w:sz="6" w:space="0" w:color="000000"/>
              <w:left w:val="single" w:sz="6" w:space="0" w:color="000000"/>
              <w:bottom w:val="single" w:sz="6" w:space="0" w:color="000000"/>
              <w:right w:val="single" w:sz="6" w:space="0" w:color="000000"/>
            </w:tcBorders>
          </w:tcPr>
          <w:p w14:paraId="13F39FB9" w14:textId="77777777" w:rsidR="004424B2" w:rsidRPr="004424B2" w:rsidRDefault="004424B2" w:rsidP="004424B2">
            <w:pPr>
              <w:spacing w:line="259" w:lineRule="auto"/>
              <w:ind w:left="57"/>
              <w:rPr>
                <w:rFonts w:eastAsia="Calibri" w:cstheme="minorHAnsi"/>
                <w:b/>
                <w:color w:val="7030A0"/>
                <w:sz w:val="18"/>
                <w:szCs w:val="18"/>
              </w:rPr>
            </w:pPr>
            <w:r w:rsidRPr="004424B2">
              <w:rPr>
                <w:rFonts w:eastAsia="Calibri" w:cstheme="minorHAnsi"/>
                <w:color w:val="000000"/>
                <w:sz w:val="18"/>
                <w:szCs w:val="18"/>
              </w:rPr>
              <w:t xml:space="preserve">Learning in sixth form allows for the development of pupils’ existing skills, enabling them to be applied in functional everyday contexts. Learning takes place both on-site and off-site in a range of community and vocational settings. Visits to work places and further education establishments, as well as work experience opportunities, provide pupils with first hand experiences to assist their transition. A range of life skills accreditations are planned to ensure that individuals gain accreditation at a level higher than previous attainment. Further certification opportunities are available to support individuals in achieving their aspirations for employment and PfA targets. </w:t>
            </w:r>
          </w:p>
        </w:tc>
      </w:tr>
      <w:tr w:rsidR="004424B2" w:rsidRPr="004424B2" w14:paraId="57300CB8" w14:textId="77777777" w:rsidTr="004424B2">
        <w:trPr>
          <w:trHeight w:val="2138"/>
        </w:trPr>
        <w:tc>
          <w:tcPr>
            <w:tcW w:w="1479" w:type="dxa"/>
            <w:tcBorders>
              <w:top w:val="single" w:sz="6" w:space="0" w:color="000000"/>
              <w:left w:val="single" w:sz="6" w:space="0" w:color="000000"/>
              <w:bottom w:val="single" w:sz="6" w:space="0" w:color="000000"/>
              <w:right w:val="single" w:sz="6" w:space="0" w:color="000000"/>
            </w:tcBorders>
            <w:shd w:val="clear" w:color="auto" w:fill="D9D9D9"/>
          </w:tcPr>
          <w:p w14:paraId="1F558C16" w14:textId="77777777" w:rsidR="004424B2" w:rsidRPr="004424B2" w:rsidRDefault="004424B2" w:rsidP="004424B2">
            <w:pPr>
              <w:spacing w:line="259" w:lineRule="auto"/>
              <w:rPr>
                <w:rFonts w:eastAsia="Calibri" w:cstheme="minorHAnsi"/>
                <w:b/>
                <w:color w:val="7030A0"/>
                <w:sz w:val="18"/>
                <w:szCs w:val="18"/>
              </w:rPr>
            </w:pPr>
            <w:r w:rsidRPr="004424B2">
              <w:rPr>
                <w:rFonts w:eastAsia="Calibri" w:cstheme="minorHAnsi"/>
                <w:b/>
                <w:color w:val="000000"/>
                <w:sz w:val="18"/>
                <w:szCs w:val="18"/>
              </w:rPr>
              <w:t xml:space="preserve">Curriculum </w:t>
            </w:r>
          </w:p>
        </w:tc>
        <w:tc>
          <w:tcPr>
            <w:tcW w:w="12465" w:type="dxa"/>
            <w:tcBorders>
              <w:top w:val="single" w:sz="6" w:space="0" w:color="000000"/>
              <w:left w:val="single" w:sz="6" w:space="0" w:color="000000"/>
              <w:bottom w:val="single" w:sz="6" w:space="0" w:color="000000"/>
              <w:right w:val="single" w:sz="6" w:space="0" w:color="000000"/>
            </w:tcBorders>
            <w:shd w:val="clear" w:color="auto" w:fill="F2F2F2"/>
          </w:tcPr>
          <w:p w14:paraId="2FEBEDFA" w14:textId="77777777" w:rsidR="004424B2" w:rsidRPr="004424B2" w:rsidRDefault="004424B2" w:rsidP="004424B2">
            <w:pPr>
              <w:spacing w:after="22" w:line="259" w:lineRule="auto"/>
              <w:ind w:left="57"/>
              <w:rPr>
                <w:rFonts w:eastAsia="Calibri" w:cstheme="minorHAnsi"/>
                <w:b/>
                <w:color w:val="7030A0"/>
                <w:sz w:val="18"/>
                <w:szCs w:val="18"/>
              </w:rPr>
            </w:pPr>
            <w:r w:rsidRPr="004424B2">
              <w:rPr>
                <w:rFonts w:eastAsia="Calibri" w:cstheme="minorHAnsi"/>
                <w:color w:val="000000"/>
                <w:sz w:val="18"/>
                <w:szCs w:val="18"/>
              </w:rPr>
              <w:t xml:space="preserve">WFS Learning for Living Curriculum: </w:t>
            </w:r>
          </w:p>
          <w:p w14:paraId="09155C53" w14:textId="77777777" w:rsidR="004424B2" w:rsidRPr="004424B2" w:rsidRDefault="004424B2" w:rsidP="004424B2">
            <w:pPr>
              <w:numPr>
                <w:ilvl w:val="0"/>
                <w:numId w:val="57"/>
              </w:numPr>
              <w:spacing w:line="259" w:lineRule="auto"/>
              <w:rPr>
                <w:rFonts w:eastAsia="Calibri" w:cstheme="minorHAnsi"/>
                <w:b/>
                <w:color w:val="7030A0"/>
                <w:sz w:val="18"/>
                <w:szCs w:val="18"/>
              </w:rPr>
            </w:pPr>
            <w:r w:rsidRPr="004424B2">
              <w:rPr>
                <w:rFonts w:eastAsia="Calibri" w:cstheme="minorHAnsi"/>
                <w:color w:val="000000"/>
                <w:sz w:val="18"/>
                <w:szCs w:val="18"/>
              </w:rPr>
              <w:t xml:space="preserve">Functional Skills </w:t>
            </w:r>
          </w:p>
          <w:p w14:paraId="1383A117" w14:textId="77777777" w:rsidR="004424B2" w:rsidRPr="004424B2" w:rsidRDefault="004424B2" w:rsidP="004424B2">
            <w:pPr>
              <w:numPr>
                <w:ilvl w:val="0"/>
                <w:numId w:val="57"/>
              </w:numPr>
              <w:spacing w:line="259" w:lineRule="auto"/>
              <w:rPr>
                <w:rFonts w:eastAsia="Calibri" w:cstheme="minorHAnsi"/>
                <w:b/>
                <w:color w:val="7030A0"/>
                <w:sz w:val="18"/>
                <w:szCs w:val="18"/>
              </w:rPr>
            </w:pPr>
            <w:r w:rsidRPr="004424B2">
              <w:rPr>
                <w:rFonts w:eastAsia="Calibri" w:cstheme="minorHAnsi"/>
                <w:color w:val="000000"/>
                <w:sz w:val="18"/>
                <w:szCs w:val="18"/>
              </w:rPr>
              <w:t xml:space="preserve">Independent Living Skills </w:t>
            </w:r>
          </w:p>
          <w:p w14:paraId="3BC7A707" w14:textId="77777777" w:rsidR="004424B2" w:rsidRPr="004424B2" w:rsidRDefault="004424B2" w:rsidP="004424B2">
            <w:pPr>
              <w:numPr>
                <w:ilvl w:val="0"/>
                <w:numId w:val="57"/>
              </w:numPr>
              <w:spacing w:line="259" w:lineRule="auto"/>
              <w:rPr>
                <w:rFonts w:eastAsia="Calibri" w:cstheme="minorHAnsi"/>
                <w:b/>
                <w:color w:val="7030A0"/>
                <w:sz w:val="18"/>
                <w:szCs w:val="18"/>
              </w:rPr>
            </w:pPr>
            <w:r w:rsidRPr="004424B2">
              <w:rPr>
                <w:rFonts w:eastAsia="Calibri" w:cstheme="minorHAnsi"/>
                <w:color w:val="000000"/>
                <w:sz w:val="18"/>
                <w:szCs w:val="18"/>
              </w:rPr>
              <w:t xml:space="preserve">Vocational skills: horticulture and hospitality </w:t>
            </w:r>
          </w:p>
          <w:p w14:paraId="755F8FCE" w14:textId="77777777" w:rsidR="004424B2" w:rsidRPr="004424B2" w:rsidRDefault="004424B2" w:rsidP="004424B2">
            <w:pPr>
              <w:numPr>
                <w:ilvl w:val="0"/>
                <w:numId w:val="57"/>
              </w:numPr>
              <w:spacing w:line="259" w:lineRule="auto"/>
              <w:rPr>
                <w:rFonts w:eastAsia="Calibri" w:cstheme="minorHAnsi"/>
                <w:b/>
                <w:color w:val="7030A0"/>
                <w:sz w:val="18"/>
                <w:szCs w:val="18"/>
              </w:rPr>
            </w:pPr>
            <w:r w:rsidRPr="004424B2">
              <w:rPr>
                <w:rFonts w:eastAsia="Calibri" w:cstheme="minorHAnsi"/>
                <w:color w:val="000000"/>
                <w:sz w:val="18"/>
                <w:szCs w:val="18"/>
              </w:rPr>
              <w:t xml:space="preserve">Healthy Living &amp; Well- Being </w:t>
            </w:r>
          </w:p>
          <w:p w14:paraId="6E1CD0FD" w14:textId="77777777" w:rsidR="004424B2" w:rsidRPr="004424B2" w:rsidRDefault="004424B2" w:rsidP="004424B2">
            <w:pPr>
              <w:numPr>
                <w:ilvl w:val="0"/>
                <w:numId w:val="57"/>
              </w:numPr>
              <w:spacing w:line="259" w:lineRule="auto"/>
              <w:rPr>
                <w:rFonts w:eastAsia="Calibri" w:cstheme="minorHAnsi"/>
                <w:b/>
                <w:color w:val="7030A0"/>
                <w:sz w:val="18"/>
                <w:szCs w:val="18"/>
              </w:rPr>
            </w:pPr>
            <w:r w:rsidRPr="004424B2">
              <w:rPr>
                <w:rFonts w:eastAsia="Calibri" w:cstheme="minorHAnsi"/>
                <w:color w:val="000000"/>
                <w:sz w:val="18"/>
                <w:szCs w:val="18"/>
              </w:rPr>
              <w:t xml:space="preserve">Life Beyond School (transition planning) </w:t>
            </w:r>
          </w:p>
          <w:p w14:paraId="628A5D30" w14:textId="77777777" w:rsidR="004424B2" w:rsidRPr="004424B2" w:rsidRDefault="004424B2" w:rsidP="004424B2">
            <w:pPr>
              <w:numPr>
                <w:ilvl w:val="0"/>
                <w:numId w:val="57"/>
              </w:numPr>
              <w:spacing w:line="259" w:lineRule="auto"/>
              <w:rPr>
                <w:rFonts w:eastAsia="Calibri" w:cstheme="minorHAnsi"/>
                <w:b/>
                <w:color w:val="7030A0"/>
                <w:sz w:val="18"/>
                <w:szCs w:val="18"/>
              </w:rPr>
            </w:pPr>
            <w:r w:rsidRPr="004424B2">
              <w:rPr>
                <w:rFonts w:eastAsia="Calibri" w:cstheme="minorHAnsi"/>
                <w:color w:val="000000"/>
                <w:sz w:val="18"/>
                <w:szCs w:val="18"/>
              </w:rPr>
              <w:t xml:space="preserve">PSHE and RSE </w:t>
            </w:r>
          </w:p>
          <w:p w14:paraId="7125EE33" w14:textId="77777777" w:rsidR="004424B2" w:rsidRPr="004424B2" w:rsidRDefault="004424B2" w:rsidP="004424B2">
            <w:pPr>
              <w:numPr>
                <w:ilvl w:val="0"/>
                <w:numId w:val="57"/>
              </w:numPr>
              <w:spacing w:line="259" w:lineRule="auto"/>
              <w:rPr>
                <w:rFonts w:eastAsia="Calibri" w:cstheme="minorHAnsi"/>
                <w:b/>
                <w:color w:val="7030A0"/>
                <w:sz w:val="18"/>
                <w:szCs w:val="18"/>
              </w:rPr>
            </w:pPr>
            <w:r w:rsidRPr="004424B2">
              <w:rPr>
                <w:rFonts w:eastAsia="Calibri" w:cstheme="minorHAnsi"/>
                <w:color w:val="000000"/>
                <w:sz w:val="18"/>
                <w:szCs w:val="18"/>
              </w:rPr>
              <w:t xml:space="preserve">Enterprise </w:t>
            </w:r>
          </w:p>
        </w:tc>
      </w:tr>
      <w:tr w:rsidR="004424B2" w:rsidRPr="004424B2" w14:paraId="0EBE0C5E" w14:textId="77777777" w:rsidTr="004424B2">
        <w:trPr>
          <w:trHeight w:val="90"/>
        </w:trPr>
        <w:tc>
          <w:tcPr>
            <w:tcW w:w="1479" w:type="dxa"/>
            <w:tcBorders>
              <w:top w:val="single" w:sz="6" w:space="0" w:color="000000"/>
              <w:left w:val="single" w:sz="6" w:space="0" w:color="000000"/>
              <w:bottom w:val="nil"/>
              <w:right w:val="single" w:sz="6" w:space="0" w:color="000000"/>
            </w:tcBorders>
            <w:shd w:val="clear" w:color="auto" w:fill="D9D9D9"/>
          </w:tcPr>
          <w:p w14:paraId="6964C1CA" w14:textId="77777777" w:rsidR="004424B2" w:rsidRPr="004424B2" w:rsidRDefault="004424B2" w:rsidP="004424B2">
            <w:pPr>
              <w:spacing w:after="160" w:line="259" w:lineRule="auto"/>
              <w:rPr>
                <w:rFonts w:eastAsia="Calibri" w:cstheme="minorHAnsi"/>
                <w:b/>
                <w:color w:val="7030A0"/>
                <w:sz w:val="18"/>
                <w:szCs w:val="18"/>
              </w:rPr>
            </w:pPr>
          </w:p>
        </w:tc>
        <w:tc>
          <w:tcPr>
            <w:tcW w:w="12465" w:type="dxa"/>
            <w:vMerge w:val="restart"/>
            <w:tcBorders>
              <w:top w:val="single" w:sz="6" w:space="0" w:color="000000"/>
              <w:left w:val="single" w:sz="6" w:space="0" w:color="000000"/>
              <w:bottom w:val="single" w:sz="6" w:space="0" w:color="000000"/>
              <w:right w:val="single" w:sz="6" w:space="0" w:color="000000"/>
            </w:tcBorders>
          </w:tcPr>
          <w:p w14:paraId="596B3F25" w14:textId="77777777" w:rsidR="004424B2" w:rsidRPr="004424B2" w:rsidRDefault="004424B2" w:rsidP="004424B2">
            <w:pPr>
              <w:numPr>
                <w:ilvl w:val="0"/>
                <w:numId w:val="58"/>
              </w:numPr>
              <w:spacing w:line="259" w:lineRule="auto"/>
              <w:rPr>
                <w:rFonts w:eastAsia="Calibri" w:cstheme="minorHAnsi"/>
                <w:b/>
                <w:color w:val="7030A0"/>
                <w:sz w:val="18"/>
                <w:szCs w:val="18"/>
              </w:rPr>
            </w:pPr>
            <w:r w:rsidRPr="004424B2">
              <w:rPr>
                <w:rFonts w:eastAsia="Calibri" w:cstheme="minorHAnsi"/>
                <w:color w:val="000000"/>
                <w:sz w:val="18"/>
                <w:szCs w:val="18"/>
              </w:rPr>
              <w:t xml:space="preserve">OCR Life and Living Skills Entry level 1-3 </w:t>
            </w:r>
          </w:p>
          <w:p w14:paraId="02624357" w14:textId="77777777" w:rsidR="004424B2" w:rsidRPr="004424B2" w:rsidRDefault="004424B2" w:rsidP="004424B2">
            <w:pPr>
              <w:numPr>
                <w:ilvl w:val="0"/>
                <w:numId w:val="58"/>
              </w:numPr>
              <w:spacing w:line="259" w:lineRule="auto"/>
              <w:rPr>
                <w:rFonts w:eastAsia="Calibri" w:cstheme="minorHAnsi"/>
                <w:b/>
                <w:color w:val="7030A0"/>
                <w:sz w:val="18"/>
                <w:szCs w:val="18"/>
              </w:rPr>
            </w:pPr>
            <w:r w:rsidRPr="004424B2">
              <w:rPr>
                <w:rFonts w:eastAsia="Calibri" w:cstheme="minorHAnsi"/>
                <w:color w:val="000000"/>
                <w:sz w:val="18"/>
                <w:szCs w:val="18"/>
              </w:rPr>
              <w:t xml:space="preserve">ASDAN AoPE/CoPE Level 1 </w:t>
            </w:r>
          </w:p>
        </w:tc>
      </w:tr>
      <w:tr w:rsidR="004424B2" w:rsidRPr="004424B2" w14:paraId="58A13B6C" w14:textId="77777777" w:rsidTr="004424B2">
        <w:trPr>
          <w:trHeight w:val="245"/>
        </w:trPr>
        <w:tc>
          <w:tcPr>
            <w:tcW w:w="1479" w:type="dxa"/>
            <w:tcBorders>
              <w:top w:val="nil"/>
              <w:left w:val="single" w:sz="6" w:space="0" w:color="000000"/>
              <w:bottom w:val="nil"/>
              <w:right w:val="single" w:sz="6" w:space="0" w:color="000000"/>
            </w:tcBorders>
            <w:shd w:val="clear" w:color="auto" w:fill="D9D9D9"/>
          </w:tcPr>
          <w:p w14:paraId="2BED28A0" w14:textId="77777777" w:rsidR="004424B2" w:rsidRPr="004424B2" w:rsidRDefault="004424B2" w:rsidP="004424B2">
            <w:pPr>
              <w:spacing w:line="259" w:lineRule="auto"/>
              <w:rPr>
                <w:rFonts w:eastAsia="Calibri" w:cstheme="minorHAnsi"/>
                <w:b/>
                <w:color w:val="7030A0"/>
                <w:sz w:val="18"/>
                <w:szCs w:val="18"/>
              </w:rPr>
            </w:pPr>
            <w:r w:rsidRPr="004424B2">
              <w:rPr>
                <w:rFonts w:eastAsia="Calibri" w:cstheme="minorHAnsi"/>
                <w:b/>
                <w:color w:val="000000"/>
                <w:sz w:val="18"/>
                <w:szCs w:val="18"/>
              </w:rPr>
              <w:t xml:space="preserve">Accreditation </w:t>
            </w:r>
          </w:p>
        </w:tc>
        <w:tc>
          <w:tcPr>
            <w:tcW w:w="12465" w:type="dxa"/>
            <w:vMerge/>
            <w:tcBorders>
              <w:top w:val="nil"/>
              <w:left w:val="single" w:sz="6" w:space="0" w:color="000000"/>
              <w:bottom w:val="nil"/>
              <w:right w:val="single" w:sz="6" w:space="0" w:color="000000"/>
            </w:tcBorders>
          </w:tcPr>
          <w:p w14:paraId="443C4EA0" w14:textId="77777777" w:rsidR="004424B2" w:rsidRPr="004424B2" w:rsidRDefault="004424B2" w:rsidP="004424B2">
            <w:pPr>
              <w:spacing w:after="160" w:line="259" w:lineRule="auto"/>
              <w:rPr>
                <w:rFonts w:eastAsia="Calibri" w:cstheme="minorHAnsi"/>
                <w:b/>
                <w:color w:val="7030A0"/>
                <w:sz w:val="18"/>
                <w:szCs w:val="18"/>
              </w:rPr>
            </w:pPr>
          </w:p>
        </w:tc>
      </w:tr>
      <w:tr w:rsidR="004424B2" w:rsidRPr="004424B2" w14:paraId="252604AC" w14:textId="77777777" w:rsidTr="004424B2">
        <w:trPr>
          <w:trHeight w:val="333"/>
        </w:trPr>
        <w:tc>
          <w:tcPr>
            <w:tcW w:w="1479" w:type="dxa"/>
            <w:tcBorders>
              <w:top w:val="nil"/>
              <w:left w:val="single" w:sz="6" w:space="0" w:color="000000"/>
              <w:bottom w:val="single" w:sz="6" w:space="0" w:color="000000"/>
              <w:right w:val="single" w:sz="6" w:space="0" w:color="000000"/>
            </w:tcBorders>
            <w:shd w:val="clear" w:color="auto" w:fill="D9D9D9"/>
          </w:tcPr>
          <w:p w14:paraId="3C717C45" w14:textId="77777777" w:rsidR="004424B2" w:rsidRPr="004424B2" w:rsidRDefault="004424B2" w:rsidP="004424B2">
            <w:pPr>
              <w:spacing w:after="160" w:line="259" w:lineRule="auto"/>
              <w:rPr>
                <w:rFonts w:eastAsia="Calibri" w:cstheme="minorHAnsi"/>
                <w:b/>
                <w:color w:val="7030A0"/>
                <w:sz w:val="18"/>
                <w:szCs w:val="18"/>
              </w:rPr>
            </w:pPr>
          </w:p>
        </w:tc>
        <w:tc>
          <w:tcPr>
            <w:tcW w:w="12465" w:type="dxa"/>
            <w:vMerge/>
            <w:tcBorders>
              <w:top w:val="nil"/>
              <w:left w:val="single" w:sz="6" w:space="0" w:color="000000"/>
              <w:bottom w:val="single" w:sz="6" w:space="0" w:color="000000"/>
              <w:right w:val="single" w:sz="6" w:space="0" w:color="000000"/>
            </w:tcBorders>
          </w:tcPr>
          <w:p w14:paraId="68B93B54" w14:textId="77777777" w:rsidR="004424B2" w:rsidRPr="004424B2" w:rsidRDefault="004424B2" w:rsidP="004424B2">
            <w:pPr>
              <w:spacing w:after="160" w:line="259" w:lineRule="auto"/>
              <w:rPr>
                <w:rFonts w:eastAsia="Calibri" w:cstheme="minorHAnsi"/>
                <w:b/>
                <w:color w:val="7030A0"/>
                <w:sz w:val="18"/>
                <w:szCs w:val="18"/>
              </w:rPr>
            </w:pPr>
          </w:p>
        </w:tc>
      </w:tr>
      <w:tr w:rsidR="004424B2" w:rsidRPr="004424B2" w14:paraId="6CDEB55A" w14:textId="77777777" w:rsidTr="004424B2">
        <w:trPr>
          <w:trHeight w:val="1845"/>
        </w:trPr>
        <w:tc>
          <w:tcPr>
            <w:tcW w:w="1479" w:type="dxa"/>
            <w:tcBorders>
              <w:top w:val="single" w:sz="6" w:space="0" w:color="000000"/>
              <w:left w:val="single" w:sz="6" w:space="0" w:color="000000"/>
              <w:bottom w:val="single" w:sz="6" w:space="0" w:color="000000"/>
              <w:right w:val="single" w:sz="6" w:space="0" w:color="000000"/>
            </w:tcBorders>
            <w:shd w:val="clear" w:color="auto" w:fill="D9D9D9"/>
          </w:tcPr>
          <w:p w14:paraId="3E8DF754" w14:textId="77777777" w:rsidR="004424B2" w:rsidRPr="004424B2" w:rsidRDefault="004424B2" w:rsidP="004424B2">
            <w:pPr>
              <w:spacing w:line="259" w:lineRule="auto"/>
              <w:rPr>
                <w:rFonts w:eastAsia="Calibri" w:cstheme="minorHAnsi"/>
                <w:b/>
                <w:color w:val="7030A0"/>
                <w:sz w:val="18"/>
                <w:szCs w:val="18"/>
              </w:rPr>
            </w:pPr>
            <w:r w:rsidRPr="004424B2">
              <w:rPr>
                <w:rFonts w:eastAsia="Calibri" w:cstheme="minorHAnsi"/>
                <w:b/>
                <w:color w:val="000000"/>
                <w:sz w:val="18"/>
                <w:szCs w:val="18"/>
              </w:rPr>
              <w:lastRenderedPageBreak/>
              <w:t xml:space="preserve">Impact </w:t>
            </w:r>
          </w:p>
        </w:tc>
        <w:tc>
          <w:tcPr>
            <w:tcW w:w="12465" w:type="dxa"/>
            <w:tcBorders>
              <w:top w:val="single" w:sz="6" w:space="0" w:color="000000"/>
              <w:left w:val="single" w:sz="6" w:space="0" w:color="000000"/>
              <w:bottom w:val="single" w:sz="6" w:space="0" w:color="000000"/>
              <w:right w:val="single" w:sz="6" w:space="0" w:color="000000"/>
            </w:tcBorders>
          </w:tcPr>
          <w:p w14:paraId="675617DF" w14:textId="77777777" w:rsidR="004424B2" w:rsidRPr="004424B2" w:rsidRDefault="004424B2" w:rsidP="004424B2">
            <w:pPr>
              <w:spacing w:line="259" w:lineRule="auto"/>
              <w:ind w:left="57" w:right="31"/>
              <w:rPr>
                <w:rFonts w:eastAsia="Calibri" w:cstheme="minorHAnsi"/>
                <w:b/>
                <w:color w:val="7030A0"/>
                <w:sz w:val="18"/>
                <w:szCs w:val="18"/>
              </w:rPr>
            </w:pPr>
            <w:r w:rsidRPr="004424B2">
              <w:rPr>
                <w:rFonts w:eastAsia="Calibri" w:cstheme="minorHAnsi"/>
                <w:color w:val="000000"/>
                <w:sz w:val="18"/>
                <w:szCs w:val="18"/>
              </w:rPr>
              <w:t xml:space="preserve">Progress towards academic and personal targets is tracked using evidence for learning and exam board procedures. Where appropriate, pupils are fully involved in monitoring their own learning and identifying next steps. Progress discussions with senior leaders takes place twice a year to evaluate progress, curriculum and targets. Internal and external moderation procedures assess progress towards accredited courses. Destinations of leavers are tracked for 3 years and shared with the local authority and we expect all students to enter a positive destination. </w:t>
            </w:r>
          </w:p>
        </w:tc>
      </w:tr>
      <w:tr w:rsidR="004424B2" w:rsidRPr="004424B2" w14:paraId="200C77D1" w14:textId="77777777" w:rsidTr="004424B2">
        <w:trPr>
          <w:trHeight w:val="2866"/>
        </w:trPr>
        <w:tc>
          <w:tcPr>
            <w:tcW w:w="1479" w:type="dxa"/>
            <w:tcBorders>
              <w:top w:val="single" w:sz="6" w:space="0" w:color="000000"/>
              <w:left w:val="single" w:sz="6" w:space="0" w:color="000000"/>
              <w:bottom w:val="single" w:sz="6" w:space="0" w:color="000000"/>
              <w:right w:val="single" w:sz="6" w:space="0" w:color="000000"/>
            </w:tcBorders>
            <w:shd w:val="clear" w:color="auto" w:fill="D9D9D9"/>
          </w:tcPr>
          <w:p w14:paraId="36E03AC0" w14:textId="77777777" w:rsidR="004424B2" w:rsidRPr="004424B2" w:rsidRDefault="004424B2" w:rsidP="004424B2">
            <w:pPr>
              <w:spacing w:line="259" w:lineRule="auto"/>
              <w:rPr>
                <w:rFonts w:eastAsia="Calibri" w:cstheme="minorHAnsi"/>
                <w:b/>
                <w:color w:val="7030A0"/>
                <w:sz w:val="18"/>
                <w:szCs w:val="18"/>
              </w:rPr>
            </w:pPr>
            <w:r w:rsidRPr="004424B2">
              <w:rPr>
                <w:rFonts w:eastAsia="Calibri" w:cstheme="minorHAnsi"/>
                <w:b/>
                <w:color w:val="000000"/>
                <w:sz w:val="18"/>
                <w:szCs w:val="18"/>
              </w:rPr>
              <w:t xml:space="preserve">Assessment </w:t>
            </w:r>
          </w:p>
        </w:tc>
        <w:tc>
          <w:tcPr>
            <w:tcW w:w="12465" w:type="dxa"/>
            <w:tcBorders>
              <w:top w:val="single" w:sz="6" w:space="0" w:color="000000"/>
              <w:left w:val="single" w:sz="6" w:space="0" w:color="000000"/>
              <w:bottom w:val="single" w:sz="6" w:space="0" w:color="000000"/>
              <w:right w:val="single" w:sz="6" w:space="0" w:color="000000"/>
            </w:tcBorders>
          </w:tcPr>
          <w:p w14:paraId="533AB7BB" w14:textId="77777777" w:rsidR="004424B2" w:rsidRPr="004424B2" w:rsidRDefault="004424B2" w:rsidP="004424B2">
            <w:pPr>
              <w:spacing w:after="22" w:line="259" w:lineRule="auto"/>
              <w:ind w:left="57"/>
              <w:rPr>
                <w:rFonts w:eastAsia="Calibri" w:cstheme="minorHAnsi"/>
                <w:b/>
                <w:color w:val="7030A0"/>
                <w:sz w:val="18"/>
                <w:szCs w:val="18"/>
              </w:rPr>
            </w:pPr>
            <w:r w:rsidRPr="004424B2">
              <w:rPr>
                <w:rFonts w:eastAsia="Calibri" w:cstheme="minorHAnsi"/>
                <w:color w:val="000000"/>
                <w:sz w:val="18"/>
                <w:szCs w:val="18"/>
              </w:rPr>
              <w:t xml:space="preserve">Evidence for Learning is used to record progress towards: </w:t>
            </w:r>
          </w:p>
          <w:p w14:paraId="0EA774ED" w14:textId="77777777" w:rsidR="004424B2" w:rsidRPr="004424B2" w:rsidRDefault="004424B2" w:rsidP="004424B2">
            <w:pPr>
              <w:numPr>
                <w:ilvl w:val="0"/>
                <w:numId w:val="59"/>
              </w:numPr>
              <w:spacing w:line="259" w:lineRule="auto"/>
              <w:rPr>
                <w:rFonts w:eastAsia="Calibri" w:cstheme="minorHAnsi"/>
                <w:b/>
                <w:color w:val="7030A0"/>
                <w:sz w:val="18"/>
                <w:szCs w:val="18"/>
              </w:rPr>
            </w:pPr>
            <w:r w:rsidRPr="004424B2">
              <w:rPr>
                <w:rFonts w:eastAsia="Calibri" w:cstheme="minorHAnsi"/>
                <w:color w:val="000000"/>
                <w:sz w:val="18"/>
                <w:szCs w:val="18"/>
              </w:rPr>
              <w:t xml:space="preserve">12 month targets </w:t>
            </w:r>
          </w:p>
          <w:p w14:paraId="493D6277" w14:textId="77777777" w:rsidR="004424B2" w:rsidRPr="004424B2" w:rsidRDefault="004424B2" w:rsidP="004424B2">
            <w:pPr>
              <w:numPr>
                <w:ilvl w:val="0"/>
                <w:numId w:val="59"/>
              </w:numPr>
              <w:spacing w:line="259" w:lineRule="auto"/>
              <w:rPr>
                <w:rFonts w:eastAsia="Calibri" w:cstheme="minorHAnsi"/>
                <w:b/>
                <w:color w:val="7030A0"/>
                <w:sz w:val="18"/>
                <w:szCs w:val="18"/>
              </w:rPr>
            </w:pPr>
            <w:r w:rsidRPr="004424B2">
              <w:rPr>
                <w:rFonts w:eastAsia="Calibri" w:cstheme="minorHAnsi"/>
                <w:color w:val="000000"/>
                <w:sz w:val="18"/>
                <w:szCs w:val="18"/>
              </w:rPr>
              <w:t xml:space="preserve">OCR Life and Living Skills accredited units </w:t>
            </w:r>
          </w:p>
          <w:p w14:paraId="52F75C2D" w14:textId="77777777" w:rsidR="004424B2" w:rsidRPr="004424B2" w:rsidRDefault="004424B2" w:rsidP="004424B2">
            <w:pPr>
              <w:numPr>
                <w:ilvl w:val="0"/>
                <w:numId w:val="59"/>
              </w:numPr>
              <w:spacing w:after="43" w:line="239" w:lineRule="auto"/>
              <w:rPr>
                <w:rFonts w:eastAsia="Calibri" w:cstheme="minorHAnsi"/>
                <w:b/>
                <w:color w:val="7030A0"/>
                <w:sz w:val="18"/>
                <w:szCs w:val="18"/>
              </w:rPr>
            </w:pPr>
            <w:r w:rsidRPr="004424B2">
              <w:rPr>
                <w:rFonts w:eastAsia="Calibri" w:cstheme="minorHAnsi"/>
                <w:color w:val="000000"/>
                <w:sz w:val="18"/>
                <w:szCs w:val="18"/>
              </w:rPr>
              <w:t xml:space="preserve">Selected strands of WFS Progression Steps (Communication, Independence, Mental Health and Well-being, Physical Well-being and Development, Technology and Computing) </w:t>
            </w:r>
          </w:p>
          <w:p w14:paraId="7698083B" w14:textId="77777777" w:rsidR="004424B2" w:rsidRPr="004424B2" w:rsidRDefault="004424B2" w:rsidP="004424B2">
            <w:pPr>
              <w:numPr>
                <w:ilvl w:val="0"/>
                <w:numId w:val="59"/>
              </w:numPr>
              <w:spacing w:line="259" w:lineRule="auto"/>
              <w:rPr>
                <w:rFonts w:eastAsia="Calibri" w:cstheme="minorHAnsi"/>
                <w:b/>
                <w:color w:val="7030A0"/>
                <w:sz w:val="18"/>
                <w:szCs w:val="18"/>
              </w:rPr>
            </w:pPr>
            <w:r w:rsidRPr="004424B2">
              <w:rPr>
                <w:rFonts w:eastAsia="Calibri" w:cstheme="minorHAnsi"/>
                <w:color w:val="000000"/>
                <w:sz w:val="18"/>
                <w:szCs w:val="18"/>
              </w:rPr>
              <w:t xml:space="preserve">Pearson Maths and English where appropriate </w:t>
            </w:r>
          </w:p>
          <w:p w14:paraId="4180B020" w14:textId="77777777" w:rsidR="004424B2" w:rsidRPr="004424B2" w:rsidRDefault="004424B2" w:rsidP="004424B2">
            <w:pPr>
              <w:spacing w:line="259" w:lineRule="auto"/>
              <w:ind w:left="57"/>
              <w:rPr>
                <w:rFonts w:eastAsia="Calibri" w:cstheme="minorHAnsi"/>
                <w:b/>
                <w:color w:val="7030A0"/>
                <w:sz w:val="18"/>
                <w:szCs w:val="18"/>
              </w:rPr>
            </w:pPr>
            <w:r w:rsidRPr="004424B2">
              <w:rPr>
                <w:rFonts w:eastAsia="Calibri" w:cstheme="minorHAnsi"/>
                <w:color w:val="000000"/>
                <w:sz w:val="18"/>
                <w:szCs w:val="18"/>
              </w:rPr>
              <w:t xml:space="preserve"> </w:t>
            </w:r>
          </w:p>
          <w:p w14:paraId="00F19CA9" w14:textId="77777777" w:rsidR="004424B2" w:rsidRPr="004424B2" w:rsidRDefault="004424B2" w:rsidP="004424B2">
            <w:pPr>
              <w:spacing w:after="55" w:line="241" w:lineRule="auto"/>
              <w:ind w:left="57"/>
              <w:rPr>
                <w:rFonts w:eastAsia="Calibri" w:cstheme="minorHAnsi"/>
                <w:b/>
                <w:color w:val="7030A0"/>
                <w:sz w:val="18"/>
                <w:szCs w:val="18"/>
              </w:rPr>
            </w:pPr>
            <w:r w:rsidRPr="004424B2">
              <w:rPr>
                <w:rFonts w:eastAsia="Calibri" w:cstheme="minorHAnsi"/>
                <w:color w:val="000000"/>
                <w:sz w:val="18"/>
                <w:szCs w:val="18"/>
              </w:rPr>
              <w:t xml:space="preserve">OCR Life and Living Skills and AoPE/CoPE are internally and externally moderated following exam board procedures. </w:t>
            </w:r>
          </w:p>
          <w:p w14:paraId="5013BB7D" w14:textId="77777777" w:rsidR="004424B2" w:rsidRPr="004424B2" w:rsidRDefault="004424B2" w:rsidP="004424B2">
            <w:pPr>
              <w:spacing w:line="259" w:lineRule="auto"/>
              <w:ind w:left="57"/>
              <w:rPr>
                <w:rFonts w:eastAsia="Calibri" w:cstheme="minorHAnsi"/>
                <w:b/>
                <w:color w:val="7030A0"/>
                <w:sz w:val="18"/>
                <w:szCs w:val="18"/>
              </w:rPr>
            </w:pPr>
            <w:r w:rsidRPr="004424B2">
              <w:rPr>
                <w:rFonts w:eastAsia="Calibri" w:cstheme="minorHAnsi"/>
                <w:color w:val="000000"/>
                <w:sz w:val="18"/>
                <w:szCs w:val="18"/>
              </w:rPr>
              <w:t xml:space="preserve">  </w:t>
            </w:r>
          </w:p>
        </w:tc>
      </w:tr>
      <w:tr w:rsidR="004424B2" w:rsidRPr="004424B2" w14:paraId="03171877" w14:textId="77777777" w:rsidTr="004424B2">
        <w:trPr>
          <w:trHeight w:val="623"/>
        </w:trPr>
        <w:tc>
          <w:tcPr>
            <w:tcW w:w="1479" w:type="dxa"/>
            <w:tcBorders>
              <w:top w:val="single" w:sz="6" w:space="0" w:color="000000"/>
              <w:left w:val="single" w:sz="6" w:space="0" w:color="000000"/>
              <w:bottom w:val="single" w:sz="6" w:space="0" w:color="000000"/>
              <w:right w:val="single" w:sz="6" w:space="0" w:color="000000"/>
            </w:tcBorders>
            <w:shd w:val="clear" w:color="auto" w:fill="D9D9D9"/>
          </w:tcPr>
          <w:p w14:paraId="195D3DDB" w14:textId="77777777" w:rsidR="004424B2" w:rsidRPr="004424B2" w:rsidRDefault="004424B2" w:rsidP="004424B2">
            <w:pPr>
              <w:spacing w:line="259" w:lineRule="auto"/>
              <w:rPr>
                <w:rFonts w:eastAsia="Calibri" w:cstheme="minorHAnsi"/>
                <w:b/>
                <w:color w:val="7030A0"/>
                <w:sz w:val="18"/>
                <w:szCs w:val="18"/>
              </w:rPr>
            </w:pPr>
            <w:r w:rsidRPr="004424B2">
              <w:rPr>
                <w:rFonts w:eastAsia="Calibri" w:cstheme="minorHAnsi"/>
                <w:b/>
                <w:color w:val="000000"/>
                <w:sz w:val="18"/>
                <w:szCs w:val="18"/>
              </w:rPr>
              <w:t xml:space="preserve">Careers and Transition </w:t>
            </w:r>
          </w:p>
        </w:tc>
        <w:tc>
          <w:tcPr>
            <w:tcW w:w="12465" w:type="dxa"/>
            <w:tcBorders>
              <w:top w:val="single" w:sz="6" w:space="0" w:color="000000"/>
              <w:left w:val="single" w:sz="6" w:space="0" w:color="000000"/>
              <w:bottom w:val="single" w:sz="6" w:space="0" w:color="000000"/>
              <w:right w:val="single" w:sz="6" w:space="0" w:color="000000"/>
            </w:tcBorders>
          </w:tcPr>
          <w:p w14:paraId="291AC57D" w14:textId="77777777" w:rsidR="004424B2" w:rsidRPr="004424B2" w:rsidRDefault="004424B2" w:rsidP="004424B2">
            <w:pPr>
              <w:spacing w:line="259" w:lineRule="auto"/>
              <w:ind w:left="57" w:right="40"/>
              <w:rPr>
                <w:rFonts w:eastAsia="Calibri" w:cstheme="minorHAnsi"/>
                <w:b/>
                <w:color w:val="7030A0"/>
                <w:sz w:val="18"/>
                <w:szCs w:val="18"/>
              </w:rPr>
            </w:pPr>
            <w:r w:rsidRPr="004424B2">
              <w:rPr>
                <w:rFonts w:eastAsia="Calibri" w:cstheme="minorHAnsi"/>
                <w:color w:val="000000"/>
                <w:sz w:val="18"/>
                <w:szCs w:val="18"/>
              </w:rPr>
              <w:t xml:space="preserve">Each pupil’s transition journey from year 7 onwards is recorded on Evidence for Learning using the Careers and Transition framework. The WFS Careers Strategy details how careers </w:t>
            </w:r>
          </w:p>
        </w:tc>
      </w:tr>
      <w:tr w:rsidR="004424B2" w:rsidRPr="004424B2" w14:paraId="23696C8C" w14:textId="77777777" w:rsidTr="004424B2">
        <w:trPr>
          <w:trHeight w:val="863"/>
        </w:trPr>
        <w:tc>
          <w:tcPr>
            <w:tcW w:w="1479" w:type="dxa"/>
            <w:tcBorders>
              <w:top w:val="single" w:sz="6" w:space="0" w:color="000000"/>
              <w:left w:val="single" w:sz="6" w:space="0" w:color="000000"/>
              <w:bottom w:val="single" w:sz="6" w:space="0" w:color="000000"/>
              <w:right w:val="single" w:sz="6" w:space="0" w:color="000000"/>
            </w:tcBorders>
            <w:shd w:val="clear" w:color="auto" w:fill="D9D9D9"/>
          </w:tcPr>
          <w:p w14:paraId="28124EB8" w14:textId="77777777" w:rsidR="004424B2" w:rsidRPr="004424B2" w:rsidRDefault="004424B2" w:rsidP="004424B2">
            <w:pPr>
              <w:spacing w:after="160" w:line="259" w:lineRule="auto"/>
              <w:rPr>
                <w:rFonts w:eastAsia="Calibri" w:cstheme="minorHAnsi"/>
                <w:b/>
                <w:color w:val="7030A0"/>
                <w:sz w:val="18"/>
                <w:szCs w:val="18"/>
              </w:rPr>
            </w:pPr>
          </w:p>
        </w:tc>
        <w:tc>
          <w:tcPr>
            <w:tcW w:w="12465" w:type="dxa"/>
            <w:tcBorders>
              <w:top w:val="single" w:sz="6" w:space="0" w:color="000000"/>
              <w:left w:val="single" w:sz="6" w:space="0" w:color="000000"/>
              <w:bottom w:val="single" w:sz="6" w:space="0" w:color="000000"/>
              <w:right w:val="single" w:sz="6" w:space="0" w:color="000000"/>
            </w:tcBorders>
          </w:tcPr>
          <w:p w14:paraId="6162B93E" w14:textId="77777777" w:rsidR="004424B2" w:rsidRPr="004424B2" w:rsidRDefault="004424B2" w:rsidP="004424B2">
            <w:pPr>
              <w:spacing w:line="259" w:lineRule="auto"/>
              <w:ind w:left="59"/>
              <w:rPr>
                <w:rFonts w:eastAsia="Calibri" w:cstheme="minorHAnsi"/>
                <w:b/>
                <w:color w:val="7030A0"/>
                <w:sz w:val="18"/>
                <w:szCs w:val="18"/>
              </w:rPr>
            </w:pPr>
            <w:r w:rsidRPr="004424B2">
              <w:rPr>
                <w:rFonts w:eastAsia="Calibri" w:cstheme="minorHAnsi"/>
                <w:color w:val="000000"/>
                <w:sz w:val="18"/>
                <w:szCs w:val="18"/>
              </w:rPr>
              <w:t xml:space="preserve">and transition are taught throughout the My Future and wider curriculum. Bespoke transition opportunities are planned. On-going advice and support is provided by the Careers and Transition advisor. </w:t>
            </w:r>
          </w:p>
        </w:tc>
      </w:tr>
      <w:tr w:rsidR="004424B2" w:rsidRPr="004424B2" w14:paraId="57C979DE" w14:textId="77777777" w:rsidTr="004424B2">
        <w:trPr>
          <w:trHeight w:val="1154"/>
        </w:trPr>
        <w:tc>
          <w:tcPr>
            <w:tcW w:w="1479" w:type="dxa"/>
            <w:tcBorders>
              <w:top w:val="single" w:sz="6" w:space="0" w:color="000000"/>
              <w:left w:val="single" w:sz="6" w:space="0" w:color="000000"/>
              <w:bottom w:val="single" w:sz="6" w:space="0" w:color="000000"/>
              <w:right w:val="single" w:sz="6" w:space="0" w:color="000000"/>
            </w:tcBorders>
            <w:shd w:val="clear" w:color="auto" w:fill="D9D9D9"/>
          </w:tcPr>
          <w:p w14:paraId="1E75F55A" w14:textId="77777777" w:rsidR="004424B2" w:rsidRPr="004424B2" w:rsidRDefault="004424B2" w:rsidP="004424B2">
            <w:pPr>
              <w:spacing w:line="259" w:lineRule="auto"/>
              <w:rPr>
                <w:rFonts w:eastAsia="Calibri" w:cstheme="minorHAnsi"/>
                <w:b/>
                <w:color w:val="7030A0"/>
                <w:sz w:val="18"/>
                <w:szCs w:val="18"/>
              </w:rPr>
            </w:pPr>
            <w:r w:rsidRPr="004424B2">
              <w:rPr>
                <w:rFonts w:eastAsia="Calibri" w:cstheme="minorHAnsi"/>
                <w:b/>
                <w:color w:val="000000"/>
                <w:sz w:val="18"/>
                <w:szCs w:val="18"/>
              </w:rPr>
              <w:t xml:space="preserve">Predicted next destinations </w:t>
            </w:r>
          </w:p>
        </w:tc>
        <w:tc>
          <w:tcPr>
            <w:tcW w:w="12465" w:type="dxa"/>
            <w:tcBorders>
              <w:top w:val="single" w:sz="6" w:space="0" w:color="000000"/>
              <w:left w:val="single" w:sz="6" w:space="0" w:color="000000"/>
              <w:bottom w:val="single" w:sz="6" w:space="0" w:color="000000"/>
              <w:right w:val="single" w:sz="6" w:space="0" w:color="000000"/>
            </w:tcBorders>
          </w:tcPr>
          <w:p w14:paraId="2E5243E8" w14:textId="77777777" w:rsidR="004424B2" w:rsidRPr="004424B2" w:rsidRDefault="004424B2" w:rsidP="004424B2">
            <w:pPr>
              <w:numPr>
                <w:ilvl w:val="0"/>
                <w:numId w:val="60"/>
              </w:numPr>
              <w:spacing w:line="259" w:lineRule="auto"/>
              <w:rPr>
                <w:rFonts w:eastAsia="Calibri" w:cstheme="minorHAnsi"/>
                <w:b/>
                <w:color w:val="7030A0"/>
                <w:sz w:val="18"/>
                <w:szCs w:val="18"/>
              </w:rPr>
            </w:pPr>
            <w:r w:rsidRPr="004424B2">
              <w:rPr>
                <w:rFonts w:eastAsia="Calibri" w:cstheme="minorHAnsi"/>
                <w:color w:val="000000"/>
                <w:sz w:val="18"/>
                <w:szCs w:val="18"/>
              </w:rPr>
              <w:t xml:space="preserve">Further Education </w:t>
            </w:r>
          </w:p>
          <w:p w14:paraId="2503D654" w14:textId="77777777" w:rsidR="004424B2" w:rsidRPr="004424B2" w:rsidRDefault="004424B2" w:rsidP="004424B2">
            <w:pPr>
              <w:numPr>
                <w:ilvl w:val="0"/>
                <w:numId w:val="60"/>
              </w:numPr>
              <w:spacing w:line="259" w:lineRule="auto"/>
              <w:rPr>
                <w:rFonts w:eastAsia="Calibri" w:cstheme="minorHAnsi"/>
                <w:b/>
                <w:color w:val="7030A0"/>
                <w:sz w:val="18"/>
                <w:szCs w:val="18"/>
              </w:rPr>
            </w:pPr>
            <w:r w:rsidRPr="004424B2">
              <w:rPr>
                <w:rFonts w:eastAsia="Calibri" w:cstheme="minorHAnsi"/>
                <w:color w:val="000000"/>
                <w:sz w:val="18"/>
                <w:szCs w:val="18"/>
              </w:rPr>
              <w:t xml:space="preserve">Work-based training </w:t>
            </w:r>
          </w:p>
          <w:p w14:paraId="1F420D17" w14:textId="77777777" w:rsidR="004424B2" w:rsidRPr="004424B2" w:rsidRDefault="004424B2" w:rsidP="004424B2">
            <w:pPr>
              <w:numPr>
                <w:ilvl w:val="0"/>
                <w:numId w:val="60"/>
              </w:numPr>
              <w:spacing w:line="259" w:lineRule="auto"/>
              <w:rPr>
                <w:rFonts w:eastAsia="Calibri" w:cstheme="minorHAnsi"/>
                <w:b/>
                <w:color w:val="7030A0"/>
                <w:sz w:val="18"/>
                <w:szCs w:val="18"/>
              </w:rPr>
            </w:pPr>
            <w:r w:rsidRPr="004424B2">
              <w:rPr>
                <w:rFonts w:eastAsia="Calibri" w:cstheme="minorHAnsi"/>
                <w:color w:val="000000"/>
                <w:sz w:val="18"/>
                <w:szCs w:val="18"/>
              </w:rPr>
              <w:t xml:space="preserve">Employment </w:t>
            </w:r>
          </w:p>
          <w:p w14:paraId="43FCE427" w14:textId="77777777" w:rsidR="004424B2" w:rsidRPr="004424B2" w:rsidRDefault="004424B2" w:rsidP="004424B2">
            <w:pPr>
              <w:numPr>
                <w:ilvl w:val="0"/>
                <w:numId w:val="60"/>
              </w:numPr>
              <w:spacing w:line="259" w:lineRule="auto"/>
              <w:rPr>
                <w:rFonts w:eastAsia="Calibri" w:cstheme="minorHAnsi"/>
                <w:b/>
                <w:color w:val="7030A0"/>
                <w:sz w:val="18"/>
                <w:szCs w:val="18"/>
              </w:rPr>
            </w:pPr>
            <w:r w:rsidRPr="004424B2">
              <w:rPr>
                <w:rFonts w:eastAsia="Calibri" w:cstheme="minorHAnsi"/>
                <w:color w:val="000000"/>
                <w:sz w:val="18"/>
                <w:szCs w:val="18"/>
              </w:rPr>
              <w:t xml:space="preserve">Specialist College (post-19 to meet needs of individuals in P3) </w:t>
            </w:r>
          </w:p>
        </w:tc>
      </w:tr>
    </w:tbl>
    <w:p w14:paraId="67552159" w14:textId="77777777" w:rsidR="004424B2" w:rsidRPr="004424B2" w:rsidRDefault="004424B2" w:rsidP="004424B2">
      <w:pPr>
        <w:spacing w:line="259" w:lineRule="auto"/>
        <w:ind w:left="1"/>
        <w:rPr>
          <w:rFonts w:ascii="Calibri" w:eastAsia="Calibri" w:hAnsi="Calibri" w:cs="Calibri"/>
          <w:b/>
          <w:color w:val="7030A0"/>
          <w:kern w:val="2"/>
          <w:sz w:val="20"/>
          <w:szCs w:val="22"/>
          <w:lang w:eastAsia="en-GB"/>
          <w14:ligatures w14:val="standardContextual"/>
        </w:rPr>
      </w:pPr>
      <w:r w:rsidRPr="004424B2">
        <w:rPr>
          <w:rFonts w:ascii="Calibri" w:eastAsia="Calibri" w:hAnsi="Calibri" w:cs="Calibri"/>
          <w:b/>
          <w:color w:val="7030A0"/>
          <w:kern w:val="2"/>
          <w:sz w:val="20"/>
          <w:szCs w:val="22"/>
          <w:lang w:eastAsia="en-GB"/>
          <w14:ligatures w14:val="standardContextual"/>
        </w:rPr>
        <w:t xml:space="preserve"> </w:t>
      </w:r>
    </w:p>
    <w:p w14:paraId="47ED3C28" w14:textId="77777777" w:rsidR="004424B2" w:rsidRPr="004424B2" w:rsidRDefault="004424B2" w:rsidP="004424B2">
      <w:pPr>
        <w:spacing w:line="259" w:lineRule="auto"/>
        <w:ind w:left="1"/>
        <w:rPr>
          <w:rFonts w:ascii="Calibri" w:eastAsia="Calibri" w:hAnsi="Calibri" w:cs="Calibri"/>
          <w:b/>
          <w:color w:val="7030A0"/>
          <w:kern w:val="2"/>
          <w:sz w:val="20"/>
          <w:szCs w:val="22"/>
          <w:lang w:eastAsia="en-GB"/>
          <w14:ligatures w14:val="standardContextual"/>
        </w:rPr>
      </w:pPr>
      <w:r w:rsidRPr="004424B2">
        <w:rPr>
          <w:rFonts w:ascii="Calibri" w:eastAsia="Calibri" w:hAnsi="Calibri" w:cs="Calibri"/>
          <w:b/>
          <w:color w:val="7030A0"/>
          <w:kern w:val="2"/>
          <w:sz w:val="20"/>
          <w:szCs w:val="22"/>
          <w:lang w:eastAsia="en-GB"/>
          <w14:ligatures w14:val="standardContextual"/>
        </w:rPr>
        <w:t xml:space="preserve"> </w:t>
      </w:r>
    </w:p>
    <w:p w14:paraId="7329A8CA" w14:textId="743AD158" w:rsidR="004424B2" w:rsidRPr="004424B2" w:rsidRDefault="004424B2" w:rsidP="004424B2">
      <w:pPr>
        <w:spacing w:line="241" w:lineRule="auto"/>
        <w:ind w:left="1"/>
        <w:rPr>
          <w:rFonts w:ascii="Calibri" w:eastAsia="Calibri" w:hAnsi="Calibri" w:cs="Calibri"/>
          <w:b/>
          <w:color w:val="000000" w:themeColor="text1"/>
          <w:kern w:val="2"/>
          <w:sz w:val="20"/>
          <w:szCs w:val="22"/>
          <w:lang w:eastAsia="en-GB"/>
          <w14:ligatures w14:val="standardContextual"/>
        </w:rPr>
      </w:pPr>
      <w:r w:rsidRPr="004424B2">
        <w:rPr>
          <w:rFonts w:ascii="Calibri" w:eastAsia="Calibri" w:hAnsi="Calibri" w:cs="Calibri"/>
          <w:b/>
          <w:color w:val="000000" w:themeColor="text1"/>
          <w:kern w:val="2"/>
          <w:sz w:val="20"/>
          <w:szCs w:val="22"/>
          <w:lang w:eastAsia="en-GB"/>
          <w14:ligatures w14:val="standardContextual"/>
        </w:rPr>
        <w:t>Our WFS careers strategy outlines the support offered to pupils and their families when identifying the best possible next destination after WFS. Most common destinations are highlighted on the ne</w:t>
      </w:r>
      <w:r w:rsidR="00567281" w:rsidRPr="00567281">
        <w:rPr>
          <w:rFonts w:ascii="Calibri" w:eastAsia="Calibri" w:hAnsi="Calibri" w:cs="Calibri"/>
          <w:b/>
          <w:color w:val="000000" w:themeColor="text1"/>
          <w:kern w:val="2"/>
          <w:sz w:val="20"/>
          <w:szCs w:val="22"/>
          <w:lang w:eastAsia="en-GB"/>
          <w14:ligatures w14:val="standardContextual"/>
        </w:rPr>
        <w:t>x</w:t>
      </w:r>
      <w:r w:rsidRPr="004424B2">
        <w:rPr>
          <w:rFonts w:ascii="Calibri" w:eastAsia="Calibri" w:hAnsi="Calibri" w:cs="Calibri"/>
          <w:b/>
          <w:color w:val="000000" w:themeColor="text1"/>
          <w:kern w:val="2"/>
          <w:sz w:val="20"/>
          <w:szCs w:val="22"/>
          <w:lang w:eastAsia="en-GB"/>
          <w14:ligatures w14:val="standardContextual"/>
        </w:rPr>
        <w:t xml:space="preserve">t page. </w:t>
      </w:r>
    </w:p>
    <w:p w14:paraId="6F07107C" w14:textId="77777777" w:rsidR="00567281" w:rsidRDefault="00567281" w:rsidP="00F629B7">
      <w:pPr>
        <w:rPr>
          <w:b/>
          <w:color w:val="FF0000"/>
        </w:rPr>
      </w:pPr>
    </w:p>
    <w:p w14:paraId="46BFCCED" w14:textId="68466113" w:rsidR="00F629B7" w:rsidRPr="00110235" w:rsidRDefault="00F629B7" w:rsidP="00F629B7">
      <w:pPr>
        <w:rPr>
          <w:b/>
        </w:rPr>
      </w:pPr>
      <w:r w:rsidRPr="00110235">
        <w:rPr>
          <w:b/>
        </w:rPr>
        <w:lastRenderedPageBreak/>
        <w:t xml:space="preserve">Most Common </w:t>
      </w:r>
      <w:r w:rsidR="00C956A1">
        <w:rPr>
          <w:b/>
        </w:rPr>
        <w:t>Destinations into Adulthood</w:t>
      </w:r>
      <w:r w:rsidRPr="00110235">
        <w:rPr>
          <w:b/>
        </w:rPr>
        <w:t xml:space="preserve"> for Learners at Wyre Forest School</w:t>
      </w:r>
    </w:p>
    <w:p w14:paraId="3285B878" w14:textId="22F0DC10" w:rsidR="007C67E2" w:rsidRDefault="007C67E2" w:rsidP="00463EDF">
      <w:pPr>
        <w:rPr>
          <w:rFonts w:cstheme="minorHAnsi"/>
          <w:b/>
          <w:bCs/>
          <w:color w:val="7030A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0"/>
        <w:gridCol w:w="2320"/>
        <w:gridCol w:w="2321"/>
        <w:gridCol w:w="2321"/>
      </w:tblGrid>
      <w:tr w:rsidR="00F629B7" w14:paraId="7B16F4D5" w14:textId="77777777" w:rsidTr="006E1098">
        <w:trPr>
          <w:trHeight w:val="406"/>
        </w:trPr>
        <w:tc>
          <w:tcPr>
            <w:tcW w:w="2320" w:type="dxa"/>
          </w:tcPr>
          <w:p w14:paraId="210E6E0C" w14:textId="185D64D1" w:rsidR="00F629B7" w:rsidRDefault="002B48C5" w:rsidP="006E1098">
            <w:r>
              <w:t xml:space="preserve">       </w:t>
            </w:r>
            <w:r w:rsidR="00F629B7">
              <w:t>Post-14</w:t>
            </w:r>
          </w:p>
        </w:tc>
        <w:tc>
          <w:tcPr>
            <w:tcW w:w="2320" w:type="dxa"/>
          </w:tcPr>
          <w:p w14:paraId="41A097DA" w14:textId="7634A7DE" w:rsidR="00F629B7" w:rsidRDefault="002B48C5" w:rsidP="006E1098">
            <w:r>
              <w:t xml:space="preserve">         </w:t>
            </w:r>
            <w:r w:rsidR="00F629B7">
              <w:t>Post-16</w:t>
            </w:r>
          </w:p>
        </w:tc>
        <w:tc>
          <w:tcPr>
            <w:tcW w:w="2321" w:type="dxa"/>
          </w:tcPr>
          <w:p w14:paraId="3632C2B3" w14:textId="72024FC1" w:rsidR="002B48C5" w:rsidRDefault="002B48C5" w:rsidP="006E1098">
            <w:r>
              <w:t xml:space="preserve">        </w:t>
            </w:r>
            <w:r w:rsidR="00F629B7">
              <w:t>Onward</w:t>
            </w:r>
          </w:p>
          <w:p w14:paraId="48EE69B3" w14:textId="64BDDD95" w:rsidR="00F629B7" w:rsidRDefault="00F629B7" w:rsidP="006E1098">
            <w:r>
              <w:t xml:space="preserve"> </w:t>
            </w:r>
            <w:r w:rsidR="002B48C5">
              <w:t xml:space="preserve">       </w:t>
            </w:r>
            <w:r>
              <w:t>destinations</w:t>
            </w:r>
          </w:p>
        </w:tc>
        <w:tc>
          <w:tcPr>
            <w:tcW w:w="2321" w:type="dxa"/>
          </w:tcPr>
          <w:p w14:paraId="537D6BFD" w14:textId="77777777" w:rsidR="00F629B7" w:rsidRDefault="002B48C5" w:rsidP="006E1098">
            <w:r>
              <w:t xml:space="preserve">           </w:t>
            </w:r>
            <w:r w:rsidR="00F629B7">
              <w:t>Adulthood</w:t>
            </w:r>
          </w:p>
          <w:p w14:paraId="7D59DA41" w14:textId="6FCAD5EA" w:rsidR="002B48C5" w:rsidRDefault="002B48C5" w:rsidP="006E1098"/>
        </w:tc>
      </w:tr>
    </w:tbl>
    <w:p w14:paraId="0D371A0C" w14:textId="00D0255B" w:rsidR="00F629B7" w:rsidRDefault="002B48C5" w:rsidP="00463EDF">
      <w:pPr>
        <w:rPr>
          <w:rFonts w:cstheme="minorHAnsi"/>
          <w:b/>
          <w:bCs/>
          <w:color w:val="7030A0"/>
          <w:sz w:val="28"/>
          <w:szCs w:val="28"/>
        </w:rPr>
      </w:pPr>
      <w:r>
        <w:rPr>
          <w:rFonts w:cstheme="minorHAnsi"/>
          <w:b/>
          <w:bCs/>
          <w:noProof/>
          <w:color w:val="7030A0"/>
          <w:sz w:val="28"/>
          <w:szCs w:val="28"/>
        </w:rPr>
        <w:drawing>
          <wp:inline distT="0" distB="0" distL="0" distR="0" wp14:anchorId="4C35C656" wp14:editId="3D544320">
            <wp:extent cx="5731510" cy="37198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719830"/>
                    </a:xfrm>
                    <a:prstGeom prst="rect">
                      <a:avLst/>
                    </a:prstGeom>
                  </pic:spPr>
                </pic:pic>
              </a:graphicData>
            </a:graphic>
          </wp:inline>
        </w:drawing>
      </w:r>
    </w:p>
    <w:p w14:paraId="7CFB36F3" w14:textId="7536B460" w:rsidR="007C67E2" w:rsidRDefault="002B48C5" w:rsidP="00463EDF">
      <w:pPr>
        <w:rPr>
          <w:rFonts w:cstheme="minorHAnsi"/>
          <w:b/>
          <w:bCs/>
          <w:color w:val="7030A0"/>
          <w:sz w:val="28"/>
          <w:szCs w:val="28"/>
        </w:rPr>
      </w:pPr>
      <w:r>
        <w:rPr>
          <w:rFonts w:cstheme="minorHAnsi"/>
          <w:b/>
          <w:bCs/>
          <w:noProof/>
          <w:color w:val="7030A0"/>
          <w:sz w:val="28"/>
          <w:szCs w:val="28"/>
        </w:rPr>
        <w:lastRenderedPageBreak/>
        <w:drawing>
          <wp:inline distT="0" distB="0" distL="0" distR="0" wp14:anchorId="4EB2C282" wp14:editId="240C7668">
            <wp:extent cx="5731510" cy="42932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3235"/>
                    </a:xfrm>
                    <a:prstGeom prst="rect">
                      <a:avLst/>
                    </a:prstGeom>
                  </pic:spPr>
                </pic:pic>
              </a:graphicData>
            </a:graphic>
          </wp:inline>
        </w:drawing>
      </w:r>
    </w:p>
    <w:p w14:paraId="4A080911" w14:textId="77777777" w:rsidR="00997F86" w:rsidRDefault="00997F86" w:rsidP="00463EDF">
      <w:pPr>
        <w:rPr>
          <w:rFonts w:cstheme="minorHAnsi"/>
          <w:b/>
          <w:bCs/>
          <w:color w:val="7030A0"/>
          <w:sz w:val="28"/>
          <w:szCs w:val="28"/>
        </w:rPr>
      </w:pPr>
    </w:p>
    <w:p w14:paraId="7DCC14FC" w14:textId="77777777" w:rsidR="00997F86" w:rsidRDefault="00997F86" w:rsidP="00463EDF">
      <w:pPr>
        <w:rPr>
          <w:rFonts w:cstheme="minorHAnsi"/>
          <w:b/>
          <w:bCs/>
          <w:color w:val="7030A0"/>
          <w:sz w:val="28"/>
          <w:szCs w:val="28"/>
        </w:rPr>
      </w:pPr>
    </w:p>
    <w:p w14:paraId="05B857C8" w14:textId="3150A4B9" w:rsidR="00E97F2F" w:rsidRDefault="006D3310" w:rsidP="00463EDF">
      <w:pPr>
        <w:rPr>
          <w:rFonts w:cstheme="minorHAnsi"/>
          <w:b/>
          <w:bCs/>
          <w:color w:val="7030A0"/>
          <w:sz w:val="28"/>
          <w:szCs w:val="28"/>
        </w:rPr>
      </w:pPr>
      <w:r w:rsidRPr="006D3310">
        <w:rPr>
          <w:rFonts w:cstheme="minorHAnsi"/>
          <w:b/>
          <w:bCs/>
          <w:color w:val="7030A0"/>
          <w:sz w:val="28"/>
          <w:szCs w:val="28"/>
        </w:rPr>
        <w:t>Russell House</w:t>
      </w:r>
      <w:r w:rsidR="008558AB">
        <w:rPr>
          <w:rFonts w:cstheme="minorHAnsi"/>
          <w:b/>
          <w:bCs/>
          <w:color w:val="7030A0"/>
          <w:sz w:val="28"/>
          <w:szCs w:val="28"/>
        </w:rPr>
        <w:t xml:space="preserve"> (Residential)</w:t>
      </w:r>
    </w:p>
    <w:p w14:paraId="42BCC960" w14:textId="64E1E265" w:rsidR="006D3310" w:rsidRDefault="006D3310" w:rsidP="00463EDF">
      <w:pPr>
        <w:rPr>
          <w:rFonts w:cstheme="minorHAnsi"/>
        </w:rPr>
      </w:pPr>
    </w:p>
    <w:p w14:paraId="01E00D87" w14:textId="6D96AD05" w:rsidR="00452F01" w:rsidRDefault="00410D53" w:rsidP="00463EDF">
      <w:pPr>
        <w:rPr>
          <w:rFonts w:cstheme="minorHAnsi"/>
          <w:color w:val="000000" w:themeColor="text1"/>
        </w:rPr>
      </w:pPr>
      <w:r>
        <w:rPr>
          <w:rFonts w:cstheme="minorHAnsi"/>
          <w:color w:val="000000" w:themeColor="text1"/>
        </w:rPr>
        <w:t xml:space="preserve">Russell House </w:t>
      </w:r>
      <w:r w:rsidR="007F50ED">
        <w:rPr>
          <w:rFonts w:cstheme="minorHAnsi"/>
          <w:color w:val="000000" w:themeColor="text1"/>
        </w:rPr>
        <w:t>as an integral part of Wyre Forest School</w:t>
      </w:r>
      <w:r w:rsidR="00452F01">
        <w:rPr>
          <w:rFonts w:cstheme="minorHAnsi"/>
          <w:color w:val="000000" w:themeColor="text1"/>
        </w:rPr>
        <w:t xml:space="preserve">; </w:t>
      </w:r>
      <w:r w:rsidR="007F50ED">
        <w:rPr>
          <w:rFonts w:cstheme="minorHAnsi"/>
          <w:color w:val="000000" w:themeColor="text1"/>
        </w:rPr>
        <w:t>policy and practice are</w:t>
      </w:r>
      <w:r w:rsidR="00452F01">
        <w:rPr>
          <w:rFonts w:cstheme="minorHAnsi"/>
          <w:color w:val="000000" w:themeColor="text1"/>
        </w:rPr>
        <w:t xml:space="preserve"> through</w:t>
      </w:r>
      <w:r w:rsidR="007F50ED">
        <w:rPr>
          <w:rFonts w:cstheme="minorHAnsi"/>
          <w:color w:val="000000" w:themeColor="text1"/>
        </w:rPr>
        <w:t xml:space="preserve"> a shared approach. </w:t>
      </w:r>
      <w:r w:rsidR="00957A85">
        <w:rPr>
          <w:rFonts w:cstheme="minorHAnsi"/>
          <w:color w:val="000000" w:themeColor="text1"/>
        </w:rPr>
        <w:t>The curriculum for the residents allow</w:t>
      </w:r>
      <w:r w:rsidR="00B2099D">
        <w:rPr>
          <w:rFonts w:cstheme="minorHAnsi"/>
          <w:color w:val="000000" w:themeColor="text1"/>
        </w:rPr>
        <w:t>s</w:t>
      </w:r>
      <w:r w:rsidR="00957A85">
        <w:rPr>
          <w:rFonts w:cstheme="minorHAnsi"/>
          <w:color w:val="000000" w:themeColor="text1"/>
        </w:rPr>
        <w:t xml:space="preserve"> there to be a </w:t>
      </w:r>
      <w:r w:rsidR="00B2099D">
        <w:rPr>
          <w:rFonts w:cstheme="minorHAnsi"/>
          <w:color w:val="000000" w:themeColor="text1"/>
        </w:rPr>
        <w:t xml:space="preserve">twenty-four-hour </w:t>
      </w:r>
      <w:r w:rsidR="009662F4">
        <w:rPr>
          <w:rFonts w:cstheme="minorHAnsi"/>
          <w:color w:val="000000" w:themeColor="text1"/>
        </w:rPr>
        <w:t xml:space="preserve">offer, with both the home and </w:t>
      </w:r>
      <w:r w:rsidR="00A859F8">
        <w:rPr>
          <w:rFonts w:cstheme="minorHAnsi"/>
          <w:color w:val="000000" w:themeColor="text1"/>
        </w:rPr>
        <w:t xml:space="preserve">day </w:t>
      </w:r>
      <w:r w:rsidR="009662F4">
        <w:rPr>
          <w:rFonts w:cstheme="minorHAnsi"/>
          <w:color w:val="000000" w:themeColor="text1"/>
        </w:rPr>
        <w:t>school setting using a shared curriculum</w:t>
      </w:r>
      <w:r w:rsidR="00B2099D">
        <w:rPr>
          <w:rFonts w:cstheme="minorHAnsi"/>
          <w:color w:val="000000" w:themeColor="text1"/>
        </w:rPr>
        <w:t xml:space="preserve"> </w:t>
      </w:r>
      <w:r w:rsidR="009662F4">
        <w:rPr>
          <w:rFonts w:cstheme="minorHAnsi"/>
          <w:color w:val="000000" w:themeColor="text1"/>
        </w:rPr>
        <w:t>(WFS Progression Steps) and shared approaches to support each child’s preferred mode of communication</w:t>
      </w:r>
      <w:r w:rsidR="00452F01">
        <w:rPr>
          <w:rFonts w:cstheme="minorHAnsi"/>
          <w:color w:val="000000" w:themeColor="text1"/>
        </w:rPr>
        <w:t xml:space="preserve"> and behaviour/emotional management strategies.</w:t>
      </w:r>
    </w:p>
    <w:p w14:paraId="5718D3F9" w14:textId="77777777" w:rsidR="00B2099D" w:rsidRDefault="00B2099D" w:rsidP="00463EDF">
      <w:pPr>
        <w:rPr>
          <w:rFonts w:cstheme="minorHAnsi"/>
          <w:color w:val="000000" w:themeColor="text1"/>
        </w:rPr>
      </w:pPr>
    </w:p>
    <w:p w14:paraId="48B732B4" w14:textId="32A86965" w:rsidR="008558AB" w:rsidRPr="009D321B" w:rsidRDefault="009D321B" w:rsidP="00463EDF">
      <w:pPr>
        <w:rPr>
          <w:rFonts w:cstheme="minorHAnsi"/>
          <w:color w:val="000000" w:themeColor="text1"/>
        </w:rPr>
      </w:pPr>
      <w:r w:rsidRPr="009D321B">
        <w:rPr>
          <w:rFonts w:cstheme="minorHAnsi"/>
          <w:color w:val="000000" w:themeColor="text1"/>
        </w:rPr>
        <w:t>Residents attend Russell House for a variety of reasons. A th</w:t>
      </w:r>
      <w:r>
        <w:rPr>
          <w:rFonts w:cstheme="minorHAnsi"/>
          <w:color w:val="000000" w:themeColor="text1"/>
        </w:rPr>
        <w:t>o</w:t>
      </w:r>
      <w:r w:rsidRPr="009D321B">
        <w:rPr>
          <w:rFonts w:cstheme="minorHAnsi"/>
          <w:color w:val="000000" w:themeColor="text1"/>
        </w:rPr>
        <w:t>rough placem</w:t>
      </w:r>
      <w:r>
        <w:rPr>
          <w:rFonts w:cstheme="minorHAnsi"/>
          <w:color w:val="000000" w:themeColor="text1"/>
        </w:rPr>
        <w:t>e</w:t>
      </w:r>
      <w:r w:rsidRPr="009D321B">
        <w:rPr>
          <w:rFonts w:cstheme="minorHAnsi"/>
          <w:color w:val="000000" w:themeColor="text1"/>
        </w:rPr>
        <w:t>nt plan is carried out to ensure indiv</w:t>
      </w:r>
      <w:r>
        <w:rPr>
          <w:rFonts w:cstheme="minorHAnsi"/>
          <w:color w:val="000000" w:themeColor="text1"/>
        </w:rPr>
        <w:t>idual</w:t>
      </w:r>
      <w:r w:rsidRPr="009D321B">
        <w:rPr>
          <w:rFonts w:cstheme="minorHAnsi"/>
          <w:color w:val="000000" w:themeColor="text1"/>
        </w:rPr>
        <w:t xml:space="preserve"> resident objectives are set. </w:t>
      </w:r>
      <w:r w:rsidR="008558AB" w:rsidRPr="009D321B">
        <w:rPr>
          <w:rFonts w:cstheme="minorHAnsi"/>
          <w:color w:val="000000" w:themeColor="text1"/>
        </w:rPr>
        <w:t>Staff at Russell House and at WFS day school collaborate to support the holistic development of the pupils.</w:t>
      </w:r>
    </w:p>
    <w:p w14:paraId="783358C8" w14:textId="77777777" w:rsidR="008558AB" w:rsidRDefault="008558AB" w:rsidP="00463EDF">
      <w:pPr>
        <w:rPr>
          <w:rFonts w:cstheme="minorHAnsi"/>
        </w:rPr>
      </w:pPr>
    </w:p>
    <w:p w14:paraId="35E6A67A" w14:textId="77777777" w:rsidR="006D61DA" w:rsidRPr="006D61DA" w:rsidRDefault="006D61DA" w:rsidP="006D3310">
      <w:pPr>
        <w:rPr>
          <w:b/>
          <w:bCs/>
        </w:rPr>
      </w:pPr>
      <w:r w:rsidRPr="006D61DA">
        <w:rPr>
          <w:b/>
          <w:bCs/>
        </w:rPr>
        <w:t>Intent:</w:t>
      </w:r>
    </w:p>
    <w:p w14:paraId="387318F8" w14:textId="6423364A" w:rsidR="006D3310" w:rsidRDefault="006D3310" w:rsidP="006D3310">
      <w:r>
        <w:t xml:space="preserve">At Russell House it is our intent to customise an individual set of targets for our young people to work towards, focusing mainly on three key areas of development which are: independent living skills, social and emotional development and physical/mental health and well-being. We endeavour to identify need and work in close conjunction with school staff and parents to allow progress to be tracked and celebrated. </w:t>
      </w:r>
    </w:p>
    <w:p w14:paraId="3291B1AB" w14:textId="52BFCD7A" w:rsidR="006D3310" w:rsidRDefault="006D3310" w:rsidP="006D3310">
      <w:r>
        <w:t xml:space="preserve">The secure environment at Russell House provides a perfect platform for our young people </w:t>
      </w:r>
      <w:r w:rsidR="00AC5D57">
        <w:t xml:space="preserve">to </w:t>
      </w:r>
      <w:r>
        <w:t xml:space="preserve">strive towards achievable goals that will enhance day to day life and transition into adulthood. </w:t>
      </w:r>
    </w:p>
    <w:p w14:paraId="1A59C337" w14:textId="77777777" w:rsidR="006D3310" w:rsidRDefault="006D3310" w:rsidP="006D3310"/>
    <w:p w14:paraId="4ADE78A4" w14:textId="77777777" w:rsidR="006D61DA" w:rsidRPr="006D61DA" w:rsidRDefault="006D61DA" w:rsidP="006D3310">
      <w:pPr>
        <w:rPr>
          <w:b/>
          <w:bCs/>
        </w:rPr>
      </w:pPr>
      <w:r w:rsidRPr="006D61DA">
        <w:rPr>
          <w:b/>
          <w:bCs/>
        </w:rPr>
        <w:t>Implementation:</w:t>
      </w:r>
    </w:p>
    <w:p w14:paraId="00A2E382" w14:textId="6E789A03" w:rsidR="006D3310" w:rsidRDefault="006D3310" w:rsidP="006D3310">
      <w:r>
        <w:t>Our young people at Russell House are challenged daily by staff to encourage all areas of development. Targets are set by key workers and teachers at regular Team Around the Child (TAC) meetings and link with targets set in school</w:t>
      </w:r>
      <w:r w:rsidR="007D5308">
        <w:t xml:space="preserve">, </w:t>
      </w:r>
      <w:r>
        <w:t xml:space="preserve">outlined in </w:t>
      </w:r>
      <w:r w:rsidR="007D5308">
        <w:t xml:space="preserve">the </w:t>
      </w:r>
      <w:r>
        <w:t xml:space="preserve">WFS Progression Steps. </w:t>
      </w:r>
      <w:r w:rsidR="00F2261F">
        <w:rPr>
          <w:rFonts w:ascii="Aptos" w:hAnsi="Aptos"/>
          <w:color w:val="000000"/>
          <w:shd w:val="clear" w:color="auto" w:fill="FFFFFF"/>
        </w:rPr>
        <w:t xml:space="preserve">Students attend the TAC meetings (where appropriate) to add their own voice to the review and the setting of new targets. </w:t>
      </w:r>
      <w:r>
        <w:t xml:space="preserve">Within the residential setting there is opportunity to access community-based activities and to carry out independent living tasks allowing skills that are taught in school to be transferred to daily life with support and encouragement from staff. </w:t>
      </w:r>
    </w:p>
    <w:p w14:paraId="03FEB37E" w14:textId="34A141AA" w:rsidR="006D3310" w:rsidRDefault="006D3310" w:rsidP="006D3310">
      <w:r>
        <w:t>Evidence is observed and recorded with photo, video or written confirmation and shared with school and parents.</w:t>
      </w:r>
      <w:r w:rsidR="00E76DFA" w:rsidRPr="00E76DFA">
        <w:rPr>
          <w:rFonts w:ascii="Aptos" w:hAnsi="Aptos"/>
          <w:color w:val="000000"/>
          <w:shd w:val="clear" w:color="auto" w:fill="FFFFFF"/>
        </w:rPr>
        <w:t xml:space="preserve"> </w:t>
      </w:r>
      <w:r w:rsidR="005C0502">
        <w:rPr>
          <w:rFonts w:ascii="Aptos" w:hAnsi="Aptos"/>
          <w:color w:val="000000"/>
          <w:shd w:val="clear" w:color="auto" w:fill="FFFFFF"/>
        </w:rPr>
        <w:t>S</w:t>
      </w:r>
      <w:r w:rsidR="00E76DFA">
        <w:rPr>
          <w:rFonts w:ascii="Aptos" w:hAnsi="Aptos"/>
          <w:color w:val="000000"/>
          <w:shd w:val="clear" w:color="auto" w:fill="FFFFFF"/>
        </w:rPr>
        <w:t xml:space="preserve">tudent </w:t>
      </w:r>
      <w:r w:rsidR="007D6B90">
        <w:rPr>
          <w:rFonts w:ascii="Aptos" w:hAnsi="Aptos"/>
          <w:color w:val="000000"/>
          <w:shd w:val="clear" w:color="auto" w:fill="FFFFFF"/>
        </w:rPr>
        <w:t>“</w:t>
      </w:r>
      <w:r w:rsidR="00E76DFA">
        <w:rPr>
          <w:rFonts w:ascii="Aptos" w:hAnsi="Aptos"/>
          <w:color w:val="000000"/>
          <w:shd w:val="clear" w:color="auto" w:fill="FFFFFF"/>
        </w:rPr>
        <w:t>wow moment</w:t>
      </w:r>
      <w:r w:rsidR="005C0502">
        <w:rPr>
          <w:rFonts w:ascii="Aptos" w:hAnsi="Aptos"/>
          <w:color w:val="000000"/>
          <w:shd w:val="clear" w:color="auto" w:fill="FFFFFF"/>
        </w:rPr>
        <w:t>s</w:t>
      </w:r>
      <w:r w:rsidR="00E76DFA">
        <w:rPr>
          <w:rFonts w:ascii="Aptos" w:hAnsi="Aptos"/>
          <w:color w:val="000000"/>
          <w:shd w:val="clear" w:color="auto" w:fill="FFFFFF"/>
        </w:rPr>
        <w:t>" </w:t>
      </w:r>
      <w:r w:rsidR="005C0502">
        <w:rPr>
          <w:rFonts w:ascii="Aptos" w:hAnsi="Aptos"/>
          <w:color w:val="000000"/>
          <w:shd w:val="clear" w:color="auto" w:fill="FFFFFF"/>
        </w:rPr>
        <w:t xml:space="preserve">are also captured to celebrate incidental </w:t>
      </w:r>
      <w:r w:rsidR="001D5177">
        <w:rPr>
          <w:rFonts w:ascii="Aptos" w:hAnsi="Aptos"/>
          <w:color w:val="000000"/>
          <w:shd w:val="clear" w:color="auto" w:fill="FFFFFF"/>
        </w:rPr>
        <w:t xml:space="preserve">progress, something that the pupil may have done for the first time or just something </w:t>
      </w:r>
      <w:r w:rsidR="00CF2E58">
        <w:rPr>
          <w:rFonts w:ascii="Aptos" w:hAnsi="Aptos"/>
          <w:color w:val="000000"/>
          <w:shd w:val="clear" w:color="auto" w:fill="FFFFFF"/>
        </w:rPr>
        <w:t>the pupil has done without any input from an adult e.g. support another child in using their communication aid to request more breakfast!</w:t>
      </w:r>
    </w:p>
    <w:p w14:paraId="5D38A444" w14:textId="77777777" w:rsidR="006D3310" w:rsidRDefault="006D3310" w:rsidP="006D3310"/>
    <w:p w14:paraId="673F2A94" w14:textId="77777777" w:rsidR="006D61DA" w:rsidRPr="006D61DA" w:rsidRDefault="006D61DA" w:rsidP="006D3310">
      <w:pPr>
        <w:rPr>
          <w:b/>
          <w:bCs/>
        </w:rPr>
      </w:pPr>
      <w:r w:rsidRPr="006D61DA">
        <w:rPr>
          <w:b/>
          <w:bCs/>
        </w:rPr>
        <w:t>Impact:</w:t>
      </w:r>
    </w:p>
    <w:p w14:paraId="6102B294" w14:textId="316C3B29" w:rsidR="006D3310" w:rsidRDefault="006D3310" w:rsidP="006D3310">
      <w:r>
        <w:t xml:space="preserve">Staff at Russell House will always motivate our young people and provide them with opportunities to achieve and thrive. </w:t>
      </w:r>
      <w:r w:rsidR="0054455E">
        <w:t xml:space="preserve">Residents achieve the target set at the TAC meetings and this progress is seen at home. Where this is the case, </w:t>
      </w:r>
      <w:r>
        <w:t xml:space="preserve">we encourage parents to share evidence of this through the </w:t>
      </w:r>
      <w:r w:rsidR="00386796">
        <w:t>Evidence for Learning</w:t>
      </w:r>
      <w:r>
        <w:t xml:space="preserve">. </w:t>
      </w:r>
    </w:p>
    <w:p w14:paraId="3F89CB9B" w14:textId="77777777" w:rsidR="006D3310" w:rsidRDefault="006D3310" w:rsidP="006D3310">
      <w:r>
        <w:t xml:space="preserve">Staff will evaluate progress from all evidence gathered and share with students themselves giving them the opportunity to discuss their achievements and consider next steps. </w:t>
      </w:r>
    </w:p>
    <w:p w14:paraId="4A0E08F7" w14:textId="177AC280" w:rsidR="001D3B90" w:rsidRDefault="001D3B90" w:rsidP="00463EDF">
      <w:pPr>
        <w:rPr>
          <w:rFonts w:cstheme="minorHAnsi"/>
        </w:rPr>
      </w:pPr>
    </w:p>
    <w:p w14:paraId="650D8BF9" w14:textId="77777777" w:rsidR="004C4AA1" w:rsidRDefault="004C4AA1" w:rsidP="00463EDF">
      <w:pPr>
        <w:rPr>
          <w:rFonts w:cstheme="minorHAnsi"/>
        </w:rPr>
      </w:pPr>
    </w:p>
    <w:p w14:paraId="5676865D" w14:textId="3FF8DBAB" w:rsidR="00543593" w:rsidRPr="004C4AA1" w:rsidRDefault="00543593" w:rsidP="004C4AA1">
      <w:pPr>
        <w:rPr>
          <w:rFonts w:cstheme="minorHAnsi"/>
        </w:rPr>
      </w:pPr>
      <w:r w:rsidRPr="00BA2353">
        <w:rPr>
          <w:rFonts w:eastAsia="Times New Roman" w:cstheme="minorHAnsi"/>
          <w:b/>
          <w:bCs/>
          <w:color w:val="7030A0"/>
          <w:sz w:val="28"/>
          <w:szCs w:val="28"/>
        </w:rPr>
        <w:lastRenderedPageBreak/>
        <w:t xml:space="preserve">Wyre Forest School Approach to </w:t>
      </w:r>
      <w:r w:rsidR="0070264F">
        <w:rPr>
          <w:rFonts w:eastAsia="Times New Roman" w:cstheme="minorHAnsi"/>
          <w:b/>
          <w:bCs/>
          <w:color w:val="7030A0"/>
          <w:sz w:val="28"/>
          <w:szCs w:val="28"/>
        </w:rPr>
        <w:t xml:space="preserve">Speech, Language &amp; </w:t>
      </w:r>
      <w:r w:rsidRPr="00BA2353">
        <w:rPr>
          <w:rFonts w:eastAsia="Times New Roman" w:cstheme="minorHAnsi"/>
          <w:b/>
          <w:bCs/>
          <w:color w:val="7030A0"/>
          <w:sz w:val="28"/>
          <w:szCs w:val="28"/>
        </w:rPr>
        <w:t>Communication</w:t>
      </w:r>
    </w:p>
    <w:p w14:paraId="63F4B1FF" w14:textId="77777777" w:rsidR="00BA2353" w:rsidRPr="00BA2353" w:rsidRDefault="00BA2353" w:rsidP="00244C68">
      <w:pPr>
        <w:shd w:val="clear" w:color="auto" w:fill="FFFFFF"/>
        <w:spacing w:before="100" w:beforeAutospacing="1" w:after="100" w:afterAutospacing="1"/>
        <w:rPr>
          <w:rFonts w:eastAsia="Times New Roman" w:cstheme="minorHAnsi"/>
          <w:b/>
          <w:bCs/>
          <w:color w:val="000000" w:themeColor="text1"/>
        </w:rPr>
      </w:pPr>
      <w:r w:rsidRPr="00BA2353">
        <w:rPr>
          <w:rFonts w:eastAsia="Times New Roman" w:cstheme="minorHAnsi"/>
          <w:b/>
          <w:bCs/>
          <w:color w:val="000000" w:themeColor="text1"/>
        </w:rPr>
        <w:t>Intent:</w:t>
      </w:r>
    </w:p>
    <w:p w14:paraId="31F9A9DC" w14:textId="00E1DC7A" w:rsidR="00BA2353" w:rsidRDefault="00BA2353" w:rsidP="00244C68">
      <w:pPr>
        <w:shd w:val="clear" w:color="auto" w:fill="FFFFFF"/>
        <w:spacing w:before="100" w:beforeAutospacing="1" w:after="100" w:afterAutospacing="1"/>
        <w:rPr>
          <w:rFonts w:eastAsia="Times New Roman" w:cstheme="minorHAnsi"/>
          <w:color w:val="000000" w:themeColor="text1"/>
        </w:rPr>
      </w:pPr>
      <w:r w:rsidRPr="00BA2353">
        <w:rPr>
          <w:rFonts w:eastAsia="Times New Roman" w:cstheme="minorHAnsi"/>
          <w:color w:val="000000" w:themeColor="text1"/>
        </w:rPr>
        <w:t xml:space="preserve">At WFS we believe that all pupils have </w:t>
      </w:r>
      <w:r w:rsidR="00C35AA6">
        <w:rPr>
          <w:rFonts w:eastAsia="Times New Roman" w:cstheme="minorHAnsi"/>
          <w:color w:val="000000" w:themeColor="text1"/>
        </w:rPr>
        <w:t xml:space="preserve">a voice and </w:t>
      </w:r>
      <w:r w:rsidRPr="00BA2353">
        <w:rPr>
          <w:rFonts w:eastAsia="Times New Roman" w:cstheme="minorHAnsi"/>
          <w:color w:val="000000" w:themeColor="text1"/>
        </w:rPr>
        <w:t>the entitlement to communicate</w:t>
      </w:r>
      <w:r w:rsidR="0019237B">
        <w:rPr>
          <w:rFonts w:eastAsia="Times New Roman" w:cstheme="minorHAnsi"/>
          <w:color w:val="000000" w:themeColor="text1"/>
        </w:rPr>
        <w:t>;</w:t>
      </w:r>
      <w:r w:rsidRPr="00BA2353">
        <w:rPr>
          <w:rFonts w:eastAsia="Times New Roman" w:cstheme="minorHAnsi"/>
          <w:color w:val="000000" w:themeColor="text1"/>
        </w:rPr>
        <w:t xml:space="preserve"> </w:t>
      </w:r>
      <w:r w:rsidR="0019237B">
        <w:rPr>
          <w:rFonts w:eastAsia="Times New Roman" w:cstheme="minorHAnsi"/>
          <w:color w:val="000000" w:themeColor="text1"/>
        </w:rPr>
        <w:t>t</w:t>
      </w:r>
      <w:r w:rsidRPr="00BA2353">
        <w:rPr>
          <w:rFonts w:eastAsia="Times New Roman" w:cstheme="minorHAnsi"/>
          <w:color w:val="000000" w:themeColor="text1"/>
        </w:rPr>
        <w:t xml:space="preserve">o be able to </w:t>
      </w:r>
      <w:r w:rsidR="00C35AA6">
        <w:rPr>
          <w:rFonts w:eastAsia="Times New Roman" w:cstheme="minorHAnsi"/>
          <w:color w:val="000000" w:themeColor="text1"/>
        </w:rPr>
        <w:t xml:space="preserve">say no, </w:t>
      </w:r>
      <w:r w:rsidR="0019237B">
        <w:rPr>
          <w:rFonts w:eastAsia="Times New Roman" w:cstheme="minorHAnsi"/>
          <w:color w:val="000000" w:themeColor="text1"/>
        </w:rPr>
        <w:t>share</w:t>
      </w:r>
      <w:r w:rsidRPr="00BA2353">
        <w:rPr>
          <w:rFonts w:eastAsia="Times New Roman" w:cstheme="minorHAnsi"/>
          <w:color w:val="000000" w:themeColor="text1"/>
        </w:rPr>
        <w:t xml:space="preserve"> their thoughts, wants and needs and to be responded to in an appropriate and mean</w:t>
      </w:r>
      <w:r>
        <w:rPr>
          <w:rFonts w:eastAsia="Times New Roman" w:cstheme="minorHAnsi"/>
          <w:color w:val="000000" w:themeColor="text1"/>
        </w:rPr>
        <w:t>in</w:t>
      </w:r>
      <w:r w:rsidRPr="00BA2353">
        <w:rPr>
          <w:rFonts w:eastAsia="Times New Roman" w:cstheme="minorHAnsi"/>
          <w:color w:val="000000" w:themeColor="text1"/>
        </w:rPr>
        <w:t xml:space="preserve">gful way. </w:t>
      </w:r>
      <w:r>
        <w:rPr>
          <w:rFonts w:eastAsia="Times New Roman" w:cstheme="minorHAnsi"/>
          <w:color w:val="000000" w:themeColor="text1"/>
        </w:rPr>
        <w:t xml:space="preserve">Communication development </w:t>
      </w:r>
      <w:r w:rsidR="0019237B">
        <w:rPr>
          <w:rFonts w:eastAsia="Times New Roman" w:cstheme="minorHAnsi"/>
          <w:color w:val="000000" w:themeColor="text1"/>
        </w:rPr>
        <w:t>is</w:t>
      </w:r>
      <w:r>
        <w:rPr>
          <w:rFonts w:eastAsia="Times New Roman" w:cstheme="minorHAnsi"/>
          <w:color w:val="000000" w:themeColor="text1"/>
        </w:rPr>
        <w:t xml:space="preserve"> therefore </w:t>
      </w:r>
      <w:r w:rsidR="0019237B">
        <w:rPr>
          <w:rFonts w:eastAsia="Times New Roman" w:cstheme="minorHAnsi"/>
          <w:color w:val="000000" w:themeColor="text1"/>
        </w:rPr>
        <w:t>embedded</w:t>
      </w:r>
      <w:r>
        <w:rPr>
          <w:rFonts w:eastAsia="Times New Roman" w:cstheme="minorHAnsi"/>
          <w:color w:val="000000" w:themeColor="text1"/>
        </w:rPr>
        <w:t xml:space="preserve"> into all aspects of the curriculum</w:t>
      </w:r>
      <w:r w:rsidR="00C35AA6">
        <w:rPr>
          <w:rFonts w:eastAsia="Times New Roman" w:cstheme="minorHAnsi"/>
          <w:color w:val="000000" w:themeColor="text1"/>
        </w:rPr>
        <w:t>,</w:t>
      </w:r>
      <w:r w:rsidR="00EF6024">
        <w:rPr>
          <w:rFonts w:eastAsia="Times New Roman" w:cstheme="minorHAnsi"/>
          <w:color w:val="000000" w:themeColor="text1"/>
        </w:rPr>
        <w:t xml:space="preserve"> </w:t>
      </w:r>
      <w:r w:rsidR="00C35AA6">
        <w:rPr>
          <w:rFonts w:eastAsia="Times New Roman" w:cstheme="minorHAnsi"/>
          <w:color w:val="000000" w:themeColor="text1"/>
        </w:rPr>
        <w:t>through the four communication standards</w:t>
      </w:r>
      <w:r w:rsidR="0098077E">
        <w:rPr>
          <w:rFonts w:eastAsia="Times New Roman" w:cstheme="minorHAnsi"/>
          <w:color w:val="000000" w:themeColor="text1"/>
        </w:rPr>
        <w:t xml:space="preserve"> and we continue to up-skill staff to be able to respond to all leaners. </w:t>
      </w:r>
      <w:r w:rsidR="0019237B">
        <w:rPr>
          <w:rFonts w:eastAsia="Times New Roman" w:cstheme="minorHAnsi"/>
          <w:color w:val="000000" w:themeColor="text1"/>
        </w:rPr>
        <w:t xml:space="preserve">Staff at WFS understand </w:t>
      </w:r>
      <w:r w:rsidR="007E47EE">
        <w:rPr>
          <w:rFonts w:eastAsia="Times New Roman" w:cstheme="minorHAnsi"/>
          <w:color w:val="000000" w:themeColor="text1"/>
        </w:rPr>
        <w:t xml:space="preserve">the </w:t>
      </w:r>
      <w:r w:rsidR="00CF2803">
        <w:rPr>
          <w:rFonts w:eastAsia="Times New Roman" w:cstheme="minorHAnsi"/>
          <w:color w:val="000000" w:themeColor="text1"/>
        </w:rPr>
        <w:t>building</w:t>
      </w:r>
      <w:r w:rsidR="007E47EE">
        <w:rPr>
          <w:rFonts w:eastAsia="Times New Roman" w:cstheme="minorHAnsi"/>
          <w:color w:val="000000" w:themeColor="text1"/>
        </w:rPr>
        <w:t xml:space="preserve"> </w:t>
      </w:r>
      <w:r w:rsidR="00CF2803">
        <w:rPr>
          <w:rFonts w:eastAsia="Times New Roman" w:cstheme="minorHAnsi"/>
          <w:color w:val="000000" w:themeColor="text1"/>
        </w:rPr>
        <w:t>blocks</w:t>
      </w:r>
      <w:r w:rsidR="007E47EE">
        <w:rPr>
          <w:rFonts w:eastAsia="Times New Roman" w:cstheme="minorHAnsi"/>
          <w:color w:val="000000" w:themeColor="text1"/>
        </w:rPr>
        <w:t xml:space="preserve"> required for language development and </w:t>
      </w:r>
      <w:r w:rsidR="0019237B">
        <w:rPr>
          <w:rFonts w:eastAsia="Times New Roman" w:cstheme="minorHAnsi"/>
          <w:color w:val="000000" w:themeColor="text1"/>
        </w:rPr>
        <w:t>how language develops (see Typical Language Deve</w:t>
      </w:r>
      <w:r w:rsidR="0098077E">
        <w:rPr>
          <w:rFonts w:eastAsia="Times New Roman" w:cstheme="minorHAnsi"/>
          <w:color w:val="000000" w:themeColor="text1"/>
        </w:rPr>
        <w:t>l</w:t>
      </w:r>
      <w:r w:rsidR="0019237B">
        <w:rPr>
          <w:rFonts w:eastAsia="Times New Roman" w:cstheme="minorHAnsi"/>
          <w:color w:val="000000" w:themeColor="text1"/>
        </w:rPr>
        <w:t>opment table below)</w:t>
      </w:r>
      <w:r w:rsidR="00CF2803">
        <w:rPr>
          <w:rFonts w:eastAsia="Times New Roman" w:cstheme="minorHAnsi"/>
          <w:color w:val="000000" w:themeColor="text1"/>
        </w:rPr>
        <w:t xml:space="preserve"> and use this knowledge to support pupils’ development</w:t>
      </w:r>
      <w:r w:rsidR="007A74F2">
        <w:rPr>
          <w:rFonts w:eastAsia="Times New Roman" w:cstheme="minorHAnsi"/>
          <w:color w:val="000000" w:themeColor="text1"/>
        </w:rPr>
        <w:t>, not only in communication but other aspects of learning such as play</w:t>
      </w:r>
      <w:r w:rsidR="00CF2803">
        <w:rPr>
          <w:rFonts w:eastAsia="Times New Roman" w:cstheme="minorHAnsi"/>
          <w:color w:val="000000" w:themeColor="text1"/>
        </w:rPr>
        <w:t xml:space="preserve">. </w:t>
      </w:r>
    </w:p>
    <w:p w14:paraId="720C01C2" w14:textId="77777777" w:rsidR="007E47EE" w:rsidRPr="007E47EE" w:rsidRDefault="007E47EE" w:rsidP="007E47EE">
      <w:pPr>
        <w:autoSpaceDE w:val="0"/>
        <w:autoSpaceDN w:val="0"/>
        <w:adjustRightInd w:val="0"/>
        <w:jc w:val="center"/>
        <w:rPr>
          <w:rFonts w:cstheme="minorHAnsi"/>
          <w:b/>
          <w:bCs/>
          <w:color w:val="000000" w:themeColor="text1"/>
        </w:rPr>
      </w:pPr>
      <w:r w:rsidRPr="007E47EE">
        <w:rPr>
          <w:rFonts w:cstheme="minorHAnsi"/>
          <w:b/>
          <w:bCs/>
          <w:color w:val="000000" w:themeColor="text1"/>
        </w:rPr>
        <w:t xml:space="preserve">Typical Language Development </w:t>
      </w:r>
    </w:p>
    <w:p w14:paraId="1B0E7F70" w14:textId="645798F2" w:rsidR="007E47EE" w:rsidRDefault="004C4AA1" w:rsidP="00244C68">
      <w:pPr>
        <w:shd w:val="clear" w:color="auto" w:fill="FFFFFF"/>
        <w:spacing w:before="100" w:beforeAutospacing="1" w:after="100" w:afterAutospacing="1"/>
        <w:rPr>
          <w:rFonts w:eastAsia="Times New Roman" w:cstheme="minorHAnsi"/>
          <w:color w:val="000000" w:themeColor="text1"/>
        </w:rPr>
      </w:pPr>
      <w:r>
        <w:rPr>
          <w:rFonts w:eastAsia="Times New Roman" w:cstheme="minorHAnsi"/>
          <w:color w:val="000000" w:themeColor="text1"/>
        </w:rPr>
        <w:t xml:space="preserve">                                                       </w:t>
      </w:r>
      <w:r w:rsidR="007E47EE" w:rsidRPr="002F63FF">
        <w:rPr>
          <w:rFonts w:ascii="Comic Sans MS" w:hAnsi="Comic Sans MS" w:cs="Comic Sans MS"/>
          <w:b/>
          <w:bCs/>
          <w:noProof/>
          <w:color w:val="7F0080"/>
          <w:sz w:val="28"/>
          <w:szCs w:val="28"/>
        </w:rPr>
        <w:drawing>
          <wp:inline distT="0" distB="0" distL="0" distR="0" wp14:anchorId="7333B1D0" wp14:editId="1F504FD9">
            <wp:extent cx="4924161" cy="32007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40289" cy="3211242"/>
                    </a:xfrm>
                    <a:prstGeom prst="rect">
                      <a:avLst/>
                    </a:prstGeom>
                  </pic:spPr>
                </pic:pic>
              </a:graphicData>
            </a:graphic>
          </wp:inline>
        </w:drawing>
      </w:r>
    </w:p>
    <w:p w14:paraId="147631D1" w14:textId="01904715" w:rsidR="0019237B" w:rsidRPr="00406003" w:rsidRDefault="0019237B" w:rsidP="00244C68">
      <w:pPr>
        <w:shd w:val="clear" w:color="auto" w:fill="FFFFFF"/>
        <w:spacing w:before="100" w:beforeAutospacing="1" w:after="100" w:afterAutospacing="1"/>
        <w:rPr>
          <w:rFonts w:eastAsia="Times New Roman" w:cstheme="minorHAnsi"/>
          <w:b/>
          <w:bCs/>
          <w:color w:val="000000" w:themeColor="text1"/>
        </w:rPr>
      </w:pPr>
      <w:r w:rsidRPr="00406003">
        <w:rPr>
          <w:rFonts w:eastAsia="Times New Roman" w:cstheme="minorHAnsi"/>
          <w:b/>
          <w:bCs/>
          <w:color w:val="000000" w:themeColor="text1"/>
        </w:rPr>
        <w:lastRenderedPageBreak/>
        <w:t>Implementation:</w:t>
      </w:r>
    </w:p>
    <w:p w14:paraId="17039319" w14:textId="01EA2D3E" w:rsidR="0019237B" w:rsidRDefault="0098077E" w:rsidP="00244C68">
      <w:pPr>
        <w:shd w:val="clear" w:color="auto" w:fill="FFFFFF"/>
        <w:spacing w:before="100" w:beforeAutospacing="1" w:after="100" w:afterAutospacing="1"/>
        <w:rPr>
          <w:rFonts w:eastAsia="Times New Roman" w:cstheme="minorHAnsi"/>
          <w:color w:val="000000" w:themeColor="text1"/>
        </w:rPr>
      </w:pPr>
      <w:r>
        <w:rPr>
          <w:rFonts w:eastAsia="Times New Roman" w:cstheme="minorHAnsi"/>
          <w:color w:val="000000" w:themeColor="text1"/>
        </w:rPr>
        <w:t xml:space="preserve">Each pupils’ level of communication is assessed using the </w:t>
      </w:r>
      <w:r w:rsidRPr="00297D5A">
        <w:rPr>
          <w:rFonts w:eastAsia="Times New Roman" w:cstheme="minorHAnsi"/>
          <w:i/>
          <w:iCs/>
          <w:color w:val="000000" w:themeColor="text1"/>
        </w:rPr>
        <w:t>WFS Communication and Interaction Progression Gui</w:t>
      </w:r>
      <w:r w:rsidR="00581548" w:rsidRPr="00297D5A">
        <w:rPr>
          <w:rFonts w:eastAsia="Times New Roman" w:cstheme="minorHAnsi"/>
          <w:i/>
          <w:iCs/>
          <w:color w:val="000000" w:themeColor="text1"/>
        </w:rPr>
        <w:t>dance</w:t>
      </w:r>
      <w:r w:rsidR="00581548">
        <w:rPr>
          <w:rFonts w:eastAsia="Times New Roman" w:cstheme="minorHAnsi"/>
          <w:color w:val="000000" w:themeColor="text1"/>
        </w:rPr>
        <w:t>, which is part of the wider WFSPS</w:t>
      </w:r>
      <w:r>
        <w:rPr>
          <w:rFonts w:eastAsia="Times New Roman" w:cstheme="minorHAnsi"/>
          <w:color w:val="000000" w:themeColor="text1"/>
        </w:rPr>
        <w:t xml:space="preserve">. Class teams are supported by the WFS Communication Team and the Speech and Language Therapy Service </w:t>
      </w:r>
      <w:r w:rsidR="004B3E12">
        <w:rPr>
          <w:rFonts w:eastAsia="Times New Roman" w:cstheme="minorHAnsi"/>
          <w:color w:val="000000" w:themeColor="text1"/>
        </w:rPr>
        <w:t>so that the most appropriate approach is used and communication opportunities can</w:t>
      </w:r>
      <w:r w:rsidR="00581548">
        <w:rPr>
          <w:rFonts w:eastAsia="Times New Roman" w:cstheme="minorHAnsi"/>
          <w:color w:val="000000" w:themeColor="text1"/>
        </w:rPr>
        <w:t xml:space="preserve"> </w:t>
      </w:r>
      <w:r w:rsidR="004B3E12">
        <w:rPr>
          <w:rFonts w:eastAsia="Times New Roman" w:cstheme="minorHAnsi"/>
          <w:color w:val="000000" w:themeColor="text1"/>
        </w:rPr>
        <w:t>be maximised. The Communication Team and teachers, often also work with parents/carers so that the same approaches can be used at home to support understanding and often emotional/behaviour management.</w:t>
      </w:r>
    </w:p>
    <w:p w14:paraId="7D2656B7" w14:textId="74AAD6BB" w:rsidR="003D041C" w:rsidRDefault="003D041C" w:rsidP="00244C68">
      <w:pPr>
        <w:shd w:val="clear" w:color="auto" w:fill="FFFFFF"/>
        <w:spacing w:before="100" w:beforeAutospacing="1" w:after="100" w:afterAutospacing="1"/>
        <w:rPr>
          <w:rFonts w:eastAsia="Times New Roman" w:cstheme="minorHAnsi"/>
          <w:color w:val="000000" w:themeColor="text1"/>
        </w:rPr>
      </w:pPr>
      <w:r>
        <w:rPr>
          <w:rFonts w:eastAsia="Times New Roman" w:cstheme="minorHAnsi"/>
          <w:color w:val="000000" w:themeColor="text1"/>
        </w:rPr>
        <w:t>Class teams, particularly those with learners in pathways 1 &amp;2 will consider the means, reasons and opportunities models (See Means, Reasons &amp; Opportunities information below) for each learner to plan how to best meet need and provide meaningful opportunities for communication and engagement.</w:t>
      </w:r>
    </w:p>
    <w:p w14:paraId="58FCBB5E" w14:textId="64A7E34D" w:rsidR="003D041C" w:rsidRDefault="003D041C" w:rsidP="003D041C">
      <w:pPr>
        <w:shd w:val="clear" w:color="auto" w:fill="FFFFFF"/>
        <w:spacing w:before="100" w:beforeAutospacing="1" w:after="100" w:afterAutospacing="1"/>
        <w:jc w:val="center"/>
        <w:rPr>
          <w:rFonts w:eastAsia="Times New Roman" w:cstheme="minorHAnsi"/>
          <w:color w:val="000000" w:themeColor="text1"/>
        </w:rPr>
      </w:pPr>
      <w:r>
        <w:rPr>
          <w:rFonts w:eastAsia="Times New Roman" w:cstheme="minorHAnsi"/>
          <w:color w:val="000000" w:themeColor="text1"/>
        </w:rPr>
        <w:t>Means, Reasons &amp; Opportunities Model</w:t>
      </w:r>
    </w:p>
    <w:p w14:paraId="17C7DB30" w14:textId="61B60F31" w:rsidR="003D041C" w:rsidRDefault="008B72D9" w:rsidP="003D041C">
      <w:pPr>
        <w:shd w:val="clear" w:color="auto" w:fill="FFFFFF"/>
        <w:spacing w:before="100" w:beforeAutospacing="1" w:after="100" w:afterAutospacing="1"/>
        <w:rPr>
          <w:rFonts w:eastAsia="Times New Roman" w:cstheme="minorHAnsi"/>
          <w:color w:val="000000" w:themeColor="text1"/>
        </w:rPr>
      </w:pPr>
      <w:r>
        <w:rPr>
          <w:rFonts w:eastAsia="Times New Roman" w:cstheme="minorHAnsi"/>
          <w:color w:val="000000" w:themeColor="text1"/>
        </w:rPr>
        <w:t xml:space="preserve">                                                                    </w:t>
      </w:r>
      <w:r w:rsidR="002E52DA">
        <w:rPr>
          <w:rFonts w:ascii="Comic Sans MS" w:hAnsi="Comic Sans MS" w:cs="Comic Sans MS"/>
          <w:b/>
          <w:bCs/>
          <w:noProof/>
          <w:color w:val="000000"/>
          <w:sz w:val="28"/>
          <w:szCs w:val="28"/>
        </w:rPr>
        <w:drawing>
          <wp:inline distT="0" distB="0" distL="0" distR="0" wp14:anchorId="1E042C31" wp14:editId="7A0473D1">
            <wp:extent cx="4060896" cy="301575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a:extLst>
                        <a:ext uri="{28A0092B-C50C-407E-A947-70E740481C1C}">
                          <a14:useLocalDpi xmlns:a14="http://schemas.microsoft.com/office/drawing/2010/main" val="0"/>
                        </a:ext>
                      </a:extLst>
                    </a:blip>
                    <a:stretch>
                      <a:fillRect/>
                    </a:stretch>
                  </pic:blipFill>
                  <pic:spPr>
                    <a:xfrm>
                      <a:off x="0" y="0"/>
                      <a:ext cx="4075693" cy="3026742"/>
                    </a:xfrm>
                    <a:prstGeom prst="rect">
                      <a:avLst/>
                    </a:prstGeom>
                  </pic:spPr>
                </pic:pic>
              </a:graphicData>
            </a:graphic>
          </wp:inline>
        </w:drawing>
      </w:r>
    </w:p>
    <w:p w14:paraId="2E021E1E" w14:textId="1475C48F" w:rsidR="00581548" w:rsidRDefault="002E52DA" w:rsidP="00244C68">
      <w:pPr>
        <w:shd w:val="clear" w:color="auto" w:fill="FFFFFF"/>
        <w:spacing w:before="100" w:beforeAutospacing="1" w:after="100" w:afterAutospacing="1"/>
        <w:rPr>
          <w:rFonts w:eastAsia="Times New Roman" w:cstheme="minorHAnsi"/>
          <w:color w:val="000000" w:themeColor="text1"/>
        </w:rPr>
      </w:pPr>
      <w:r>
        <w:rPr>
          <w:rFonts w:eastAsia="Times New Roman" w:cstheme="minorHAnsi"/>
          <w:color w:val="000000" w:themeColor="text1"/>
        </w:rPr>
        <w:lastRenderedPageBreak/>
        <w:t xml:space="preserve">Observations </w:t>
      </w:r>
      <w:r w:rsidR="00581548">
        <w:rPr>
          <w:rFonts w:eastAsia="Times New Roman" w:cstheme="minorHAnsi"/>
          <w:color w:val="000000" w:themeColor="text1"/>
        </w:rPr>
        <w:t xml:space="preserve">against the individual pupils’ speaking and listening targets will be continually recorded on EfL and progress assessed to determine next steps. </w:t>
      </w:r>
      <w:r>
        <w:rPr>
          <w:rFonts w:eastAsia="Times New Roman" w:cstheme="minorHAnsi"/>
          <w:color w:val="000000" w:themeColor="text1"/>
        </w:rPr>
        <w:t xml:space="preserve">This may also include contributions from parents. </w:t>
      </w:r>
      <w:r w:rsidR="00D61A4D">
        <w:rPr>
          <w:rFonts w:eastAsia="Times New Roman" w:cstheme="minorHAnsi"/>
          <w:color w:val="000000" w:themeColor="text1"/>
        </w:rPr>
        <w:t xml:space="preserve">This data will be discussed </w:t>
      </w:r>
      <w:r>
        <w:rPr>
          <w:rFonts w:eastAsia="Times New Roman" w:cstheme="minorHAnsi"/>
          <w:color w:val="000000" w:themeColor="text1"/>
        </w:rPr>
        <w:t xml:space="preserve">throughout class meetings and </w:t>
      </w:r>
      <w:r w:rsidR="00D61A4D">
        <w:rPr>
          <w:rFonts w:eastAsia="Times New Roman" w:cstheme="minorHAnsi"/>
          <w:color w:val="000000" w:themeColor="text1"/>
        </w:rPr>
        <w:t xml:space="preserve">during pupil discussion meetings. Where required the </w:t>
      </w:r>
      <w:r w:rsidR="00C35AA6">
        <w:rPr>
          <w:rFonts w:eastAsia="Times New Roman" w:cstheme="minorHAnsi"/>
          <w:color w:val="000000" w:themeColor="text1"/>
        </w:rPr>
        <w:t>C</w:t>
      </w:r>
      <w:r w:rsidR="00D61A4D">
        <w:rPr>
          <w:rFonts w:eastAsia="Times New Roman" w:cstheme="minorHAnsi"/>
          <w:color w:val="000000" w:themeColor="text1"/>
        </w:rPr>
        <w:t xml:space="preserve">ommunication Team will provide training to staff on the use of </w:t>
      </w:r>
      <w:r w:rsidR="00C35AA6">
        <w:rPr>
          <w:rFonts w:eastAsia="Times New Roman" w:cstheme="minorHAnsi"/>
          <w:color w:val="000000" w:themeColor="text1"/>
        </w:rPr>
        <w:t xml:space="preserve">augmentative and alternative communication (AAC) such as signing, aided language displays (ALDs), </w:t>
      </w:r>
      <w:r w:rsidR="00D61A4D">
        <w:rPr>
          <w:rFonts w:eastAsia="Times New Roman" w:cstheme="minorHAnsi"/>
          <w:color w:val="000000" w:themeColor="text1"/>
        </w:rPr>
        <w:t xml:space="preserve">communication </w:t>
      </w:r>
      <w:r w:rsidR="00C35AA6">
        <w:rPr>
          <w:rFonts w:eastAsia="Times New Roman" w:cstheme="minorHAnsi"/>
          <w:color w:val="000000" w:themeColor="text1"/>
        </w:rPr>
        <w:t>book</w:t>
      </w:r>
      <w:r w:rsidR="00D61A4D">
        <w:rPr>
          <w:rFonts w:eastAsia="Times New Roman" w:cstheme="minorHAnsi"/>
          <w:color w:val="000000" w:themeColor="text1"/>
        </w:rPr>
        <w:t xml:space="preserve">s, picture exchange (PECs), and support the implementation and use of </w:t>
      </w:r>
      <w:r w:rsidR="007E47EE">
        <w:rPr>
          <w:rFonts w:eastAsia="Times New Roman" w:cstheme="minorHAnsi"/>
          <w:color w:val="000000" w:themeColor="text1"/>
        </w:rPr>
        <w:t>voice output communication aids (VOCAs).</w:t>
      </w:r>
    </w:p>
    <w:p w14:paraId="4616E7CE" w14:textId="6FF504F8" w:rsidR="0019237B" w:rsidRPr="00406003" w:rsidRDefault="0019237B" w:rsidP="00244C68">
      <w:pPr>
        <w:shd w:val="clear" w:color="auto" w:fill="FFFFFF"/>
        <w:spacing w:before="100" w:beforeAutospacing="1" w:after="100" w:afterAutospacing="1"/>
        <w:rPr>
          <w:rFonts w:eastAsia="Times New Roman" w:cstheme="minorHAnsi"/>
          <w:b/>
          <w:bCs/>
          <w:color w:val="000000" w:themeColor="text1"/>
        </w:rPr>
      </w:pPr>
      <w:r w:rsidRPr="00406003">
        <w:rPr>
          <w:rFonts w:eastAsia="Times New Roman" w:cstheme="minorHAnsi"/>
          <w:b/>
          <w:bCs/>
          <w:color w:val="000000" w:themeColor="text1"/>
        </w:rPr>
        <w:t>Impact:</w:t>
      </w:r>
    </w:p>
    <w:p w14:paraId="1D286280" w14:textId="5C071C77" w:rsidR="006A354F" w:rsidRPr="00C90D47" w:rsidRDefault="00FA47DF" w:rsidP="00244C68">
      <w:pPr>
        <w:shd w:val="clear" w:color="auto" w:fill="FFFFFF"/>
        <w:spacing w:before="100" w:beforeAutospacing="1" w:after="100" w:afterAutospacing="1"/>
        <w:rPr>
          <w:rFonts w:eastAsia="Times New Roman" w:cstheme="minorHAnsi"/>
          <w:color w:val="000000" w:themeColor="text1"/>
        </w:rPr>
      </w:pPr>
      <w:r>
        <w:rPr>
          <w:rFonts w:eastAsia="Times New Roman" w:cstheme="minorHAnsi"/>
          <w:color w:val="000000" w:themeColor="text1"/>
        </w:rPr>
        <w:t>Evidence of progress will be seen on EfL, through parent feedback during annual reviews and parent evenings and on</w:t>
      </w:r>
      <w:r w:rsidR="00E61E62">
        <w:rPr>
          <w:rFonts w:eastAsia="Times New Roman" w:cstheme="minorHAnsi"/>
          <w:color w:val="000000" w:themeColor="text1"/>
        </w:rPr>
        <w:t xml:space="preserve"> </w:t>
      </w:r>
      <w:r>
        <w:rPr>
          <w:rFonts w:eastAsia="Times New Roman" w:cstheme="minorHAnsi"/>
          <w:color w:val="000000" w:themeColor="text1"/>
        </w:rPr>
        <w:t>Speech &amp; Language Thera</w:t>
      </w:r>
      <w:r w:rsidR="001E3175">
        <w:rPr>
          <w:rFonts w:eastAsia="Times New Roman" w:cstheme="minorHAnsi"/>
          <w:color w:val="000000" w:themeColor="text1"/>
        </w:rPr>
        <w:t>py</w:t>
      </w:r>
      <w:r>
        <w:rPr>
          <w:rFonts w:eastAsia="Times New Roman" w:cstheme="minorHAnsi"/>
          <w:color w:val="000000" w:themeColor="text1"/>
        </w:rPr>
        <w:t xml:space="preserve"> reports. </w:t>
      </w:r>
    </w:p>
    <w:p w14:paraId="3171A5B6" w14:textId="2070BE28" w:rsidR="000C053A" w:rsidRPr="000C053A" w:rsidRDefault="00244C68" w:rsidP="00244C68">
      <w:pPr>
        <w:shd w:val="clear" w:color="auto" w:fill="FFFFFF"/>
        <w:spacing w:before="100" w:beforeAutospacing="1" w:after="100" w:afterAutospacing="1"/>
        <w:rPr>
          <w:rFonts w:eastAsia="Times New Roman" w:cstheme="minorHAnsi"/>
          <w:b/>
          <w:bCs/>
          <w:color w:val="7030A0"/>
          <w:sz w:val="28"/>
          <w:szCs w:val="28"/>
        </w:rPr>
      </w:pPr>
      <w:r w:rsidRPr="00244C68">
        <w:rPr>
          <w:rFonts w:eastAsia="Times New Roman" w:cstheme="minorHAnsi"/>
          <w:b/>
          <w:bCs/>
          <w:color w:val="7030A0"/>
          <w:sz w:val="28"/>
          <w:szCs w:val="28"/>
        </w:rPr>
        <w:t>Wyre Forest School Approach to Reading</w:t>
      </w:r>
      <w:r w:rsidR="000C053A">
        <w:rPr>
          <w:rFonts w:eastAsia="Times New Roman" w:cstheme="minorHAnsi"/>
          <w:b/>
          <w:bCs/>
          <w:color w:val="7030A0"/>
          <w:sz w:val="28"/>
          <w:szCs w:val="28"/>
        </w:rPr>
        <w:t xml:space="preserve"> </w:t>
      </w:r>
    </w:p>
    <w:p w14:paraId="55DA552F" w14:textId="77777777" w:rsidR="000B7938" w:rsidRDefault="00244C68" w:rsidP="000B7938">
      <w:pPr>
        <w:shd w:val="clear" w:color="auto" w:fill="FFFFFF"/>
        <w:spacing w:before="100" w:beforeAutospacing="1" w:after="100" w:afterAutospacing="1"/>
        <w:rPr>
          <w:rFonts w:eastAsia="Times New Roman" w:cstheme="minorHAnsi"/>
          <w:b/>
          <w:bCs/>
        </w:rPr>
      </w:pPr>
      <w:r w:rsidRPr="00244C68">
        <w:rPr>
          <w:rFonts w:eastAsia="Times New Roman" w:cstheme="minorHAnsi"/>
          <w:b/>
          <w:bCs/>
        </w:rPr>
        <w:t>Intent:</w:t>
      </w:r>
    </w:p>
    <w:p w14:paraId="5B0B659F" w14:textId="0C1D1A0D" w:rsidR="00244C68" w:rsidRPr="000B7938" w:rsidRDefault="00244C68" w:rsidP="000B7938">
      <w:pPr>
        <w:shd w:val="clear" w:color="auto" w:fill="FFFFFF"/>
        <w:spacing w:before="100" w:beforeAutospacing="1" w:after="100" w:afterAutospacing="1"/>
        <w:rPr>
          <w:rFonts w:eastAsia="Times New Roman" w:cstheme="minorHAnsi"/>
          <w:b/>
          <w:bCs/>
        </w:rPr>
      </w:pPr>
      <w:r w:rsidRPr="00244C68">
        <w:rPr>
          <w:rFonts w:eastAsia="Times New Roman" w:cstheme="minorHAnsi"/>
        </w:rPr>
        <w:t xml:space="preserve">The ability to read is fundamental to many aspects of </w:t>
      </w:r>
      <w:r w:rsidR="00C84E65" w:rsidRPr="00244C68">
        <w:rPr>
          <w:rFonts w:eastAsia="Times New Roman" w:cstheme="minorHAnsi"/>
        </w:rPr>
        <w:t>life and</w:t>
      </w:r>
      <w:r w:rsidRPr="00244C68">
        <w:rPr>
          <w:rFonts w:eastAsia="Times New Roman" w:cstheme="minorHAnsi"/>
        </w:rPr>
        <w:t xml:space="preserve"> is central to general progress and developing an understanding in a wide range of areas of the curriculum. The teaching of reading is to be given a high priority by all staff. Reading develops pupils’ imagination, experiences and supports conceptual learning. It is our aim that, by the end of their Wyre Forest education, pupils are able to read to a functional level with increasing fluency so that they can access the world around them with increasingly growing confidence and skill. ​We intend to achieve this whilst ensuring that the provision takes into account the uniqueness and complexity of our learners. </w:t>
      </w:r>
    </w:p>
    <w:p w14:paraId="5F467647" w14:textId="77777777" w:rsidR="00244C68" w:rsidRPr="00244C68" w:rsidRDefault="00244C68" w:rsidP="00244C68">
      <w:pPr>
        <w:shd w:val="clear" w:color="auto" w:fill="FFFFFF"/>
        <w:spacing w:before="100" w:beforeAutospacing="1" w:after="100" w:afterAutospacing="1"/>
        <w:jc w:val="both"/>
        <w:rPr>
          <w:rFonts w:eastAsia="Times New Roman" w:cstheme="minorHAnsi"/>
        </w:rPr>
      </w:pPr>
      <w:r w:rsidRPr="00244C68">
        <w:rPr>
          <w:rFonts w:eastAsia="Times New Roman" w:cstheme="minorHAnsi"/>
        </w:rPr>
        <w:t>For pupils with additional needs, reading may be interpreted as any activity that leads to the derivation of meaning from visual or tactile representation, for example objects, pictures, symbols or written words. They may be accessed visually, aurally or through touch.</w:t>
      </w:r>
    </w:p>
    <w:p w14:paraId="2D3462C0" w14:textId="77777777" w:rsidR="00244C68" w:rsidRPr="00244C68" w:rsidRDefault="00244C68" w:rsidP="00244C68">
      <w:pPr>
        <w:shd w:val="clear" w:color="auto" w:fill="FFFFFF"/>
        <w:spacing w:before="100" w:beforeAutospacing="1" w:after="100" w:afterAutospacing="1"/>
        <w:jc w:val="both"/>
        <w:rPr>
          <w:rFonts w:eastAsia="Times New Roman" w:cstheme="minorHAnsi"/>
        </w:rPr>
      </w:pPr>
      <w:r w:rsidRPr="00244C68">
        <w:rPr>
          <w:rFonts w:eastAsia="Times New Roman" w:cstheme="minorHAnsi"/>
        </w:rPr>
        <w:t>Our reading strategy also demonstrates the inextricable link we recognise between reading and communication - Words have meaning, power and consequences and language provides the connective tissue to help connect people (when used well). All staff are trained in and used a total communication approach to learning.</w:t>
      </w:r>
    </w:p>
    <w:p w14:paraId="4DBD3B3D" w14:textId="77777777" w:rsidR="00244C68" w:rsidRPr="00244C68" w:rsidRDefault="00244C68" w:rsidP="000B7938">
      <w:pPr>
        <w:shd w:val="clear" w:color="auto" w:fill="FFFFFF"/>
        <w:rPr>
          <w:rFonts w:eastAsia="Times New Roman" w:cstheme="minorHAnsi"/>
        </w:rPr>
      </w:pPr>
      <w:r w:rsidRPr="00244C68">
        <w:rPr>
          <w:rFonts w:eastAsia="Times New Roman" w:cstheme="minorHAnsi"/>
          <w:b/>
          <w:bCs/>
        </w:rPr>
        <w:t>Our Intent is to:</w:t>
      </w:r>
    </w:p>
    <w:p w14:paraId="6F9664AE" w14:textId="77777777" w:rsidR="00244C68" w:rsidRPr="00244C68" w:rsidRDefault="00244C68" w:rsidP="000B7938">
      <w:pPr>
        <w:shd w:val="clear" w:color="auto" w:fill="FFFFFF"/>
        <w:rPr>
          <w:rFonts w:eastAsia="Times New Roman" w:cstheme="minorHAnsi"/>
          <w:i/>
          <w:iCs/>
        </w:rPr>
      </w:pPr>
      <w:r w:rsidRPr="00244C68">
        <w:rPr>
          <w:rFonts w:eastAsia="Times New Roman" w:cstheme="minorHAnsi"/>
          <w:i/>
          <w:iCs/>
        </w:rPr>
        <w:t xml:space="preserve">To promote high expectations of learning in reading, we aim to ensure that pupils: </w:t>
      </w:r>
    </w:p>
    <w:p w14:paraId="77A15906" w14:textId="77777777" w:rsidR="00244C68" w:rsidRPr="00244C68" w:rsidRDefault="00244C68" w:rsidP="000B7938">
      <w:pPr>
        <w:pStyle w:val="ListParagraph"/>
        <w:numPr>
          <w:ilvl w:val="0"/>
          <w:numId w:val="21"/>
        </w:numPr>
        <w:shd w:val="clear" w:color="auto" w:fill="FFFFFF"/>
        <w:rPr>
          <w:rFonts w:eastAsia="Times New Roman" w:cstheme="minorHAnsi"/>
          <w:i/>
          <w:iCs/>
        </w:rPr>
      </w:pPr>
      <w:r w:rsidRPr="00244C68">
        <w:rPr>
          <w:rFonts w:eastAsia="Times New Roman" w:cstheme="minorHAnsi"/>
          <w:iCs/>
        </w:rPr>
        <w:lastRenderedPageBreak/>
        <w:t>are provided with a language-rich learning environment, that supports every level of reading.</w:t>
      </w:r>
    </w:p>
    <w:p w14:paraId="03E13817" w14:textId="392AE55C" w:rsidR="00244C68" w:rsidRPr="00244C68" w:rsidRDefault="00244C68" w:rsidP="000B7938">
      <w:pPr>
        <w:numPr>
          <w:ilvl w:val="0"/>
          <w:numId w:val="19"/>
        </w:numPr>
        <w:shd w:val="clear" w:color="auto" w:fill="FFFFFF"/>
        <w:rPr>
          <w:rFonts w:eastAsia="Times New Roman" w:cstheme="minorHAnsi"/>
        </w:rPr>
      </w:pPr>
      <w:r w:rsidRPr="00244C68">
        <w:rPr>
          <w:rFonts w:eastAsia="Times New Roman" w:cstheme="minorHAnsi"/>
        </w:rPr>
        <w:t>are given opportunities to engage/access books, sensory stories and sensory objects to encourage their interest in books.</w:t>
      </w:r>
    </w:p>
    <w:p w14:paraId="72317609" w14:textId="3DADCD11" w:rsidR="00244C68" w:rsidRPr="00244C68" w:rsidRDefault="00244C68" w:rsidP="000B7938">
      <w:pPr>
        <w:numPr>
          <w:ilvl w:val="0"/>
          <w:numId w:val="19"/>
        </w:numPr>
        <w:shd w:val="clear" w:color="auto" w:fill="FFFFFF"/>
        <w:rPr>
          <w:rFonts w:eastAsia="Times New Roman" w:cstheme="minorHAnsi"/>
        </w:rPr>
      </w:pPr>
      <w:r w:rsidRPr="00244C68">
        <w:rPr>
          <w:rFonts w:eastAsia="Times New Roman" w:cstheme="minorHAnsi"/>
        </w:rPr>
        <w:t xml:space="preserve"> choose and peruse books /sensory objects relating to a story freely as well as sharing them when read by an adult. </w:t>
      </w:r>
    </w:p>
    <w:p w14:paraId="6E8A3380" w14:textId="4FA0EC6D" w:rsidR="00244C68" w:rsidRPr="00244C68" w:rsidRDefault="00244C68" w:rsidP="000B7938">
      <w:pPr>
        <w:numPr>
          <w:ilvl w:val="0"/>
          <w:numId w:val="19"/>
        </w:numPr>
        <w:shd w:val="clear" w:color="auto" w:fill="FFFFFF"/>
        <w:rPr>
          <w:rFonts w:eastAsia="Times New Roman" w:cstheme="minorHAnsi"/>
        </w:rPr>
      </w:pPr>
      <w:r w:rsidRPr="00244C68">
        <w:rPr>
          <w:rFonts w:eastAsia="Times New Roman" w:cstheme="minorHAnsi"/>
        </w:rPr>
        <w:t>to show their preference for books, stories and objects via their preferred method of communication.</w:t>
      </w:r>
    </w:p>
    <w:p w14:paraId="46E695A2" w14:textId="6B9AF6F9" w:rsidR="00244C68" w:rsidRPr="00244C68" w:rsidRDefault="00244C68" w:rsidP="000B7938">
      <w:pPr>
        <w:numPr>
          <w:ilvl w:val="0"/>
          <w:numId w:val="19"/>
        </w:numPr>
        <w:shd w:val="clear" w:color="auto" w:fill="FFFFFF"/>
        <w:rPr>
          <w:rFonts w:eastAsia="Times New Roman" w:cstheme="minorHAnsi"/>
        </w:rPr>
      </w:pPr>
      <w:r w:rsidRPr="00244C68">
        <w:rPr>
          <w:rFonts w:eastAsia="Times New Roman" w:cstheme="minorHAnsi"/>
        </w:rPr>
        <w:t>enjoying and sharing books /sensory props, to see them as a source of pleasure. The aim is to spark interest and motivate them to enjoy reading.</w:t>
      </w:r>
    </w:p>
    <w:p w14:paraId="1707437E" w14:textId="3301A572" w:rsidR="00244C68" w:rsidRPr="00244C68" w:rsidRDefault="00244C68" w:rsidP="000B7938">
      <w:pPr>
        <w:numPr>
          <w:ilvl w:val="0"/>
          <w:numId w:val="19"/>
        </w:numPr>
        <w:shd w:val="clear" w:color="auto" w:fill="FFFFFF"/>
        <w:ind w:left="714" w:hanging="357"/>
        <w:rPr>
          <w:rFonts w:eastAsia="Times New Roman" w:cstheme="minorHAnsi"/>
        </w:rPr>
      </w:pPr>
      <w:r w:rsidRPr="00244C68">
        <w:rPr>
          <w:rFonts w:eastAsia="Times New Roman" w:cstheme="minorHAnsi"/>
        </w:rPr>
        <w:t xml:space="preserve"> are prepared for learning to read through developing symbolic representation, this can be from starting with objects of reference, to understanding photographs as representations of objects then to understanding symbols such as those used in Widgit; then to letters and words. </w:t>
      </w:r>
    </w:p>
    <w:p w14:paraId="0CB4F1DF" w14:textId="6134CAF9" w:rsidR="00244C68" w:rsidRPr="00244C68" w:rsidRDefault="00244C68" w:rsidP="000B7938">
      <w:pPr>
        <w:pStyle w:val="ListParagraph"/>
        <w:numPr>
          <w:ilvl w:val="0"/>
          <w:numId w:val="20"/>
        </w:numPr>
        <w:shd w:val="clear" w:color="auto" w:fill="FFFFFF"/>
        <w:ind w:left="714" w:hanging="357"/>
        <w:rPr>
          <w:rFonts w:eastAsia="Times New Roman" w:cstheme="minorHAnsi"/>
        </w:rPr>
      </w:pPr>
      <w:r w:rsidRPr="00244C68">
        <w:rPr>
          <w:rFonts w:eastAsia="Times New Roman" w:cstheme="minorHAnsi"/>
        </w:rPr>
        <w:t xml:space="preserve">read with increasing fluency and understanding; their working memory is increasingly able to focus on comprehension and conceptual understanding. </w:t>
      </w:r>
    </w:p>
    <w:p w14:paraId="14AFBB3A" w14:textId="415B9404" w:rsidR="00244C68" w:rsidRPr="00244C68" w:rsidRDefault="00244C68" w:rsidP="000B7938">
      <w:pPr>
        <w:pStyle w:val="ListParagraph"/>
        <w:numPr>
          <w:ilvl w:val="0"/>
          <w:numId w:val="20"/>
        </w:numPr>
        <w:shd w:val="clear" w:color="auto" w:fill="FFFFFF"/>
        <w:ind w:left="714" w:hanging="357"/>
        <w:rPr>
          <w:rFonts w:eastAsia="Times New Roman" w:cstheme="minorHAnsi"/>
        </w:rPr>
      </w:pPr>
      <w:r w:rsidRPr="00244C68">
        <w:rPr>
          <w:rFonts w:eastAsia="Times New Roman" w:cstheme="minorHAnsi"/>
        </w:rPr>
        <w:t xml:space="preserve">develop the habit of reading often, for both pleasure and information </w:t>
      </w:r>
    </w:p>
    <w:p w14:paraId="34AE50ED" w14:textId="714A23F5" w:rsidR="00244C68" w:rsidRPr="00244C68" w:rsidRDefault="00244C68" w:rsidP="000B7938">
      <w:pPr>
        <w:pStyle w:val="ListParagraph"/>
        <w:numPr>
          <w:ilvl w:val="0"/>
          <w:numId w:val="20"/>
        </w:numPr>
        <w:shd w:val="clear" w:color="auto" w:fill="FFFFFF"/>
        <w:ind w:left="714" w:hanging="357"/>
        <w:rPr>
          <w:rFonts w:eastAsia="Times New Roman" w:cstheme="minorHAnsi"/>
        </w:rPr>
      </w:pPr>
      <w:r w:rsidRPr="00244C68">
        <w:rPr>
          <w:rFonts w:eastAsia="Times New Roman" w:cstheme="minorHAnsi"/>
        </w:rPr>
        <w:t xml:space="preserve">acquire a wide vocabulary, an understanding of grammar and knowledge of linguistic conventions for reading, writing and spoken language. </w:t>
      </w:r>
    </w:p>
    <w:p w14:paraId="1E63580F" w14:textId="44526B49" w:rsidR="00244C68" w:rsidRPr="00244C68" w:rsidRDefault="00244C68" w:rsidP="000B7938">
      <w:pPr>
        <w:pStyle w:val="ListParagraph"/>
        <w:numPr>
          <w:ilvl w:val="0"/>
          <w:numId w:val="20"/>
        </w:numPr>
        <w:shd w:val="clear" w:color="auto" w:fill="FFFFFF"/>
        <w:ind w:left="714" w:hanging="357"/>
        <w:rPr>
          <w:rFonts w:eastAsia="Times New Roman" w:cstheme="minorHAnsi"/>
        </w:rPr>
      </w:pPr>
      <w:r w:rsidRPr="00244C68">
        <w:rPr>
          <w:rFonts w:eastAsia="Times New Roman" w:cstheme="minorHAnsi"/>
        </w:rPr>
        <w:t xml:space="preserve">write with increasing clarity and coherence to meet the demands of a language rich world. </w:t>
      </w:r>
    </w:p>
    <w:p w14:paraId="6436079F" w14:textId="28EA9DF9" w:rsidR="00244C68" w:rsidRPr="00244C68" w:rsidRDefault="00244C68" w:rsidP="000B7938">
      <w:pPr>
        <w:pStyle w:val="ListParagraph"/>
        <w:numPr>
          <w:ilvl w:val="0"/>
          <w:numId w:val="20"/>
        </w:numPr>
        <w:shd w:val="clear" w:color="auto" w:fill="FFFFFF"/>
        <w:ind w:left="714" w:hanging="357"/>
        <w:rPr>
          <w:rFonts w:eastAsia="Times New Roman" w:cstheme="minorHAnsi"/>
        </w:rPr>
      </w:pPr>
      <w:r w:rsidRPr="00244C68">
        <w:rPr>
          <w:rFonts w:eastAsia="Times New Roman" w:cstheme="minorHAnsi"/>
        </w:rPr>
        <w:t>use communication in order to learn; and to express their needs and wants.</w:t>
      </w:r>
    </w:p>
    <w:p w14:paraId="07CF463E" w14:textId="4BBB13C0" w:rsidR="00244C68" w:rsidRPr="00244C68" w:rsidRDefault="00244C68" w:rsidP="000B7938">
      <w:pPr>
        <w:pStyle w:val="ListParagraph"/>
        <w:numPr>
          <w:ilvl w:val="0"/>
          <w:numId w:val="20"/>
        </w:numPr>
        <w:shd w:val="clear" w:color="auto" w:fill="FFFFFF"/>
        <w:ind w:left="714" w:hanging="357"/>
        <w:rPr>
          <w:rFonts w:eastAsia="Times New Roman" w:cstheme="minorHAnsi"/>
        </w:rPr>
      </w:pPr>
      <w:r w:rsidRPr="00244C68">
        <w:rPr>
          <w:rFonts w:eastAsia="Times New Roman" w:cstheme="minorHAnsi"/>
        </w:rPr>
        <w:t xml:space="preserve">are growing competent in the skills of communication, asking and responding to questions and participating in discussions, demonstrating an understanding of what they have read. </w:t>
      </w:r>
    </w:p>
    <w:p w14:paraId="35C66615" w14:textId="77777777" w:rsidR="00244C68" w:rsidRPr="00244C68" w:rsidRDefault="00244C68" w:rsidP="000B7938">
      <w:pPr>
        <w:pStyle w:val="ListParagraph"/>
        <w:numPr>
          <w:ilvl w:val="0"/>
          <w:numId w:val="20"/>
        </w:numPr>
        <w:shd w:val="clear" w:color="auto" w:fill="FFFFFF"/>
        <w:ind w:left="714" w:hanging="357"/>
        <w:rPr>
          <w:rFonts w:eastAsia="Times New Roman" w:cstheme="minorHAnsi"/>
        </w:rPr>
      </w:pPr>
      <w:r w:rsidRPr="00244C68">
        <w:rPr>
          <w:rFonts w:eastAsia="Times New Roman" w:cstheme="minorHAnsi"/>
        </w:rPr>
        <w:t xml:space="preserve">develop and address their reading skills within all areas of their curriculum provision and learning beyond the classroom as class staff use their knowledge of pupils to ensure this happens. This will ensure we achieve fluency and competency of reading skills as it is embedded in long term memory. </w:t>
      </w:r>
    </w:p>
    <w:p w14:paraId="1746F7E4" w14:textId="5B3D8FD5" w:rsidR="00244C68" w:rsidRPr="00244C68" w:rsidRDefault="00244C68" w:rsidP="00244C68">
      <w:pPr>
        <w:shd w:val="clear" w:color="auto" w:fill="FFFFFF"/>
        <w:spacing w:before="100" w:beforeAutospacing="1" w:after="100" w:afterAutospacing="1"/>
        <w:rPr>
          <w:rFonts w:eastAsia="Times New Roman" w:cstheme="minorHAnsi"/>
          <w:b/>
          <w:bCs/>
        </w:rPr>
      </w:pPr>
      <w:r w:rsidRPr="00244C68">
        <w:rPr>
          <w:rFonts w:eastAsia="Times New Roman" w:cstheme="minorHAnsi"/>
          <w:b/>
          <w:bCs/>
        </w:rPr>
        <w:t>Implementation</w:t>
      </w:r>
      <w:r>
        <w:rPr>
          <w:rFonts w:eastAsia="Times New Roman" w:cstheme="minorHAnsi"/>
          <w:b/>
          <w:bCs/>
        </w:rPr>
        <w:t>:</w:t>
      </w:r>
    </w:p>
    <w:p w14:paraId="18A0AB84" w14:textId="77777777" w:rsidR="00244C68" w:rsidRPr="00244C68" w:rsidRDefault="00244C68" w:rsidP="00244C68">
      <w:pPr>
        <w:shd w:val="clear" w:color="auto" w:fill="FFFFFF"/>
        <w:spacing w:before="100" w:beforeAutospacing="1" w:after="100" w:afterAutospacing="1"/>
        <w:rPr>
          <w:rFonts w:eastAsia="Times New Roman" w:cstheme="minorHAnsi"/>
        </w:rPr>
      </w:pPr>
      <w:r w:rsidRPr="00244C68">
        <w:rPr>
          <w:rFonts w:eastAsia="Times New Roman" w:cstheme="minorHAnsi"/>
        </w:rPr>
        <w:t>Pupils will learn to read with a specific focus on phonics through Read Write Inc. Staff will also recognise how the other strands within English will support learning in reading as well as its role within all subject curriculum documents.</w:t>
      </w:r>
      <w:r w:rsidRPr="00244C68">
        <w:rPr>
          <w:rFonts w:eastAsia="Times New Roman" w:cstheme="minorHAnsi"/>
        </w:rPr>
        <w:br/>
      </w:r>
      <w:r w:rsidRPr="00244C68">
        <w:rPr>
          <w:rFonts w:eastAsia="Times New Roman" w:cstheme="minorHAnsi"/>
        </w:rPr>
        <w:br/>
      </w:r>
      <w:r w:rsidRPr="00244C68">
        <w:rPr>
          <w:rFonts w:eastAsia="Times New Roman" w:cstheme="minorHAnsi"/>
          <w:i/>
        </w:rPr>
        <w:t>Pupils will:</w:t>
      </w:r>
      <w:r w:rsidRPr="00244C68">
        <w:rPr>
          <w:rFonts w:eastAsia="Times New Roman" w:cstheme="minorHAnsi"/>
        </w:rPr>
        <w:t xml:space="preserve"> </w:t>
      </w:r>
    </w:p>
    <w:p w14:paraId="5124048C" w14:textId="571102E4" w:rsidR="00244C68" w:rsidRPr="000B7938" w:rsidRDefault="00244C68" w:rsidP="000B7938">
      <w:pPr>
        <w:pStyle w:val="ListParagraph"/>
        <w:numPr>
          <w:ilvl w:val="0"/>
          <w:numId w:val="24"/>
        </w:numPr>
        <w:shd w:val="clear" w:color="auto" w:fill="FFFFFF"/>
        <w:spacing w:before="100" w:beforeAutospacing="1" w:after="100" w:afterAutospacing="1"/>
        <w:rPr>
          <w:rFonts w:eastAsia="Times New Roman" w:cstheme="minorHAnsi"/>
        </w:rPr>
      </w:pPr>
      <w:r w:rsidRPr="00244C68">
        <w:rPr>
          <w:rFonts w:eastAsia="Times New Roman" w:cstheme="minorHAnsi"/>
        </w:rPr>
        <w:t>experience a total communication learning environment through use of strategies and aids such as PECS, VOCA, Widgit and Signalong.</w:t>
      </w:r>
    </w:p>
    <w:p w14:paraId="448C480B" w14:textId="21C481FD" w:rsidR="00244C68" w:rsidRPr="000B7938" w:rsidRDefault="00244C68" w:rsidP="000B7938">
      <w:pPr>
        <w:pStyle w:val="ListParagraph"/>
        <w:numPr>
          <w:ilvl w:val="0"/>
          <w:numId w:val="24"/>
        </w:numPr>
        <w:shd w:val="clear" w:color="auto" w:fill="FFFFFF"/>
        <w:spacing w:before="100" w:beforeAutospacing="1" w:after="100" w:afterAutospacing="1"/>
        <w:rPr>
          <w:rFonts w:eastAsia="Times New Roman" w:cstheme="minorHAnsi"/>
        </w:rPr>
      </w:pPr>
      <w:r w:rsidRPr="00244C68">
        <w:rPr>
          <w:rFonts w:eastAsia="Times New Roman" w:cstheme="minorHAnsi"/>
        </w:rPr>
        <w:lastRenderedPageBreak/>
        <w:t>begin their reading journey when assessed as ‘ready’ by staff. A pupil’s readiness will be recognised as being able to maintain concentration and attention, displays positive dispositions and attitudes to learning and engages with environmental sounds</w:t>
      </w:r>
    </w:p>
    <w:p w14:paraId="324F8623" w14:textId="375F9248" w:rsidR="00244C68" w:rsidRPr="000B7938" w:rsidRDefault="00244C68" w:rsidP="000B7938">
      <w:pPr>
        <w:pStyle w:val="ListParagraph"/>
        <w:numPr>
          <w:ilvl w:val="0"/>
          <w:numId w:val="24"/>
        </w:numPr>
        <w:shd w:val="clear" w:color="auto" w:fill="FFFFFF"/>
        <w:spacing w:before="100" w:beforeAutospacing="1" w:after="100" w:afterAutospacing="1"/>
        <w:rPr>
          <w:rFonts w:eastAsia="Times New Roman" w:cstheme="minorHAnsi"/>
        </w:rPr>
      </w:pPr>
      <w:r w:rsidRPr="00244C68">
        <w:rPr>
          <w:rFonts w:eastAsia="Times New Roman" w:cstheme="minorHAnsi"/>
        </w:rPr>
        <w:t xml:space="preserve">begin to access phonics through the Wyre Forest Communication, Literacy and Language Phonics (CLLP) programme. Staff will engage pupils and </w:t>
      </w:r>
      <w:r w:rsidRPr="00244C68">
        <w:rPr>
          <w:rFonts w:cstheme="minorHAnsi"/>
        </w:rPr>
        <w:t xml:space="preserve">develop their communication and language skills through singing songs, nursery rhymes and playing games </w:t>
      </w:r>
    </w:p>
    <w:p w14:paraId="5149BFC2" w14:textId="643A2148" w:rsidR="00244C68" w:rsidRPr="000B7938" w:rsidRDefault="00244C68" w:rsidP="000B7938">
      <w:pPr>
        <w:pStyle w:val="ListParagraph"/>
        <w:numPr>
          <w:ilvl w:val="0"/>
          <w:numId w:val="24"/>
        </w:numPr>
        <w:shd w:val="clear" w:color="auto" w:fill="FFFFFF"/>
        <w:spacing w:before="100" w:beforeAutospacing="1" w:after="100" w:afterAutospacing="1"/>
        <w:rPr>
          <w:rFonts w:eastAsia="Times New Roman" w:cstheme="minorHAnsi"/>
        </w:rPr>
      </w:pPr>
      <w:r w:rsidRPr="00244C68">
        <w:rPr>
          <w:rFonts w:cstheme="minorHAnsi"/>
        </w:rPr>
        <w:t>complete a baseline assessment in phonics, using the Read Write Inc assessment to inform their starting point and from which progress can be tracked.</w:t>
      </w:r>
    </w:p>
    <w:p w14:paraId="76E13822" w14:textId="6CD556EC" w:rsidR="00244C68" w:rsidRPr="000B7938" w:rsidRDefault="00244C68" w:rsidP="000B7938">
      <w:pPr>
        <w:pStyle w:val="ListParagraph"/>
        <w:numPr>
          <w:ilvl w:val="0"/>
          <w:numId w:val="24"/>
        </w:numPr>
        <w:shd w:val="clear" w:color="auto" w:fill="FFFFFF"/>
        <w:spacing w:before="100" w:beforeAutospacing="1" w:after="100" w:afterAutospacing="1"/>
        <w:rPr>
          <w:rFonts w:eastAsia="Times New Roman" w:cstheme="minorHAnsi"/>
        </w:rPr>
      </w:pPr>
      <w:r w:rsidRPr="00244C68">
        <w:rPr>
          <w:rFonts w:eastAsia="Times New Roman" w:cstheme="minorHAnsi"/>
        </w:rPr>
        <w:t xml:space="preserve">work through Read Write Inc synthetic phonics programme and this is delivered systematically across the Pathways where it is relevant and appropriate at individual level. </w:t>
      </w:r>
    </w:p>
    <w:p w14:paraId="0178371E" w14:textId="6346852A" w:rsidR="00244C68" w:rsidRPr="000B7938" w:rsidRDefault="00244C68" w:rsidP="000B7938">
      <w:pPr>
        <w:pStyle w:val="ListParagraph"/>
        <w:numPr>
          <w:ilvl w:val="0"/>
          <w:numId w:val="24"/>
        </w:numPr>
        <w:shd w:val="clear" w:color="auto" w:fill="FFFFFF"/>
        <w:spacing w:before="100" w:beforeAutospacing="1" w:after="100" w:afterAutospacing="1"/>
        <w:rPr>
          <w:rFonts w:eastAsia="Times New Roman" w:cstheme="minorHAnsi"/>
        </w:rPr>
      </w:pPr>
      <w:r w:rsidRPr="00244C68">
        <w:rPr>
          <w:rFonts w:eastAsia="Times New Roman" w:cstheme="minorHAnsi"/>
        </w:rPr>
        <w:t xml:space="preserve">read books which follow the delivered sounds of Read Write Inc and balance this with reading books which develop their understanding and vocabulary development at the appropriate level. </w:t>
      </w:r>
    </w:p>
    <w:p w14:paraId="6FE6E07C" w14:textId="44B2D1BD" w:rsidR="00244C68" w:rsidRPr="000B7938" w:rsidRDefault="00244C68" w:rsidP="000B7938">
      <w:pPr>
        <w:pStyle w:val="ListParagraph"/>
        <w:numPr>
          <w:ilvl w:val="0"/>
          <w:numId w:val="24"/>
        </w:numPr>
        <w:shd w:val="clear" w:color="auto" w:fill="FFFFFF"/>
        <w:spacing w:before="100" w:beforeAutospacing="1" w:after="100" w:afterAutospacing="1"/>
        <w:rPr>
          <w:rFonts w:eastAsia="Times New Roman" w:cstheme="minorHAnsi"/>
        </w:rPr>
      </w:pPr>
      <w:r w:rsidRPr="00244C68">
        <w:rPr>
          <w:rFonts w:eastAsia="Times New Roman" w:cstheme="minorHAnsi"/>
        </w:rPr>
        <w:t xml:space="preserve">encounter staff sharing a love of reading and also reading aloud to them in a way that excites and engages them, introducing new ideas, concepts and vocabulary. </w:t>
      </w:r>
    </w:p>
    <w:p w14:paraId="073EDFD3" w14:textId="77777777" w:rsidR="00244C68" w:rsidRPr="00244C68" w:rsidRDefault="00244C68" w:rsidP="00244C68">
      <w:pPr>
        <w:pStyle w:val="ListParagraph"/>
        <w:numPr>
          <w:ilvl w:val="0"/>
          <w:numId w:val="24"/>
        </w:numPr>
        <w:shd w:val="clear" w:color="auto" w:fill="FFFFFF"/>
        <w:spacing w:before="100" w:beforeAutospacing="1" w:after="100" w:afterAutospacing="1"/>
        <w:rPr>
          <w:rFonts w:eastAsia="Times New Roman" w:cstheme="minorHAnsi"/>
        </w:rPr>
      </w:pPr>
      <w:r w:rsidRPr="00244C68">
        <w:rPr>
          <w:rFonts w:eastAsia="Times New Roman" w:cstheme="minorHAnsi"/>
        </w:rPr>
        <w:t xml:space="preserve">have regular reading sessions, that focus on impacting on learning in reading. This could be in the form of phonics, reading, comprehension vocabulary development. </w:t>
      </w:r>
      <w:r w:rsidRPr="00244C68">
        <w:rPr>
          <w:rFonts w:eastAsia="Times New Roman" w:cstheme="minorHAnsi"/>
        </w:rPr>
        <w:br/>
      </w:r>
    </w:p>
    <w:p w14:paraId="121D4EFD" w14:textId="77777777" w:rsidR="00244C68" w:rsidRPr="00244C68" w:rsidRDefault="00244C68" w:rsidP="00244C68">
      <w:pPr>
        <w:shd w:val="clear" w:color="auto" w:fill="FFFFFF"/>
        <w:spacing w:before="100" w:beforeAutospacing="1" w:after="100" w:afterAutospacing="1"/>
        <w:jc w:val="center"/>
        <w:rPr>
          <w:rFonts w:eastAsia="Times New Roman" w:cstheme="minorHAnsi"/>
        </w:rPr>
      </w:pPr>
      <w:r w:rsidRPr="00244C68">
        <w:rPr>
          <w:rFonts w:eastAsia="Times New Roman" w:cstheme="minorHAnsi"/>
          <w:noProof/>
        </w:rPr>
        <w:lastRenderedPageBreak/>
        <w:drawing>
          <wp:inline distT="0" distB="0" distL="0" distR="0" wp14:anchorId="2B9314CA" wp14:editId="7AD8DAD0">
            <wp:extent cx="5908040" cy="4729480"/>
            <wp:effectExtent l="38100" t="57150" r="54610" b="5207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96BEF45" w14:textId="1DFFAF3E" w:rsidR="00244C68" w:rsidRPr="00244C68" w:rsidRDefault="00244C68" w:rsidP="00244C68">
      <w:pPr>
        <w:shd w:val="clear" w:color="auto" w:fill="FFFFFF"/>
        <w:spacing w:before="100" w:beforeAutospacing="1" w:after="100" w:afterAutospacing="1"/>
        <w:rPr>
          <w:rFonts w:eastAsia="Times New Roman" w:cstheme="minorHAnsi"/>
          <w:b/>
          <w:bCs/>
        </w:rPr>
      </w:pPr>
      <w:r w:rsidRPr="00244C68">
        <w:rPr>
          <w:rFonts w:eastAsia="Times New Roman" w:cstheme="minorHAnsi"/>
          <w:b/>
          <w:bCs/>
        </w:rPr>
        <w:t xml:space="preserve">                                   </w:t>
      </w:r>
      <w:r>
        <w:rPr>
          <w:rFonts w:eastAsia="Times New Roman" w:cstheme="minorHAnsi"/>
          <w:b/>
          <w:bCs/>
        </w:rPr>
        <w:t xml:space="preserve">         </w:t>
      </w:r>
      <w:r w:rsidRPr="00244C68">
        <w:rPr>
          <w:rFonts w:eastAsia="Times New Roman" w:cstheme="minorHAnsi"/>
          <w:b/>
          <w:bCs/>
        </w:rPr>
        <w:t>Reading Development at Wyre Forest School</w:t>
      </w:r>
    </w:p>
    <w:p w14:paraId="0CC6D5C1" w14:textId="77777777" w:rsidR="00244C68" w:rsidRPr="00244C68" w:rsidRDefault="00244C68" w:rsidP="00244C68">
      <w:pPr>
        <w:shd w:val="clear" w:color="auto" w:fill="FFFFFF"/>
        <w:spacing w:before="100" w:beforeAutospacing="1" w:after="100" w:afterAutospacing="1"/>
        <w:rPr>
          <w:rFonts w:eastAsia="Times New Roman" w:cstheme="minorHAnsi"/>
          <w:b/>
          <w:bCs/>
        </w:rPr>
      </w:pPr>
    </w:p>
    <w:p w14:paraId="4302FC9E" w14:textId="5FEEBB73" w:rsidR="00244C68" w:rsidRPr="00244C68" w:rsidRDefault="00244C68" w:rsidP="00244C68">
      <w:pPr>
        <w:shd w:val="clear" w:color="auto" w:fill="FFFFFF"/>
        <w:spacing w:before="100" w:beforeAutospacing="1" w:after="100" w:afterAutospacing="1"/>
        <w:rPr>
          <w:rFonts w:eastAsia="Times New Roman" w:cstheme="minorHAnsi"/>
          <w:b/>
          <w:bCs/>
        </w:rPr>
      </w:pPr>
      <w:r w:rsidRPr="00244C68">
        <w:rPr>
          <w:rFonts w:eastAsia="Times New Roman" w:cstheme="minorHAnsi"/>
          <w:b/>
          <w:bCs/>
        </w:rPr>
        <w:lastRenderedPageBreak/>
        <w:t>Impact</w:t>
      </w:r>
      <w:r>
        <w:rPr>
          <w:rFonts w:eastAsia="Times New Roman" w:cstheme="minorHAnsi"/>
          <w:b/>
          <w:bCs/>
        </w:rPr>
        <w:t>:</w:t>
      </w:r>
    </w:p>
    <w:p w14:paraId="64A21961" w14:textId="77777777" w:rsidR="00244C68" w:rsidRPr="00244C68" w:rsidRDefault="00244C68" w:rsidP="00244C68">
      <w:pPr>
        <w:shd w:val="clear" w:color="auto" w:fill="FFFFFF"/>
        <w:spacing w:before="100" w:beforeAutospacing="1" w:after="100" w:afterAutospacing="1"/>
        <w:rPr>
          <w:rFonts w:eastAsia="Times New Roman" w:cstheme="minorHAnsi"/>
        </w:rPr>
      </w:pPr>
      <w:r w:rsidRPr="00244C68">
        <w:rPr>
          <w:rFonts w:eastAsia="Times New Roman" w:cstheme="minorHAnsi"/>
        </w:rPr>
        <w:t xml:space="preserve">Pupils read frequently to access information and for enjoyment and this is celebrated, encouraged and modelled by school adults. Pupil progress and attainment is measured through: </w:t>
      </w:r>
    </w:p>
    <w:p w14:paraId="39B4923A" w14:textId="77777777" w:rsidR="00244C68" w:rsidRPr="00244C68" w:rsidRDefault="00244C68" w:rsidP="00244C68">
      <w:pPr>
        <w:pStyle w:val="ListParagraph"/>
        <w:numPr>
          <w:ilvl w:val="0"/>
          <w:numId w:val="22"/>
        </w:numPr>
        <w:shd w:val="clear" w:color="auto" w:fill="FFFFFF"/>
        <w:spacing w:before="100" w:beforeAutospacing="1" w:after="100" w:afterAutospacing="1"/>
        <w:rPr>
          <w:rFonts w:eastAsia="Times New Roman" w:cstheme="minorHAnsi"/>
        </w:rPr>
      </w:pPr>
      <w:r w:rsidRPr="00244C68">
        <w:rPr>
          <w:rFonts w:eastAsia="Times New Roman" w:cstheme="minorHAnsi"/>
        </w:rPr>
        <w:t>WFS Progression Steps</w:t>
      </w:r>
    </w:p>
    <w:p w14:paraId="5F5A9BCD" w14:textId="77777777" w:rsidR="00244C68" w:rsidRPr="00244C68" w:rsidRDefault="00244C68" w:rsidP="00244C68">
      <w:pPr>
        <w:pStyle w:val="ListParagraph"/>
        <w:numPr>
          <w:ilvl w:val="0"/>
          <w:numId w:val="22"/>
        </w:numPr>
        <w:shd w:val="clear" w:color="auto" w:fill="FFFFFF"/>
        <w:spacing w:before="100" w:beforeAutospacing="1" w:after="100" w:afterAutospacing="1"/>
        <w:rPr>
          <w:rFonts w:eastAsia="Times New Roman" w:cstheme="minorHAnsi"/>
        </w:rPr>
      </w:pPr>
      <w:r w:rsidRPr="00244C68">
        <w:rPr>
          <w:rFonts w:eastAsia="Times New Roman" w:cstheme="minorHAnsi"/>
        </w:rPr>
        <w:t>WFS CLLP</w:t>
      </w:r>
    </w:p>
    <w:p w14:paraId="3217F46B" w14:textId="77777777" w:rsidR="00244C68" w:rsidRPr="00244C68" w:rsidRDefault="00244C68" w:rsidP="00244C68">
      <w:pPr>
        <w:pStyle w:val="ListParagraph"/>
        <w:numPr>
          <w:ilvl w:val="0"/>
          <w:numId w:val="22"/>
        </w:numPr>
        <w:shd w:val="clear" w:color="auto" w:fill="FFFFFF"/>
        <w:spacing w:before="100" w:beforeAutospacing="1" w:after="100" w:afterAutospacing="1"/>
        <w:rPr>
          <w:rFonts w:eastAsia="Times New Roman" w:cstheme="minorHAnsi"/>
        </w:rPr>
      </w:pPr>
      <w:r w:rsidRPr="00244C68">
        <w:rPr>
          <w:rFonts w:eastAsia="Times New Roman" w:cstheme="minorHAnsi"/>
        </w:rPr>
        <w:t>Book band levels</w:t>
      </w:r>
    </w:p>
    <w:p w14:paraId="5C088AC1" w14:textId="77777777" w:rsidR="00244C68" w:rsidRPr="00244C68" w:rsidRDefault="00244C68" w:rsidP="00244C68">
      <w:pPr>
        <w:pStyle w:val="ListParagraph"/>
        <w:numPr>
          <w:ilvl w:val="0"/>
          <w:numId w:val="22"/>
        </w:numPr>
        <w:shd w:val="clear" w:color="auto" w:fill="FFFFFF"/>
        <w:spacing w:before="100" w:beforeAutospacing="1" w:after="100" w:afterAutospacing="1"/>
        <w:rPr>
          <w:rFonts w:eastAsia="Times New Roman" w:cstheme="minorHAnsi"/>
        </w:rPr>
      </w:pPr>
      <w:r w:rsidRPr="00244C68">
        <w:rPr>
          <w:rFonts w:eastAsia="Times New Roman" w:cstheme="minorHAnsi"/>
        </w:rPr>
        <w:t xml:space="preserve">Phonics Phase </w:t>
      </w:r>
    </w:p>
    <w:p w14:paraId="4EBFFECE" w14:textId="7835E0BA" w:rsidR="00244C68" w:rsidRPr="00244C68" w:rsidRDefault="00244C68" w:rsidP="000B7938">
      <w:pPr>
        <w:shd w:val="clear" w:color="auto" w:fill="FFFFFF"/>
        <w:rPr>
          <w:rFonts w:eastAsia="Times New Roman" w:cstheme="minorHAnsi"/>
        </w:rPr>
      </w:pPr>
      <w:r w:rsidRPr="00244C68">
        <w:rPr>
          <w:rFonts w:eastAsia="Times New Roman" w:cstheme="minorHAnsi"/>
        </w:rPr>
        <w:t xml:space="preserve">This provides a very rounded and informative picture of how our pupils progress in their reading skills. </w:t>
      </w:r>
    </w:p>
    <w:p w14:paraId="0DB0F81C" w14:textId="45FB3DE6" w:rsidR="00244C68" w:rsidRPr="000B7938" w:rsidRDefault="00244C68" w:rsidP="000B7938">
      <w:pPr>
        <w:shd w:val="clear" w:color="auto" w:fill="FFFFFF"/>
        <w:rPr>
          <w:rFonts w:eastAsia="Times New Roman" w:cstheme="minorHAnsi"/>
        </w:rPr>
      </w:pPr>
      <w:r w:rsidRPr="00244C68">
        <w:rPr>
          <w:rFonts w:eastAsia="Times New Roman" w:cstheme="minorHAnsi"/>
        </w:rPr>
        <w:t>Pupil achievement in the end of Year 11 outcomes, Functional Literacy and NCFE Entry Level Certificate in English (where appropriate) also provides a measure of the impact in Reading. Pupils are also well prepared for their transition to a post 16 provision and preparation for life after Wyre Forest School.</w:t>
      </w:r>
      <w:r w:rsidRPr="00244C68">
        <w:rPr>
          <w:rFonts w:eastAsia="Times New Roman" w:cstheme="minorHAnsi"/>
        </w:rPr>
        <w:br/>
        <w:t xml:space="preserve">Each pupil’s learning in Reading is led by informed target setting to ensure expectations are high and they are reading at a level appropriate to their needs, age and ability. </w:t>
      </w:r>
      <w:r w:rsidRPr="00244C68">
        <w:rPr>
          <w:rFonts w:eastAsia="Times New Roman" w:cstheme="minorHAnsi"/>
        </w:rPr>
        <w:br/>
      </w:r>
    </w:p>
    <w:p w14:paraId="592AF135" w14:textId="77777777" w:rsidR="00244C68" w:rsidRPr="00244C68" w:rsidRDefault="00244C68" w:rsidP="00244C68">
      <w:pPr>
        <w:shd w:val="clear" w:color="auto" w:fill="FFFFFF"/>
        <w:spacing w:before="100" w:beforeAutospacing="1" w:after="100" w:afterAutospacing="1"/>
        <w:rPr>
          <w:rFonts w:eastAsia="Times New Roman" w:cstheme="minorHAnsi"/>
          <w:b/>
          <w:bCs/>
          <w:i/>
          <w:iCs/>
        </w:rPr>
      </w:pPr>
      <w:r w:rsidRPr="00244C68">
        <w:rPr>
          <w:rFonts w:eastAsia="Times New Roman" w:cstheme="minorHAnsi"/>
          <w:b/>
          <w:bCs/>
          <w:i/>
          <w:iCs/>
        </w:rPr>
        <w:t xml:space="preserve">How will we ensure </w:t>
      </w:r>
      <w:r w:rsidRPr="00244C68">
        <w:rPr>
          <w:rFonts w:eastAsia="Times New Roman" w:cstheme="minorHAnsi"/>
          <w:b/>
          <w:bCs/>
          <w:i/>
          <w:iCs/>
          <w:u w:val="single"/>
        </w:rPr>
        <w:t>all</w:t>
      </w:r>
      <w:r w:rsidRPr="00244C68">
        <w:rPr>
          <w:rFonts w:eastAsia="Times New Roman" w:cstheme="minorHAnsi"/>
          <w:b/>
          <w:bCs/>
          <w:i/>
          <w:iCs/>
        </w:rPr>
        <w:t xml:space="preserve"> pupils are making progress in reading?</w:t>
      </w:r>
    </w:p>
    <w:p w14:paraId="5F747071" w14:textId="77777777" w:rsidR="00244C68" w:rsidRPr="00244C68" w:rsidRDefault="00244C68" w:rsidP="00244C68">
      <w:pPr>
        <w:shd w:val="clear" w:color="auto" w:fill="FFFFFF"/>
        <w:spacing w:before="100" w:beforeAutospacing="1" w:after="100" w:afterAutospacing="1"/>
        <w:rPr>
          <w:rFonts w:eastAsia="Times New Roman" w:cstheme="minorHAnsi"/>
        </w:rPr>
      </w:pPr>
      <w:r w:rsidRPr="00244C68">
        <w:rPr>
          <w:rFonts w:eastAsia="Times New Roman" w:cstheme="minorHAnsi"/>
        </w:rPr>
        <w:t xml:space="preserve">The synthetic phonetic approach may not enable all pupils to learn to read and these pupils will have access to other methods of learning reading. Pupils will be continually assessed by staff to ensure that they are ‘ready’ and will begin the </w:t>
      </w:r>
      <w:r w:rsidRPr="00244C68">
        <w:rPr>
          <w:rFonts w:eastAsia="Times New Roman" w:cstheme="minorHAnsi"/>
          <w:i/>
          <w:iCs/>
        </w:rPr>
        <w:t xml:space="preserve">Wyre Forest Communication, Language and Literacy Phonics programme. </w:t>
      </w:r>
      <w:r w:rsidRPr="00244C68">
        <w:rPr>
          <w:rFonts w:eastAsia="Times New Roman" w:cstheme="minorHAnsi"/>
        </w:rPr>
        <w:t>When it is assessed and decided that a pupil needs a different approach, there are a range of approaches they could access, dependant on age and need:</w:t>
      </w:r>
    </w:p>
    <w:p w14:paraId="110A985D" w14:textId="77777777" w:rsidR="00244C68" w:rsidRPr="00244C68" w:rsidRDefault="00244C68" w:rsidP="00244C68">
      <w:pPr>
        <w:pStyle w:val="ListParagraph"/>
        <w:numPr>
          <w:ilvl w:val="0"/>
          <w:numId w:val="23"/>
        </w:numPr>
        <w:shd w:val="clear" w:color="auto" w:fill="FFFFFF"/>
        <w:spacing w:before="100" w:beforeAutospacing="1" w:after="100" w:afterAutospacing="1"/>
        <w:rPr>
          <w:rFonts w:eastAsia="Times New Roman" w:cstheme="minorHAnsi"/>
          <w:bCs/>
        </w:rPr>
      </w:pPr>
      <w:r w:rsidRPr="00244C68">
        <w:rPr>
          <w:rFonts w:eastAsia="Times New Roman" w:cstheme="minorHAnsi"/>
          <w:bCs/>
        </w:rPr>
        <w:t>That Reading Thing- for older pupils who continue to require phonics.</w:t>
      </w:r>
    </w:p>
    <w:p w14:paraId="5E83DE2E" w14:textId="77777777" w:rsidR="00244C68" w:rsidRPr="00244C68" w:rsidRDefault="00244C68" w:rsidP="00244C68">
      <w:pPr>
        <w:pStyle w:val="ListParagraph"/>
        <w:numPr>
          <w:ilvl w:val="0"/>
          <w:numId w:val="23"/>
        </w:numPr>
        <w:shd w:val="clear" w:color="auto" w:fill="FFFFFF"/>
        <w:spacing w:before="100" w:beforeAutospacing="1" w:after="100" w:afterAutospacing="1"/>
        <w:rPr>
          <w:rFonts w:eastAsia="Times New Roman" w:cstheme="minorHAnsi"/>
        </w:rPr>
      </w:pPr>
      <w:r w:rsidRPr="00244C68">
        <w:rPr>
          <w:rFonts w:eastAsia="Times New Roman" w:cstheme="minorHAnsi"/>
        </w:rPr>
        <w:t>See and Learn Language and Reading- for pupils who learn and develop their reading skills using sight words</w:t>
      </w:r>
    </w:p>
    <w:p w14:paraId="03EF85F9" w14:textId="10531837" w:rsidR="00244C68" w:rsidRDefault="00244C68" w:rsidP="00244C68">
      <w:pPr>
        <w:pStyle w:val="ListParagraph"/>
        <w:numPr>
          <w:ilvl w:val="0"/>
          <w:numId w:val="23"/>
        </w:numPr>
        <w:shd w:val="clear" w:color="auto" w:fill="FFFFFF"/>
        <w:spacing w:before="100" w:beforeAutospacing="1" w:after="100" w:afterAutospacing="1"/>
        <w:rPr>
          <w:rFonts w:eastAsia="Times New Roman" w:cstheme="minorHAnsi"/>
        </w:rPr>
      </w:pPr>
      <w:r w:rsidRPr="00244C68">
        <w:rPr>
          <w:rFonts w:eastAsia="Times New Roman" w:cstheme="minorHAnsi"/>
        </w:rPr>
        <w:t>Nessy Reading and Spelling- for pupils who have dyslexic traits or those who require more support when blending sounds.</w:t>
      </w:r>
    </w:p>
    <w:p w14:paraId="04BA7085" w14:textId="77777777" w:rsidR="00406003" w:rsidRDefault="00406003" w:rsidP="000C053A">
      <w:pPr>
        <w:shd w:val="clear" w:color="auto" w:fill="FFFFFF"/>
        <w:spacing w:before="100" w:beforeAutospacing="1" w:after="100" w:afterAutospacing="1"/>
        <w:rPr>
          <w:rFonts w:eastAsia="Times New Roman" w:cstheme="minorHAnsi"/>
          <w:b/>
          <w:bCs/>
          <w:color w:val="7030A0"/>
          <w:sz w:val="28"/>
          <w:szCs w:val="28"/>
        </w:rPr>
      </w:pPr>
    </w:p>
    <w:p w14:paraId="5ED4BB23" w14:textId="1F2FB834" w:rsidR="000C053A" w:rsidRPr="00E71AA7" w:rsidRDefault="00523C20" w:rsidP="000C053A">
      <w:pPr>
        <w:shd w:val="clear" w:color="auto" w:fill="FFFFFF"/>
        <w:spacing w:before="100" w:beforeAutospacing="1" w:after="100" w:afterAutospacing="1"/>
        <w:rPr>
          <w:rFonts w:eastAsia="Times New Roman" w:cstheme="minorHAnsi"/>
          <w:color w:val="7030A0"/>
          <w:sz w:val="28"/>
          <w:szCs w:val="28"/>
        </w:rPr>
      </w:pPr>
      <w:r w:rsidRPr="00E71AA7">
        <w:rPr>
          <w:rFonts w:eastAsia="Times New Roman" w:cstheme="minorHAnsi"/>
          <w:b/>
          <w:bCs/>
          <w:color w:val="7030A0"/>
          <w:sz w:val="28"/>
          <w:szCs w:val="28"/>
        </w:rPr>
        <w:lastRenderedPageBreak/>
        <w:t xml:space="preserve">Wyre Forest School Approach </w:t>
      </w:r>
      <w:r w:rsidR="00162566" w:rsidRPr="00E71AA7">
        <w:rPr>
          <w:rFonts w:eastAsia="Times New Roman" w:cstheme="minorHAnsi"/>
          <w:b/>
          <w:bCs/>
          <w:color w:val="7030A0"/>
          <w:sz w:val="28"/>
          <w:szCs w:val="28"/>
        </w:rPr>
        <w:t xml:space="preserve">to Writing </w:t>
      </w:r>
    </w:p>
    <w:p w14:paraId="4DEDB65D" w14:textId="76A639E9" w:rsidR="007E5769" w:rsidRDefault="000C04BC" w:rsidP="00D0011D">
      <w:pPr>
        <w:shd w:val="clear" w:color="auto" w:fill="FFFFFF"/>
        <w:spacing w:after="100" w:afterAutospacing="1"/>
      </w:pPr>
      <w:r>
        <w:t xml:space="preserve">The WFSPS support the key steps in developing early writing, from </w:t>
      </w:r>
      <w:r w:rsidR="00252866">
        <w:t xml:space="preserve">the pupils </w:t>
      </w:r>
      <w:r>
        <w:t xml:space="preserve">enjoying the sensory </w:t>
      </w:r>
      <w:r w:rsidR="001B07EA">
        <w:t>experience</w:t>
      </w:r>
      <w:r>
        <w:t xml:space="preserve"> </w:t>
      </w:r>
      <w:r w:rsidR="001B07EA">
        <w:t>o</w:t>
      </w:r>
      <w:r>
        <w:t xml:space="preserve">f mark making, through </w:t>
      </w:r>
      <w:r w:rsidR="001B07EA">
        <w:t xml:space="preserve">having </w:t>
      </w:r>
      <w:r w:rsidR="00E943C0">
        <w:t xml:space="preserve">their </w:t>
      </w:r>
      <w:r w:rsidR="001B07EA">
        <w:t xml:space="preserve">marks valued </w:t>
      </w:r>
      <w:r w:rsidR="00E943C0">
        <w:t>to writing their own name. Opportunities for sensory ex</w:t>
      </w:r>
      <w:r w:rsidR="001C0BDA">
        <w:t xml:space="preserve">ploration of making marks and </w:t>
      </w:r>
      <w:r w:rsidR="00E27FAE">
        <w:t xml:space="preserve">making marks with symbolism </w:t>
      </w:r>
      <w:r w:rsidR="00E71AA7">
        <w:t xml:space="preserve">through </w:t>
      </w:r>
      <w:r w:rsidR="00E27FAE">
        <w:t xml:space="preserve">role </w:t>
      </w:r>
      <w:r w:rsidR="00E71AA7">
        <w:t>p</w:t>
      </w:r>
      <w:r w:rsidR="00E27FAE">
        <w:t xml:space="preserve">lay is </w:t>
      </w:r>
      <w:r w:rsidR="00E71AA7">
        <w:t>highly valued and embedded</w:t>
      </w:r>
      <w:r w:rsidR="00E27FAE">
        <w:t xml:space="preserve"> </w:t>
      </w:r>
      <w:r w:rsidR="00E71AA7">
        <w:t xml:space="preserve">in classrooms </w:t>
      </w:r>
      <w:r w:rsidR="00E27FAE">
        <w:t>across the early pathways</w:t>
      </w:r>
      <w:r w:rsidR="00284F6F">
        <w:t>. T</w:t>
      </w:r>
      <w:r w:rsidR="00B0284A">
        <w:t xml:space="preserve">hen when the </w:t>
      </w:r>
      <w:r w:rsidR="00FA5F7D">
        <w:t>pupils</w:t>
      </w:r>
      <w:r w:rsidR="00B0284A">
        <w:t xml:space="preserve"> begin RWI phonics, they are taught the correct letter formations. This begins with writing (whether with a writing tool or in the air) cvc words, moving onto short sentences using the sounds they have been taught. </w:t>
      </w:r>
      <w:r w:rsidR="00FA5F7D">
        <w:t>Pupils</w:t>
      </w:r>
      <w:r w:rsidR="00B0284A">
        <w:t xml:space="preserve"> are encouraged to write independently during </w:t>
      </w:r>
      <w:r w:rsidR="00FA5F7D">
        <w:t xml:space="preserve">the </w:t>
      </w:r>
      <w:r w:rsidR="00B0284A">
        <w:t>continuous provision</w:t>
      </w:r>
      <w:r w:rsidR="00FA5F7D">
        <w:t xml:space="preserve"> offer and within planned activities</w:t>
      </w:r>
      <w:r w:rsidR="00B0284A">
        <w:t xml:space="preserve">. R.W.I Reading into writing activities include; </w:t>
      </w:r>
    </w:p>
    <w:p w14:paraId="012B0B19" w14:textId="77777777" w:rsidR="007E5769" w:rsidRDefault="00B0284A" w:rsidP="00D0011D">
      <w:pPr>
        <w:shd w:val="clear" w:color="auto" w:fill="FFFFFF"/>
        <w:spacing w:after="100" w:afterAutospacing="1"/>
      </w:pPr>
      <w:r>
        <w:sym w:font="Symbol" w:char="F0B7"/>
      </w:r>
      <w:r>
        <w:t xml:space="preserve"> ‘Hold a sentence’ which encourages the children to remember a whole sentence while focusing on spelling and punctuation </w:t>
      </w:r>
    </w:p>
    <w:p w14:paraId="48BE6371" w14:textId="77777777" w:rsidR="007E5769" w:rsidRDefault="00B0284A" w:rsidP="00D0011D">
      <w:pPr>
        <w:shd w:val="clear" w:color="auto" w:fill="FFFFFF"/>
        <w:spacing w:after="100" w:afterAutospacing="1"/>
      </w:pPr>
      <w:r>
        <w:sym w:font="Symbol" w:char="F0B7"/>
      </w:r>
      <w:r>
        <w:t xml:space="preserve"> ‘Build a sentence’ which gives the children the opportunity to create their own sentence to that shows the meaning of a word </w:t>
      </w:r>
    </w:p>
    <w:p w14:paraId="27D67EFE" w14:textId="77777777" w:rsidR="00D0011D" w:rsidRDefault="00B0284A" w:rsidP="00D0011D">
      <w:pPr>
        <w:shd w:val="clear" w:color="auto" w:fill="FFFFFF"/>
        <w:spacing w:after="100" w:afterAutospacing="1"/>
      </w:pPr>
      <w:r>
        <w:sym w:font="Symbol" w:char="F0B7"/>
      </w:r>
      <w:r>
        <w:t xml:space="preserve"> ‘Edit a sentence’ which allows the children to critique a sentence using their knowledge of spelling, punctuation and grammar. </w:t>
      </w:r>
    </w:p>
    <w:p w14:paraId="61251A52" w14:textId="77777777" w:rsidR="00D0011D" w:rsidRDefault="00B0284A" w:rsidP="00D0011D">
      <w:pPr>
        <w:shd w:val="clear" w:color="auto" w:fill="FFFFFF"/>
        <w:spacing w:after="100" w:afterAutospacing="1"/>
      </w:pPr>
      <w:r>
        <w:t>Children then complete a longer piece of independent writing, which gives them the opportunity to show off their creativity and to practice their spelling, grammar and punctuatio</w:t>
      </w:r>
      <w:r w:rsidR="00D0011D">
        <w:t>n.</w:t>
      </w:r>
    </w:p>
    <w:p w14:paraId="2416766E" w14:textId="61CBC3D8" w:rsidR="00162566" w:rsidRPr="00284F6F" w:rsidRDefault="00162566" w:rsidP="000C053A">
      <w:pPr>
        <w:shd w:val="clear" w:color="auto" w:fill="FFFFFF"/>
        <w:spacing w:before="100" w:beforeAutospacing="1" w:after="100" w:afterAutospacing="1"/>
      </w:pPr>
      <w:r w:rsidRPr="001D73BE">
        <w:rPr>
          <w:rFonts w:eastAsia="Times New Roman" w:cstheme="minorHAnsi"/>
          <w:b/>
          <w:bCs/>
          <w:color w:val="7030A0"/>
          <w:sz w:val="28"/>
          <w:szCs w:val="28"/>
        </w:rPr>
        <w:t xml:space="preserve">Wyre Forest School Approach to Numeracy </w:t>
      </w:r>
    </w:p>
    <w:p w14:paraId="2680EF27" w14:textId="71E8A8F8" w:rsidR="007F49EB" w:rsidRPr="00DB41C7" w:rsidRDefault="002B0BC3" w:rsidP="000C053A">
      <w:pPr>
        <w:shd w:val="clear" w:color="auto" w:fill="FFFFFF"/>
        <w:spacing w:before="100" w:beforeAutospacing="1" w:after="100" w:afterAutospacing="1"/>
        <w:rPr>
          <w:rFonts w:eastAsia="Times New Roman" w:cstheme="minorHAnsi"/>
        </w:rPr>
      </w:pPr>
      <w:r w:rsidRPr="00DB41C7">
        <w:rPr>
          <w:rFonts w:eastAsia="Times New Roman" w:cstheme="minorHAnsi"/>
        </w:rPr>
        <w:t xml:space="preserve">Maths at WFS is planned sequentially </w:t>
      </w:r>
      <w:r w:rsidR="001D73BE" w:rsidRPr="00DB41C7">
        <w:rPr>
          <w:rFonts w:eastAsia="Times New Roman" w:cstheme="minorHAnsi"/>
        </w:rPr>
        <w:t xml:space="preserve">from the WFS Progression Steps into the National Curriculum. </w:t>
      </w:r>
      <w:r w:rsidR="00EA2A26" w:rsidRPr="00DB41C7">
        <w:rPr>
          <w:rFonts w:eastAsia="Times New Roman" w:cstheme="minorHAnsi"/>
        </w:rPr>
        <w:t xml:space="preserve"> Teachers plan the learning forward from each child’s individual starting point.  </w:t>
      </w:r>
      <w:r w:rsidR="005D2FB5" w:rsidRPr="00DB41C7">
        <w:rPr>
          <w:rFonts w:eastAsia="Times New Roman" w:cstheme="minorHAnsi"/>
        </w:rPr>
        <w:t>Activities will be planned, as f</w:t>
      </w:r>
      <w:r w:rsidR="004A1A0F" w:rsidRPr="00DB41C7">
        <w:rPr>
          <w:rFonts w:eastAsia="Times New Roman" w:cstheme="minorHAnsi"/>
        </w:rPr>
        <w:t>a</w:t>
      </w:r>
      <w:r w:rsidR="005D2FB5" w:rsidRPr="00DB41C7">
        <w:rPr>
          <w:rFonts w:eastAsia="Times New Roman" w:cstheme="minorHAnsi"/>
        </w:rPr>
        <w:t xml:space="preserve">r as possible using practical and real-life </w:t>
      </w:r>
      <w:r w:rsidR="00920318" w:rsidRPr="00DB41C7">
        <w:rPr>
          <w:rFonts w:eastAsia="Times New Roman" w:cstheme="minorHAnsi"/>
        </w:rPr>
        <w:t>sce</w:t>
      </w:r>
      <w:r w:rsidR="004A1A0F" w:rsidRPr="00DB41C7">
        <w:rPr>
          <w:rFonts w:eastAsia="Times New Roman" w:cstheme="minorHAnsi"/>
        </w:rPr>
        <w:t>n</w:t>
      </w:r>
      <w:r w:rsidR="00920318" w:rsidRPr="00DB41C7">
        <w:rPr>
          <w:rFonts w:eastAsia="Times New Roman" w:cstheme="minorHAnsi"/>
        </w:rPr>
        <w:t xml:space="preserve">arios to support </w:t>
      </w:r>
      <w:r w:rsidR="004A1A0F" w:rsidRPr="00DB41C7">
        <w:rPr>
          <w:rFonts w:eastAsia="Times New Roman" w:cstheme="minorHAnsi"/>
        </w:rPr>
        <w:t>understandi</w:t>
      </w:r>
      <w:r w:rsidR="007F49EB" w:rsidRPr="00DB41C7">
        <w:rPr>
          <w:rFonts w:eastAsia="Times New Roman" w:cstheme="minorHAnsi"/>
        </w:rPr>
        <w:t>ng.</w:t>
      </w:r>
      <w:r w:rsidR="001D79D4" w:rsidRPr="00DB41C7">
        <w:rPr>
          <w:rFonts w:eastAsia="Times New Roman" w:cstheme="minorHAnsi"/>
        </w:rPr>
        <w:t xml:space="preserve"> Where </w:t>
      </w:r>
      <w:r w:rsidR="00E20910" w:rsidRPr="00DB41C7">
        <w:rPr>
          <w:rFonts w:eastAsia="Times New Roman" w:cstheme="minorHAnsi"/>
        </w:rPr>
        <w:t xml:space="preserve">there are gaps in learning or </w:t>
      </w:r>
      <w:r w:rsidR="00DC3B0A" w:rsidRPr="00DB41C7">
        <w:rPr>
          <w:rFonts w:eastAsia="Times New Roman" w:cstheme="minorHAnsi"/>
        </w:rPr>
        <w:t xml:space="preserve">confusion around key concepts, teachers will try a range of </w:t>
      </w:r>
      <w:r w:rsidR="00DB41C7" w:rsidRPr="00DB41C7">
        <w:rPr>
          <w:rFonts w:eastAsia="Times New Roman" w:cstheme="minorHAnsi"/>
        </w:rPr>
        <w:t>methods</w:t>
      </w:r>
      <w:r w:rsidR="00DC3B0A" w:rsidRPr="00DB41C7">
        <w:rPr>
          <w:rFonts w:eastAsia="Times New Roman" w:cstheme="minorHAnsi"/>
        </w:rPr>
        <w:t xml:space="preserve"> to support </w:t>
      </w:r>
      <w:r w:rsidR="00E8612B" w:rsidRPr="00DB41C7">
        <w:rPr>
          <w:rFonts w:eastAsia="Times New Roman" w:cstheme="minorHAnsi"/>
        </w:rPr>
        <w:t>understanding.</w:t>
      </w:r>
    </w:p>
    <w:p w14:paraId="761FDF0F" w14:textId="4B230F1F" w:rsidR="00835E3C" w:rsidRPr="00DB41C7" w:rsidRDefault="007F49EB" w:rsidP="000C053A">
      <w:pPr>
        <w:shd w:val="clear" w:color="auto" w:fill="FFFFFF"/>
        <w:spacing w:before="100" w:beforeAutospacing="1" w:after="100" w:afterAutospacing="1"/>
        <w:rPr>
          <w:rFonts w:eastAsia="Times New Roman" w:cstheme="minorHAnsi"/>
        </w:rPr>
      </w:pPr>
      <w:r w:rsidRPr="00DB41C7">
        <w:rPr>
          <w:rFonts w:eastAsia="Times New Roman" w:cstheme="minorHAnsi"/>
        </w:rPr>
        <w:t>S</w:t>
      </w:r>
      <w:r w:rsidR="00835E3C" w:rsidRPr="00DB41C7">
        <w:rPr>
          <w:rFonts w:eastAsia="Times New Roman" w:cstheme="minorHAnsi"/>
        </w:rPr>
        <w:t xml:space="preserve">tudents in Post 14 &amp; 16 classes will continue to develop their understanding of mathematics, whether this be through accreditation or developing real-life understanding through shopping, reading bus timetables and weighing ingredients. Teachers will plan the learning to enable the </w:t>
      </w:r>
      <w:r w:rsidR="00D55068" w:rsidRPr="00DB41C7">
        <w:rPr>
          <w:rFonts w:eastAsia="Times New Roman" w:cstheme="minorHAnsi"/>
        </w:rPr>
        <w:t>students</w:t>
      </w:r>
      <w:r w:rsidR="00835E3C" w:rsidRPr="00DB41C7">
        <w:rPr>
          <w:rFonts w:eastAsia="Times New Roman" w:cstheme="minorHAnsi"/>
        </w:rPr>
        <w:t xml:space="preserve"> to become as </w:t>
      </w:r>
      <w:r w:rsidR="00D55068" w:rsidRPr="00DB41C7">
        <w:rPr>
          <w:rFonts w:eastAsia="Times New Roman" w:cstheme="minorHAnsi"/>
        </w:rPr>
        <w:t>independent</w:t>
      </w:r>
      <w:r w:rsidR="00835E3C" w:rsidRPr="00DB41C7">
        <w:rPr>
          <w:rFonts w:eastAsia="Times New Roman" w:cstheme="minorHAnsi"/>
        </w:rPr>
        <w:t xml:space="preserve"> as possible in their life beyond WFS</w:t>
      </w:r>
      <w:r w:rsidR="00D55068" w:rsidRPr="00DB41C7">
        <w:rPr>
          <w:rFonts w:eastAsia="Times New Roman" w:cstheme="minorHAnsi"/>
        </w:rPr>
        <w:t>.</w:t>
      </w:r>
    </w:p>
    <w:p w14:paraId="3A061E85" w14:textId="77777777" w:rsidR="00406003" w:rsidRDefault="00406003" w:rsidP="000C053A">
      <w:pPr>
        <w:shd w:val="clear" w:color="auto" w:fill="FFFFFF"/>
        <w:spacing w:before="100" w:beforeAutospacing="1" w:after="100" w:afterAutospacing="1"/>
        <w:rPr>
          <w:rFonts w:eastAsia="Times New Roman" w:cstheme="minorHAnsi"/>
          <w:b/>
          <w:bCs/>
          <w:color w:val="7030A0"/>
          <w:sz w:val="28"/>
          <w:szCs w:val="28"/>
        </w:rPr>
      </w:pPr>
    </w:p>
    <w:p w14:paraId="650471C6" w14:textId="7F7B58AF" w:rsidR="008B6D09" w:rsidRDefault="008B6D09" w:rsidP="000C053A">
      <w:pPr>
        <w:shd w:val="clear" w:color="auto" w:fill="FFFFFF"/>
        <w:spacing w:before="100" w:beforeAutospacing="1" w:after="100" w:afterAutospacing="1"/>
        <w:rPr>
          <w:rFonts w:eastAsia="Times New Roman" w:cstheme="minorHAnsi"/>
          <w:b/>
          <w:bCs/>
          <w:color w:val="7030A0"/>
          <w:sz w:val="28"/>
          <w:szCs w:val="28"/>
        </w:rPr>
      </w:pPr>
      <w:r>
        <w:rPr>
          <w:rFonts w:eastAsia="Times New Roman" w:cstheme="minorHAnsi"/>
          <w:b/>
          <w:bCs/>
          <w:color w:val="7030A0"/>
          <w:sz w:val="28"/>
          <w:szCs w:val="28"/>
        </w:rPr>
        <w:lastRenderedPageBreak/>
        <w:t xml:space="preserve">Wyre Forest School Approach to the </w:t>
      </w:r>
      <w:r w:rsidR="00B862A1">
        <w:rPr>
          <w:rFonts w:eastAsia="Times New Roman" w:cstheme="minorHAnsi"/>
          <w:b/>
          <w:bCs/>
          <w:color w:val="7030A0"/>
          <w:sz w:val="28"/>
          <w:szCs w:val="28"/>
        </w:rPr>
        <w:t>N</w:t>
      </w:r>
      <w:r>
        <w:rPr>
          <w:rFonts w:eastAsia="Times New Roman" w:cstheme="minorHAnsi"/>
          <w:b/>
          <w:bCs/>
          <w:color w:val="7030A0"/>
          <w:sz w:val="28"/>
          <w:szCs w:val="28"/>
        </w:rPr>
        <w:t>ational Curriculum subjects</w:t>
      </w:r>
      <w:r w:rsidR="00C97B59">
        <w:rPr>
          <w:rFonts w:eastAsia="Times New Roman" w:cstheme="minorHAnsi"/>
          <w:b/>
          <w:bCs/>
          <w:color w:val="7030A0"/>
          <w:sz w:val="28"/>
          <w:szCs w:val="28"/>
        </w:rPr>
        <w:t>; Science &amp; the Foundation Subjects</w:t>
      </w:r>
    </w:p>
    <w:p w14:paraId="741074C2" w14:textId="49F32916" w:rsidR="009B76AF" w:rsidRPr="00DB41C7" w:rsidRDefault="009D617C" w:rsidP="003707FB">
      <w:pPr>
        <w:shd w:val="clear" w:color="auto" w:fill="FFFFFF"/>
        <w:spacing w:before="100" w:beforeAutospacing="1" w:after="100" w:afterAutospacing="1"/>
        <w:rPr>
          <w:rFonts w:eastAsia="Times New Roman" w:cstheme="minorHAnsi"/>
        </w:rPr>
      </w:pPr>
      <w:r w:rsidRPr="00DB41C7">
        <w:rPr>
          <w:rFonts w:eastAsia="Times New Roman" w:cstheme="minorHAnsi"/>
        </w:rPr>
        <w:t xml:space="preserve">Pupils in </w:t>
      </w:r>
      <w:r w:rsidR="00033BE3" w:rsidRPr="00DB41C7">
        <w:rPr>
          <w:rFonts w:eastAsia="Times New Roman" w:cstheme="minorHAnsi"/>
        </w:rPr>
        <w:t>Pathway</w:t>
      </w:r>
      <w:r w:rsidRPr="00DB41C7">
        <w:rPr>
          <w:rFonts w:eastAsia="Times New Roman" w:cstheme="minorHAnsi"/>
        </w:rPr>
        <w:t xml:space="preserve"> 4 and t</w:t>
      </w:r>
      <w:r w:rsidR="00033BE3" w:rsidRPr="00DB41C7">
        <w:rPr>
          <w:rFonts w:eastAsia="Times New Roman" w:cstheme="minorHAnsi"/>
        </w:rPr>
        <w:t>ho</w:t>
      </w:r>
      <w:r w:rsidRPr="00DB41C7">
        <w:rPr>
          <w:rFonts w:eastAsia="Times New Roman" w:cstheme="minorHAnsi"/>
        </w:rPr>
        <w:t>s</w:t>
      </w:r>
      <w:r w:rsidR="00033BE3" w:rsidRPr="00DB41C7">
        <w:rPr>
          <w:rFonts w:eastAsia="Times New Roman" w:cstheme="minorHAnsi"/>
        </w:rPr>
        <w:t>e</w:t>
      </w:r>
      <w:r w:rsidRPr="00DB41C7">
        <w:rPr>
          <w:rFonts w:eastAsia="Times New Roman" w:cstheme="minorHAnsi"/>
        </w:rPr>
        <w:t xml:space="preserve"> in </w:t>
      </w:r>
      <w:r w:rsidR="00033BE3" w:rsidRPr="00DB41C7">
        <w:rPr>
          <w:rFonts w:eastAsia="Times New Roman" w:cstheme="minorHAnsi"/>
        </w:rPr>
        <w:t>Pathway</w:t>
      </w:r>
      <w:r w:rsidRPr="00DB41C7">
        <w:rPr>
          <w:rFonts w:eastAsia="Times New Roman" w:cstheme="minorHAnsi"/>
        </w:rPr>
        <w:t xml:space="preserve"> 3 who are</w:t>
      </w:r>
      <w:r w:rsidR="00033BE3" w:rsidRPr="00DB41C7">
        <w:rPr>
          <w:rFonts w:eastAsia="Times New Roman" w:cstheme="minorHAnsi"/>
        </w:rPr>
        <w:t xml:space="preserve"> </w:t>
      </w:r>
      <w:r w:rsidRPr="00DB41C7">
        <w:rPr>
          <w:rFonts w:eastAsia="Times New Roman" w:cstheme="minorHAnsi"/>
        </w:rPr>
        <w:t xml:space="preserve">ready to access National Curriculum Year 1 </w:t>
      </w:r>
      <w:r w:rsidR="004E7559" w:rsidRPr="00DB41C7">
        <w:rPr>
          <w:rFonts w:eastAsia="Times New Roman" w:cstheme="minorHAnsi"/>
        </w:rPr>
        <w:t>expectations, in any given subject,</w:t>
      </w:r>
      <w:r w:rsidRPr="00DB41C7">
        <w:rPr>
          <w:rFonts w:eastAsia="Times New Roman" w:cstheme="minorHAnsi"/>
        </w:rPr>
        <w:t xml:space="preserve"> will </w:t>
      </w:r>
      <w:r w:rsidR="005C7A33" w:rsidRPr="00DB41C7">
        <w:rPr>
          <w:rFonts w:eastAsia="Times New Roman" w:cstheme="minorHAnsi"/>
        </w:rPr>
        <w:t xml:space="preserve">then </w:t>
      </w:r>
      <w:r w:rsidRPr="00DB41C7">
        <w:rPr>
          <w:rFonts w:eastAsia="Times New Roman" w:cstheme="minorHAnsi"/>
        </w:rPr>
        <w:t>follow</w:t>
      </w:r>
      <w:r w:rsidR="004E7559" w:rsidRPr="00DB41C7">
        <w:rPr>
          <w:rFonts w:eastAsia="Times New Roman" w:cstheme="minorHAnsi"/>
        </w:rPr>
        <w:t xml:space="preserve"> </w:t>
      </w:r>
      <w:r w:rsidRPr="00DB41C7">
        <w:rPr>
          <w:rFonts w:eastAsia="Times New Roman" w:cstheme="minorHAnsi"/>
        </w:rPr>
        <w:t>this curriculum.</w:t>
      </w:r>
      <w:r w:rsidR="007D12D6" w:rsidRPr="00DB41C7">
        <w:rPr>
          <w:rFonts w:eastAsia="Times New Roman" w:cstheme="minorHAnsi"/>
        </w:rPr>
        <w:t xml:space="preserve"> It may</w:t>
      </w:r>
      <w:r w:rsidR="00065A46" w:rsidRPr="00DB41C7">
        <w:rPr>
          <w:rFonts w:eastAsia="Times New Roman" w:cstheme="minorHAnsi"/>
        </w:rPr>
        <w:t xml:space="preserve"> </w:t>
      </w:r>
      <w:r w:rsidR="007D12D6" w:rsidRPr="00DB41C7">
        <w:rPr>
          <w:rFonts w:eastAsia="Times New Roman" w:cstheme="minorHAnsi"/>
        </w:rPr>
        <w:t xml:space="preserve">be that a Pathway 3 child is working from the </w:t>
      </w:r>
      <w:r w:rsidR="00C728EA" w:rsidRPr="00DB41C7">
        <w:rPr>
          <w:rFonts w:eastAsia="Times New Roman" w:cstheme="minorHAnsi"/>
        </w:rPr>
        <w:t>maths</w:t>
      </w:r>
      <w:r w:rsidR="007D12D6" w:rsidRPr="00DB41C7">
        <w:rPr>
          <w:rFonts w:eastAsia="Times New Roman" w:cstheme="minorHAnsi"/>
        </w:rPr>
        <w:t xml:space="preserve"> </w:t>
      </w:r>
      <w:r w:rsidR="00C728EA" w:rsidRPr="00DB41C7">
        <w:rPr>
          <w:rFonts w:eastAsia="Times New Roman" w:cstheme="minorHAnsi"/>
        </w:rPr>
        <w:t>N</w:t>
      </w:r>
      <w:r w:rsidR="007D12D6" w:rsidRPr="00DB41C7">
        <w:rPr>
          <w:rFonts w:eastAsia="Times New Roman" w:cstheme="minorHAnsi"/>
        </w:rPr>
        <w:t xml:space="preserve">ational </w:t>
      </w:r>
      <w:r w:rsidR="00C728EA" w:rsidRPr="00DB41C7">
        <w:rPr>
          <w:rFonts w:eastAsia="Times New Roman" w:cstheme="minorHAnsi"/>
        </w:rPr>
        <w:t>Cu</w:t>
      </w:r>
      <w:r w:rsidR="007D12D6" w:rsidRPr="00DB41C7">
        <w:rPr>
          <w:rFonts w:eastAsia="Times New Roman" w:cstheme="minorHAnsi"/>
        </w:rPr>
        <w:t xml:space="preserve">rriculum </w:t>
      </w:r>
      <w:r w:rsidR="00C728EA" w:rsidRPr="00DB41C7">
        <w:rPr>
          <w:rFonts w:eastAsia="Times New Roman" w:cstheme="minorHAnsi"/>
        </w:rPr>
        <w:t xml:space="preserve">and </w:t>
      </w:r>
      <w:r w:rsidR="007D12D6" w:rsidRPr="00DB41C7">
        <w:rPr>
          <w:rFonts w:eastAsia="Times New Roman" w:cstheme="minorHAnsi"/>
        </w:rPr>
        <w:t xml:space="preserve">the WFS Progression Steps in </w:t>
      </w:r>
      <w:r w:rsidR="00C728EA" w:rsidRPr="00DB41C7">
        <w:rPr>
          <w:rFonts w:eastAsia="Times New Roman" w:cstheme="minorHAnsi"/>
        </w:rPr>
        <w:t>other</w:t>
      </w:r>
      <w:r w:rsidR="007D12D6" w:rsidRPr="00DB41C7">
        <w:rPr>
          <w:rFonts w:eastAsia="Times New Roman" w:cstheme="minorHAnsi"/>
        </w:rPr>
        <w:t xml:space="preserve"> areas of learning.</w:t>
      </w:r>
      <w:r w:rsidR="001F3E0F" w:rsidRPr="00DB41C7">
        <w:rPr>
          <w:rFonts w:eastAsia="Times New Roman" w:cstheme="minorHAnsi"/>
        </w:rPr>
        <w:t xml:space="preserve"> </w:t>
      </w:r>
      <w:r w:rsidRPr="00DB41C7">
        <w:rPr>
          <w:rFonts w:eastAsia="Times New Roman" w:cstheme="minorHAnsi"/>
        </w:rPr>
        <w:t xml:space="preserve">The </w:t>
      </w:r>
      <w:r w:rsidR="00E45DA5" w:rsidRPr="00DB41C7">
        <w:rPr>
          <w:rFonts w:eastAsia="Times New Roman" w:cstheme="minorHAnsi"/>
        </w:rPr>
        <w:t xml:space="preserve">WFS Progression Steps provide </w:t>
      </w:r>
      <w:r w:rsidR="001B169E" w:rsidRPr="00DB41C7">
        <w:rPr>
          <w:rFonts w:eastAsia="Times New Roman" w:cstheme="minorHAnsi"/>
        </w:rPr>
        <w:t>skills, knowledge and understanding</w:t>
      </w:r>
      <w:r w:rsidR="00E45DA5" w:rsidRPr="00DB41C7">
        <w:rPr>
          <w:rFonts w:eastAsia="Times New Roman" w:cstheme="minorHAnsi"/>
        </w:rPr>
        <w:t xml:space="preserve"> towards the subject areas</w:t>
      </w:r>
      <w:r w:rsidR="001B169E" w:rsidRPr="00DB41C7">
        <w:rPr>
          <w:rFonts w:eastAsia="Times New Roman" w:cstheme="minorHAnsi"/>
        </w:rPr>
        <w:t xml:space="preserve"> to prepare the pupils</w:t>
      </w:r>
      <w:r w:rsidR="00C07051" w:rsidRPr="00DB41C7">
        <w:rPr>
          <w:rFonts w:eastAsia="Times New Roman" w:cstheme="minorHAnsi"/>
        </w:rPr>
        <w:t xml:space="preserve"> </w:t>
      </w:r>
      <w:r w:rsidR="001B169E" w:rsidRPr="00DB41C7">
        <w:rPr>
          <w:rFonts w:eastAsia="Times New Roman" w:cstheme="minorHAnsi"/>
        </w:rPr>
        <w:t>for this</w:t>
      </w:r>
      <w:r w:rsidR="00C07051" w:rsidRPr="00DB41C7">
        <w:rPr>
          <w:rFonts w:eastAsia="Times New Roman" w:cstheme="minorHAnsi"/>
        </w:rPr>
        <w:t xml:space="preserve"> and ensure that teachers are </w:t>
      </w:r>
      <w:r w:rsidR="00FC6601" w:rsidRPr="00DB41C7">
        <w:rPr>
          <w:rFonts w:eastAsia="Times New Roman" w:cstheme="minorHAnsi"/>
        </w:rPr>
        <w:t>confident</w:t>
      </w:r>
      <w:r w:rsidR="00C07051" w:rsidRPr="00DB41C7">
        <w:rPr>
          <w:rFonts w:eastAsia="Times New Roman" w:cstheme="minorHAnsi"/>
        </w:rPr>
        <w:t xml:space="preserve"> of </w:t>
      </w:r>
      <w:r w:rsidR="00FC6601" w:rsidRPr="00DB41C7">
        <w:rPr>
          <w:rFonts w:eastAsia="Times New Roman" w:cstheme="minorHAnsi"/>
        </w:rPr>
        <w:t>continued</w:t>
      </w:r>
      <w:r w:rsidR="00C07051" w:rsidRPr="00DB41C7">
        <w:rPr>
          <w:rFonts w:eastAsia="Times New Roman" w:cstheme="minorHAnsi"/>
        </w:rPr>
        <w:t xml:space="preserve"> progression and success</w:t>
      </w:r>
      <w:r w:rsidR="00A73B81" w:rsidRPr="00DB41C7">
        <w:rPr>
          <w:rFonts w:eastAsia="Times New Roman" w:cstheme="minorHAnsi"/>
        </w:rPr>
        <w:t>.</w:t>
      </w:r>
      <w:r w:rsidR="001F3E0F" w:rsidRPr="00DB41C7">
        <w:rPr>
          <w:rFonts w:eastAsia="Times New Roman" w:cstheme="minorHAnsi"/>
        </w:rPr>
        <w:t xml:space="preserve"> </w:t>
      </w:r>
    </w:p>
    <w:p w14:paraId="67530F3F" w14:textId="0FAE0123" w:rsidR="009D617C" w:rsidRPr="00DB41C7" w:rsidRDefault="00B811D3" w:rsidP="003707FB">
      <w:pPr>
        <w:shd w:val="clear" w:color="auto" w:fill="FFFFFF"/>
        <w:spacing w:before="100" w:beforeAutospacing="1" w:after="100" w:afterAutospacing="1"/>
        <w:rPr>
          <w:rFonts w:eastAsia="Times New Roman" w:cstheme="minorHAnsi"/>
        </w:rPr>
      </w:pPr>
      <w:r>
        <w:rPr>
          <w:rFonts w:eastAsia="Times New Roman" w:cstheme="minorHAnsi"/>
        </w:rPr>
        <w:t>Curriculum</w:t>
      </w:r>
      <w:r w:rsidRPr="00DB41C7">
        <w:rPr>
          <w:rFonts w:eastAsia="Times New Roman" w:cstheme="minorHAnsi"/>
        </w:rPr>
        <w:t xml:space="preserve"> leaders (</w:t>
      </w:r>
      <w:r>
        <w:rPr>
          <w:rFonts w:eastAsia="Times New Roman" w:cstheme="minorHAnsi"/>
        </w:rPr>
        <w:t>WFSPS curriculum areas, including English and Maths</w:t>
      </w:r>
      <w:r w:rsidRPr="00DB41C7">
        <w:rPr>
          <w:rFonts w:eastAsia="Times New Roman" w:cstheme="minorHAnsi"/>
        </w:rPr>
        <w:t>)</w:t>
      </w:r>
      <w:r w:rsidR="00F8291D" w:rsidRPr="00DB41C7">
        <w:rPr>
          <w:rFonts w:eastAsia="Times New Roman" w:cstheme="minorHAnsi"/>
        </w:rPr>
        <w:t xml:space="preserve"> </w:t>
      </w:r>
      <w:r w:rsidR="0043546E" w:rsidRPr="00DB41C7">
        <w:rPr>
          <w:rFonts w:eastAsia="Times New Roman" w:cstheme="minorHAnsi"/>
        </w:rPr>
        <w:t>can provide support to staff with planning and their approach</w:t>
      </w:r>
      <w:r w:rsidR="002028ED" w:rsidRPr="00DB41C7">
        <w:rPr>
          <w:rFonts w:eastAsia="Times New Roman" w:cstheme="minorHAnsi"/>
        </w:rPr>
        <w:t xml:space="preserve"> to</w:t>
      </w:r>
      <w:r w:rsidR="0043546E" w:rsidRPr="00DB41C7">
        <w:rPr>
          <w:rFonts w:eastAsia="Times New Roman" w:cstheme="minorHAnsi"/>
        </w:rPr>
        <w:t xml:space="preserve"> the curriculum, whilst ensuring their subject is </w:t>
      </w:r>
      <w:r w:rsidR="009C58B1" w:rsidRPr="00DB41C7">
        <w:rPr>
          <w:rFonts w:eastAsia="Times New Roman" w:cstheme="minorHAnsi"/>
        </w:rPr>
        <w:t>represented accurately and appropriately across the school.</w:t>
      </w:r>
      <w:r w:rsidR="00566394">
        <w:rPr>
          <w:rFonts w:eastAsia="Times New Roman" w:cstheme="minorHAnsi"/>
        </w:rPr>
        <w:t xml:space="preserve"> Subject specialist teachers also offer guidance for planning.</w:t>
      </w:r>
    </w:p>
    <w:p w14:paraId="2A8E1BF5" w14:textId="4F2CD6B5" w:rsidR="006D152F" w:rsidRDefault="006D152F" w:rsidP="000C053A">
      <w:pPr>
        <w:shd w:val="clear" w:color="auto" w:fill="FFFFFF"/>
        <w:spacing w:before="100" w:beforeAutospacing="1" w:after="100" w:afterAutospacing="1"/>
        <w:rPr>
          <w:rFonts w:eastAsia="Times New Roman" w:cstheme="minorHAnsi"/>
          <w:b/>
          <w:bCs/>
          <w:color w:val="7030A0"/>
          <w:sz w:val="28"/>
          <w:szCs w:val="28"/>
        </w:rPr>
      </w:pPr>
      <w:r>
        <w:rPr>
          <w:rFonts w:eastAsia="Times New Roman" w:cstheme="minorHAnsi"/>
          <w:b/>
          <w:bCs/>
          <w:color w:val="7030A0"/>
          <w:sz w:val="28"/>
          <w:szCs w:val="28"/>
        </w:rPr>
        <w:t>Wyre Forest School Approach to PSH</w:t>
      </w:r>
      <w:r w:rsidR="00404D07">
        <w:rPr>
          <w:rFonts w:eastAsia="Times New Roman" w:cstheme="minorHAnsi"/>
          <w:b/>
          <w:bCs/>
          <w:color w:val="7030A0"/>
          <w:sz w:val="28"/>
          <w:szCs w:val="28"/>
        </w:rPr>
        <w:t xml:space="preserve">E (Personal, Social, Health &amp; </w:t>
      </w:r>
      <w:r w:rsidR="00B811D3">
        <w:rPr>
          <w:rFonts w:eastAsia="Times New Roman" w:cstheme="minorHAnsi"/>
          <w:b/>
          <w:bCs/>
          <w:color w:val="7030A0"/>
          <w:sz w:val="28"/>
          <w:szCs w:val="28"/>
        </w:rPr>
        <w:t xml:space="preserve">Economic </w:t>
      </w:r>
      <w:r w:rsidR="00404D07">
        <w:rPr>
          <w:rFonts w:eastAsia="Times New Roman" w:cstheme="minorHAnsi"/>
          <w:b/>
          <w:bCs/>
          <w:color w:val="7030A0"/>
          <w:sz w:val="28"/>
          <w:szCs w:val="28"/>
        </w:rPr>
        <w:t xml:space="preserve">Education) </w:t>
      </w:r>
    </w:p>
    <w:p w14:paraId="2BA17EF4" w14:textId="77777777" w:rsidR="00B811D3" w:rsidRPr="00B811D3" w:rsidRDefault="00B811D3" w:rsidP="00B811D3">
      <w:pPr>
        <w:shd w:val="clear" w:color="auto" w:fill="FFFFFF"/>
        <w:spacing w:before="240" w:after="240"/>
        <w:jc w:val="both"/>
        <w:rPr>
          <w:rFonts w:eastAsia="Times New Roman" w:cstheme="minorHAnsi"/>
          <w:color w:val="484848"/>
          <w:lang w:eastAsia="en-GB"/>
        </w:rPr>
      </w:pPr>
      <w:r w:rsidRPr="00B811D3">
        <w:rPr>
          <w:rFonts w:eastAsia="Times New Roman" w:cstheme="minorHAnsi"/>
          <w:color w:val="484848"/>
          <w:lang w:eastAsia="en-GB"/>
        </w:rPr>
        <w:t>At WFS we want our learners to go on to live happy, safe and successful lives in their wider communities.  We want them to leave our school as rounded young adults, ready to meet the next phase in their lives, whatever that may be. We also recognise that many of our pupils are vulnerable and will need support in engaging in and developing an understanding of learning experiences within the wider world. </w:t>
      </w:r>
    </w:p>
    <w:p w14:paraId="6D901641" w14:textId="77777777" w:rsidR="00B811D3" w:rsidRPr="00B811D3" w:rsidRDefault="00B811D3" w:rsidP="00B811D3">
      <w:pPr>
        <w:shd w:val="clear" w:color="auto" w:fill="FFFFFF"/>
        <w:spacing w:before="240" w:after="240"/>
        <w:jc w:val="both"/>
        <w:rPr>
          <w:rFonts w:eastAsia="Times New Roman" w:cstheme="minorHAnsi"/>
          <w:color w:val="484848"/>
          <w:lang w:eastAsia="en-GB"/>
        </w:rPr>
      </w:pPr>
      <w:r w:rsidRPr="00B811D3">
        <w:rPr>
          <w:rFonts w:eastAsia="Times New Roman" w:cstheme="minorHAnsi"/>
          <w:color w:val="484848"/>
          <w:lang w:eastAsia="en-GB"/>
        </w:rPr>
        <w:t>The aims of our Personal, Social, Health &amp; Economic (PSHE) curriculum is to support our young people to: </w:t>
      </w:r>
    </w:p>
    <w:p w14:paraId="4BB29D9E" w14:textId="77777777" w:rsidR="00B811D3" w:rsidRPr="00B811D3" w:rsidRDefault="00B811D3" w:rsidP="00B811D3">
      <w:pPr>
        <w:numPr>
          <w:ilvl w:val="0"/>
          <w:numId w:val="51"/>
        </w:numPr>
        <w:shd w:val="clear" w:color="auto" w:fill="FFFFFF"/>
        <w:spacing w:before="100" w:beforeAutospacing="1" w:after="100" w:afterAutospacing="1"/>
        <w:jc w:val="both"/>
        <w:rPr>
          <w:rFonts w:eastAsia="Times New Roman" w:cstheme="minorHAnsi"/>
          <w:color w:val="484848"/>
          <w:lang w:eastAsia="en-GB"/>
        </w:rPr>
      </w:pPr>
      <w:r w:rsidRPr="00B811D3">
        <w:rPr>
          <w:rFonts w:eastAsia="Times New Roman" w:cstheme="minorHAnsi"/>
          <w:color w:val="484848"/>
          <w:lang w:eastAsia="en-GB"/>
        </w:rPr>
        <w:t>be able to communicate and interact effectively with others.</w:t>
      </w:r>
    </w:p>
    <w:p w14:paraId="1E55A6B8" w14:textId="77777777" w:rsidR="00B811D3" w:rsidRPr="00B811D3" w:rsidRDefault="00B811D3" w:rsidP="00B811D3">
      <w:pPr>
        <w:numPr>
          <w:ilvl w:val="0"/>
          <w:numId w:val="51"/>
        </w:numPr>
        <w:shd w:val="clear" w:color="auto" w:fill="FFFFFF"/>
        <w:spacing w:before="100" w:beforeAutospacing="1" w:after="100" w:afterAutospacing="1"/>
        <w:jc w:val="both"/>
        <w:rPr>
          <w:rFonts w:eastAsia="Times New Roman" w:cstheme="minorHAnsi"/>
          <w:color w:val="484848"/>
          <w:lang w:eastAsia="en-GB"/>
        </w:rPr>
      </w:pPr>
      <w:r w:rsidRPr="00B811D3">
        <w:rPr>
          <w:rFonts w:eastAsia="Times New Roman" w:cstheme="minorHAnsi"/>
          <w:color w:val="484848"/>
          <w:lang w:eastAsia="en-GB"/>
        </w:rPr>
        <w:t>become more resilient and confident individuals.</w:t>
      </w:r>
    </w:p>
    <w:p w14:paraId="56E99F08" w14:textId="77777777" w:rsidR="00B811D3" w:rsidRPr="00B811D3" w:rsidRDefault="00B811D3" w:rsidP="00B811D3">
      <w:pPr>
        <w:numPr>
          <w:ilvl w:val="0"/>
          <w:numId w:val="51"/>
        </w:numPr>
        <w:shd w:val="clear" w:color="auto" w:fill="FFFFFF"/>
        <w:spacing w:before="100" w:beforeAutospacing="1" w:after="100" w:afterAutospacing="1"/>
        <w:jc w:val="both"/>
        <w:rPr>
          <w:rFonts w:eastAsia="Times New Roman" w:cstheme="minorHAnsi"/>
          <w:color w:val="484848"/>
          <w:lang w:eastAsia="en-GB"/>
        </w:rPr>
      </w:pPr>
      <w:r w:rsidRPr="00B811D3">
        <w:rPr>
          <w:rFonts w:eastAsia="Times New Roman" w:cstheme="minorHAnsi"/>
          <w:color w:val="484848"/>
          <w:lang w:eastAsia="en-GB"/>
        </w:rPr>
        <w:t>become as independent as they can within their daily lives and life beyond Wyre Forest School</w:t>
      </w:r>
    </w:p>
    <w:p w14:paraId="5B86ECF7" w14:textId="77777777" w:rsidR="00B811D3" w:rsidRPr="00B811D3" w:rsidRDefault="00B811D3" w:rsidP="00B811D3">
      <w:pPr>
        <w:numPr>
          <w:ilvl w:val="0"/>
          <w:numId w:val="51"/>
        </w:numPr>
        <w:shd w:val="clear" w:color="auto" w:fill="FFFFFF"/>
        <w:spacing w:before="100" w:beforeAutospacing="1" w:after="100" w:afterAutospacing="1"/>
        <w:jc w:val="both"/>
        <w:rPr>
          <w:rFonts w:eastAsia="Times New Roman" w:cstheme="minorHAnsi"/>
          <w:color w:val="484848"/>
          <w:lang w:eastAsia="en-GB"/>
        </w:rPr>
      </w:pPr>
      <w:r w:rsidRPr="00B811D3">
        <w:rPr>
          <w:rFonts w:eastAsia="Times New Roman" w:cstheme="minorHAnsi"/>
          <w:color w:val="484848"/>
          <w:lang w:eastAsia="en-GB"/>
        </w:rPr>
        <w:t>understand their bodies and emotions and how to promote their physical and mental wellbeing.</w:t>
      </w:r>
    </w:p>
    <w:p w14:paraId="623DB19F" w14:textId="77777777" w:rsidR="00B811D3" w:rsidRPr="00B811D3" w:rsidRDefault="00B811D3" w:rsidP="00B811D3">
      <w:pPr>
        <w:numPr>
          <w:ilvl w:val="0"/>
          <w:numId w:val="51"/>
        </w:numPr>
        <w:shd w:val="clear" w:color="auto" w:fill="FFFFFF"/>
        <w:spacing w:before="100" w:beforeAutospacing="1" w:after="100" w:afterAutospacing="1"/>
        <w:jc w:val="both"/>
        <w:rPr>
          <w:rFonts w:eastAsia="Times New Roman" w:cstheme="minorHAnsi"/>
          <w:color w:val="484848"/>
          <w:lang w:eastAsia="en-GB"/>
        </w:rPr>
      </w:pPr>
      <w:r w:rsidRPr="00B811D3">
        <w:rPr>
          <w:rFonts w:eastAsia="Times New Roman" w:cstheme="minorHAnsi"/>
          <w:color w:val="484848"/>
          <w:lang w:eastAsia="en-GB"/>
        </w:rPr>
        <w:t>form and sustain positive, healthy relationships and to recognise when a relationship is not healthy and where they can seek support.</w:t>
      </w:r>
    </w:p>
    <w:p w14:paraId="73D3FE32" w14:textId="77777777" w:rsidR="00B811D3" w:rsidRPr="00B811D3" w:rsidRDefault="00B811D3" w:rsidP="00B811D3">
      <w:pPr>
        <w:numPr>
          <w:ilvl w:val="0"/>
          <w:numId w:val="51"/>
        </w:numPr>
        <w:shd w:val="clear" w:color="auto" w:fill="FFFFFF"/>
        <w:spacing w:before="100" w:beforeAutospacing="1" w:after="100" w:afterAutospacing="1"/>
        <w:jc w:val="both"/>
        <w:rPr>
          <w:rFonts w:eastAsia="Times New Roman" w:cstheme="minorHAnsi"/>
          <w:color w:val="484848"/>
          <w:lang w:eastAsia="en-GB"/>
        </w:rPr>
      </w:pPr>
      <w:r w:rsidRPr="00B811D3">
        <w:rPr>
          <w:rFonts w:eastAsia="Times New Roman" w:cstheme="minorHAnsi"/>
          <w:color w:val="484848"/>
          <w:lang w:eastAsia="en-GB"/>
        </w:rPr>
        <w:t>develop pupils’ understanding of their own and others’ mental health and well-being.</w:t>
      </w:r>
    </w:p>
    <w:p w14:paraId="26CBB169" w14:textId="77777777" w:rsidR="00B811D3" w:rsidRPr="00B811D3" w:rsidRDefault="00B811D3" w:rsidP="00B811D3">
      <w:pPr>
        <w:numPr>
          <w:ilvl w:val="0"/>
          <w:numId w:val="51"/>
        </w:numPr>
        <w:shd w:val="clear" w:color="auto" w:fill="FFFFFF"/>
        <w:spacing w:before="100" w:beforeAutospacing="1" w:after="100" w:afterAutospacing="1"/>
        <w:jc w:val="both"/>
        <w:rPr>
          <w:rFonts w:eastAsia="Times New Roman" w:cstheme="minorHAnsi"/>
          <w:color w:val="484848"/>
          <w:lang w:eastAsia="en-GB"/>
        </w:rPr>
      </w:pPr>
      <w:r w:rsidRPr="00B811D3">
        <w:rPr>
          <w:rFonts w:eastAsia="Times New Roman" w:cstheme="minorHAnsi"/>
          <w:color w:val="484848"/>
          <w:lang w:eastAsia="en-GB"/>
        </w:rPr>
        <w:t>understand their own place in the world and develop a tolerance of those who make different life-style choices to their own.</w:t>
      </w:r>
    </w:p>
    <w:p w14:paraId="6F61DCB0" w14:textId="77777777" w:rsidR="00B811D3" w:rsidRPr="00B811D3" w:rsidRDefault="00B811D3" w:rsidP="00B811D3">
      <w:pPr>
        <w:numPr>
          <w:ilvl w:val="0"/>
          <w:numId w:val="51"/>
        </w:numPr>
        <w:shd w:val="clear" w:color="auto" w:fill="FFFFFF"/>
        <w:spacing w:before="100" w:beforeAutospacing="1" w:after="100" w:afterAutospacing="1"/>
        <w:jc w:val="both"/>
        <w:rPr>
          <w:rFonts w:eastAsia="Times New Roman" w:cstheme="minorHAnsi"/>
          <w:color w:val="484848"/>
          <w:lang w:eastAsia="en-GB"/>
        </w:rPr>
      </w:pPr>
      <w:r w:rsidRPr="00B811D3">
        <w:rPr>
          <w:rFonts w:eastAsia="Times New Roman" w:cstheme="minorHAnsi"/>
          <w:color w:val="484848"/>
          <w:lang w:eastAsia="en-GB"/>
        </w:rPr>
        <w:t>develop an understanding of risk, whilst still making safe and informed decisions.</w:t>
      </w:r>
    </w:p>
    <w:p w14:paraId="185C3A16" w14:textId="77777777" w:rsidR="00B811D3" w:rsidRPr="00B811D3" w:rsidRDefault="00B811D3" w:rsidP="00B811D3">
      <w:pPr>
        <w:shd w:val="clear" w:color="auto" w:fill="FFFFFF"/>
        <w:spacing w:before="240" w:after="240"/>
        <w:jc w:val="both"/>
        <w:rPr>
          <w:rFonts w:eastAsia="Times New Roman" w:cstheme="minorHAnsi"/>
          <w:color w:val="484848"/>
          <w:lang w:eastAsia="en-GB"/>
        </w:rPr>
      </w:pPr>
      <w:r w:rsidRPr="00B811D3">
        <w:rPr>
          <w:rFonts w:eastAsia="Times New Roman" w:cstheme="minorHAnsi"/>
          <w:color w:val="484848"/>
          <w:lang w:eastAsia="en-GB"/>
        </w:rPr>
        <w:t>Teachers plan the PSHE curriculum with a sequential and spiral approach to ensure coverage and repetition to aid understanding.  Dependent on pupils working levels, the curriculum is planned from the WFS Progression Steps areas of;</w:t>
      </w:r>
    </w:p>
    <w:p w14:paraId="252D1212" w14:textId="77777777" w:rsidR="00B811D3" w:rsidRPr="00B811D3" w:rsidRDefault="00B811D3" w:rsidP="00B811D3">
      <w:pPr>
        <w:numPr>
          <w:ilvl w:val="0"/>
          <w:numId w:val="52"/>
        </w:numPr>
        <w:shd w:val="clear" w:color="auto" w:fill="FFFFFF"/>
        <w:spacing w:before="100" w:beforeAutospacing="1" w:after="100" w:afterAutospacing="1"/>
        <w:jc w:val="both"/>
        <w:rPr>
          <w:rFonts w:eastAsia="Times New Roman" w:cstheme="minorHAnsi"/>
          <w:color w:val="484848"/>
          <w:lang w:eastAsia="en-GB"/>
        </w:rPr>
      </w:pPr>
      <w:r w:rsidRPr="00B811D3">
        <w:rPr>
          <w:rFonts w:eastAsia="Times New Roman" w:cstheme="minorHAnsi"/>
          <w:color w:val="484848"/>
          <w:lang w:eastAsia="en-GB"/>
        </w:rPr>
        <w:lastRenderedPageBreak/>
        <w:t>Independence</w:t>
      </w:r>
    </w:p>
    <w:p w14:paraId="4D1AF93B" w14:textId="77777777" w:rsidR="00B811D3" w:rsidRPr="00B811D3" w:rsidRDefault="00B811D3" w:rsidP="00B811D3">
      <w:pPr>
        <w:numPr>
          <w:ilvl w:val="0"/>
          <w:numId w:val="52"/>
        </w:numPr>
        <w:shd w:val="clear" w:color="auto" w:fill="FFFFFF"/>
        <w:spacing w:before="100" w:beforeAutospacing="1" w:after="100" w:afterAutospacing="1"/>
        <w:jc w:val="both"/>
        <w:rPr>
          <w:rFonts w:eastAsia="Times New Roman" w:cstheme="minorHAnsi"/>
          <w:color w:val="484848"/>
          <w:lang w:eastAsia="en-GB"/>
        </w:rPr>
      </w:pPr>
      <w:r w:rsidRPr="00B811D3">
        <w:rPr>
          <w:rFonts w:eastAsia="Times New Roman" w:cstheme="minorHAnsi"/>
          <w:color w:val="484848"/>
          <w:lang w:eastAsia="en-GB"/>
        </w:rPr>
        <w:t>Mental Health &amp; Wellbeing</w:t>
      </w:r>
    </w:p>
    <w:p w14:paraId="1ED82B38" w14:textId="77777777" w:rsidR="00B811D3" w:rsidRPr="00B811D3" w:rsidRDefault="00B811D3" w:rsidP="00B811D3">
      <w:pPr>
        <w:numPr>
          <w:ilvl w:val="0"/>
          <w:numId w:val="52"/>
        </w:numPr>
        <w:shd w:val="clear" w:color="auto" w:fill="FFFFFF"/>
        <w:spacing w:before="100" w:beforeAutospacing="1" w:after="100" w:afterAutospacing="1"/>
        <w:jc w:val="both"/>
        <w:rPr>
          <w:rFonts w:eastAsia="Times New Roman" w:cstheme="minorHAnsi"/>
          <w:color w:val="484848"/>
          <w:lang w:eastAsia="en-GB"/>
        </w:rPr>
      </w:pPr>
      <w:r w:rsidRPr="00B811D3">
        <w:rPr>
          <w:rFonts w:eastAsia="Times New Roman" w:cstheme="minorHAnsi"/>
          <w:color w:val="484848"/>
          <w:lang w:eastAsia="en-GB"/>
        </w:rPr>
        <w:t>Physical Wellbeing and Development</w:t>
      </w:r>
    </w:p>
    <w:p w14:paraId="65FED490" w14:textId="77777777" w:rsidR="00B811D3" w:rsidRPr="00B811D3" w:rsidRDefault="00B811D3" w:rsidP="00B811D3">
      <w:pPr>
        <w:shd w:val="clear" w:color="auto" w:fill="FFFFFF"/>
        <w:spacing w:before="240" w:after="240"/>
        <w:jc w:val="both"/>
        <w:rPr>
          <w:rFonts w:eastAsia="Times New Roman" w:cstheme="minorHAnsi"/>
          <w:color w:val="484848"/>
          <w:lang w:eastAsia="en-GB"/>
        </w:rPr>
      </w:pPr>
      <w:r w:rsidRPr="00B811D3">
        <w:rPr>
          <w:rFonts w:eastAsia="Times New Roman" w:cstheme="minorHAnsi"/>
          <w:color w:val="484848"/>
          <w:lang w:eastAsia="en-GB"/>
        </w:rPr>
        <w:t>and the following areas:</w:t>
      </w:r>
    </w:p>
    <w:p w14:paraId="7C2D949D" w14:textId="77777777" w:rsidR="00B811D3" w:rsidRPr="00B811D3" w:rsidRDefault="00B811D3" w:rsidP="00B811D3">
      <w:pPr>
        <w:numPr>
          <w:ilvl w:val="0"/>
          <w:numId w:val="53"/>
        </w:numPr>
        <w:shd w:val="clear" w:color="auto" w:fill="FFFFFF"/>
        <w:spacing w:before="100" w:beforeAutospacing="1" w:after="100" w:afterAutospacing="1"/>
        <w:jc w:val="both"/>
        <w:rPr>
          <w:rFonts w:eastAsia="Times New Roman" w:cstheme="minorHAnsi"/>
          <w:color w:val="484848"/>
          <w:lang w:eastAsia="en-GB"/>
        </w:rPr>
      </w:pPr>
      <w:r w:rsidRPr="00B811D3">
        <w:rPr>
          <w:rFonts w:eastAsia="Times New Roman" w:cstheme="minorHAnsi"/>
          <w:color w:val="484848"/>
          <w:lang w:eastAsia="en-GB"/>
        </w:rPr>
        <w:t>Positive Communication</w:t>
      </w:r>
    </w:p>
    <w:p w14:paraId="7BAB5859" w14:textId="77777777" w:rsidR="00B811D3" w:rsidRPr="00B811D3" w:rsidRDefault="00B811D3" w:rsidP="00B811D3">
      <w:pPr>
        <w:numPr>
          <w:ilvl w:val="0"/>
          <w:numId w:val="53"/>
        </w:numPr>
        <w:shd w:val="clear" w:color="auto" w:fill="FFFFFF"/>
        <w:spacing w:before="100" w:beforeAutospacing="1" w:after="100" w:afterAutospacing="1"/>
        <w:jc w:val="both"/>
        <w:rPr>
          <w:rFonts w:eastAsia="Times New Roman" w:cstheme="minorHAnsi"/>
          <w:color w:val="484848"/>
          <w:lang w:eastAsia="en-GB"/>
        </w:rPr>
      </w:pPr>
      <w:r w:rsidRPr="00B811D3">
        <w:rPr>
          <w:rFonts w:eastAsia="Times New Roman" w:cstheme="minorHAnsi"/>
          <w:color w:val="484848"/>
          <w:lang w:eastAsia="en-GB"/>
        </w:rPr>
        <w:t>Healthy Growth and Wellbeing</w:t>
      </w:r>
    </w:p>
    <w:p w14:paraId="77693E59" w14:textId="77777777" w:rsidR="00B811D3" w:rsidRPr="00B811D3" w:rsidRDefault="00B811D3" w:rsidP="00B811D3">
      <w:pPr>
        <w:numPr>
          <w:ilvl w:val="0"/>
          <w:numId w:val="53"/>
        </w:numPr>
        <w:shd w:val="clear" w:color="auto" w:fill="FFFFFF"/>
        <w:spacing w:before="100" w:beforeAutospacing="1" w:after="100" w:afterAutospacing="1"/>
        <w:jc w:val="both"/>
        <w:rPr>
          <w:rFonts w:eastAsia="Times New Roman" w:cstheme="minorHAnsi"/>
          <w:color w:val="484848"/>
          <w:lang w:eastAsia="en-GB"/>
        </w:rPr>
      </w:pPr>
      <w:r w:rsidRPr="00B811D3">
        <w:rPr>
          <w:rFonts w:eastAsia="Times New Roman" w:cstheme="minorHAnsi"/>
          <w:color w:val="484848"/>
          <w:lang w:eastAsia="en-GB"/>
        </w:rPr>
        <w:t>Safe Relationships</w:t>
      </w:r>
    </w:p>
    <w:p w14:paraId="1B89CB74" w14:textId="77777777" w:rsidR="00B811D3" w:rsidRPr="00B811D3" w:rsidRDefault="00B811D3" w:rsidP="00B811D3">
      <w:pPr>
        <w:shd w:val="clear" w:color="auto" w:fill="FFFFFF"/>
        <w:spacing w:before="240" w:after="240"/>
        <w:jc w:val="both"/>
        <w:rPr>
          <w:rFonts w:eastAsia="Times New Roman" w:cstheme="minorHAnsi"/>
          <w:color w:val="484848"/>
          <w:lang w:eastAsia="en-GB"/>
        </w:rPr>
      </w:pPr>
      <w:r w:rsidRPr="00B811D3">
        <w:rPr>
          <w:rFonts w:eastAsia="Times New Roman" w:cstheme="minorHAnsi"/>
          <w:color w:val="484848"/>
          <w:lang w:eastAsia="en-GB"/>
        </w:rPr>
        <w:t>Relationships and sex education (RSE) is an important part of PSHE education. </w:t>
      </w:r>
      <w:r w:rsidRPr="00B811D3">
        <w:rPr>
          <w:rFonts w:eastAsia="Times New Roman" w:cstheme="minorHAnsi"/>
          <w:b/>
          <w:bCs/>
          <w:color w:val="484848"/>
          <w:lang w:eastAsia="en-GB"/>
        </w:rPr>
        <w:t>Relationships education </w:t>
      </w:r>
      <w:r w:rsidRPr="00B811D3">
        <w:rPr>
          <w:rFonts w:eastAsia="Times New Roman" w:cstheme="minorHAnsi"/>
          <w:color w:val="484848"/>
          <w:lang w:eastAsia="en-GB"/>
        </w:rPr>
        <w:t>is compulsory for all primary school pupils, and </w:t>
      </w:r>
      <w:r w:rsidRPr="00B811D3">
        <w:rPr>
          <w:rFonts w:eastAsia="Times New Roman" w:cstheme="minorHAnsi"/>
          <w:b/>
          <w:bCs/>
          <w:color w:val="484848"/>
          <w:lang w:eastAsia="en-GB"/>
        </w:rPr>
        <w:t>Relationships and Sex Education (RSE</w:t>
      </w:r>
      <w:r w:rsidRPr="00B811D3">
        <w:rPr>
          <w:rFonts w:eastAsia="Times New Roman" w:cstheme="minorHAnsi"/>
          <w:color w:val="484848"/>
          <w:lang w:eastAsia="en-GB"/>
        </w:rPr>
        <w:t>) is compulsory for all secondary school pupils.</w:t>
      </w:r>
    </w:p>
    <w:p w14:paraId="104EE301" w14:textId="77777777" w:rsidR="00B811D3" w:rsidRDefault="00B811D3" w:rsidP="00B811D3">
      <w:pPr>
        <w:shd w:val="clear" w:color="auto" w:fill="FFFFFF"/>
        <w:spacing w:before="240" w:after="240"/>
        <w:jc w:val="both"/>
        <w:rPr>
          <w:rFonts w:eastAsia="Times New Roman" w:cstheme="minorHAnsi"/>
          <w:color w:val="484848"/>
          <w:lang w:eastAsia="en-GB"/>
        </w:rPr>
      </w:pPr>
      <w:r w:rsidRPr="00B811D3">
        <w:rPr>
          <w:rFonts w:eastAsia="Times New Roman" w:cstheme="minorHAnsi"/>
          <w:color w:val="484848"/>
          <w:lang w:eastAsia="en-GB"/>
        </w:rPr>
        <w:t>There are natural links with our </w:t>
      </w:r>
      <w:r w:rsidRPr="00B811D3">
        <w:rPr>
          <w:rFonts w:eastAsia="Times New Roman" w:cstheme="minorHAnsi"/>
          <w:b/>
          <w:bCs/>
          <w:color w:val="484848"/>
          <w:lang w:eastAsia="en-GB"/>
        </w:rPr>
        <w:t>Careers and Preparation for Adulthood</w:t>
      </w:r>
      <w:r w:rsidRPr="00B811D3">
        <w:rPr>
          <w:rFonts w:eastAsia="Times New Roman" w:cstheme="minorHAnsi"/>
          <w:color w:val="484848"/>
          <w:lang w:eastAsia="en-GB"/>
        </w:rPr>
        <w:t> and </w:t>
      </w:r>
      <w:r w:rsidRPr="00B811D3">
        <w:rPr>
          <w:rFonts w:eastAsia="Times New Roman" w:cstheme="minorHAnsi"/>
          <w:b/>
          <w:bCs/>
          <w:color w:val="484848"/>
          <w:lang w:eastAsia="en-GB"/>
        </w:rPr>
        <w:t>Religious Education</w:t>
      </w:r>
      <w:r w:rsidRPr="00B811D3">
        <w:rPr>
          <w:rFonts w:eastAsia="Times New Roman" w:cstheme="minorHAnsi"/>
          <w:color w:val="484848"/>
          <w:lang w:eastAsia="en-GB"/>
        </w:rPr>
        <w:t> programmes and delivery content from our </w:t>
      </w:r>
      <w:r w:rsidRPr="00B811D3">
        <w:rPr>
          <w:rFonts w:eastAsia="Times New Roman" w:cstheme="minorHAnsi"/>
          <w:b/>
          <w:bCs/>
          <w:color w:val="484848"/>
          <w:lang w:eastAsia="en-GB"/>
        </w:rPr>
        <w:t>Online Safety Policy</w:t>
      </w:r>
      <w:r w:rsidRPr="00B811D3">
        <w:rPr>
          <w:rFonts w:eastAsia="Times New Roman" w:cstheme="minorHAnsi"/>
          <w:color w:val="484848"/>
          <w:lang w:eastAsia="en-GB"/>
        </w:rPr>
        <w:t>.</w:t>
      </w:r>
    </w:p>
    <w:p w14:paraId="16C568D4" w14:textId="6FF8803A" w:rsidR="00EB1257" w:rsidRDefault="00EB1257" w:rsidP="00B811D3">
      <w:pPr>
        <w:shd w:val="clear" w:color="auto" w:fill="FFFFFF"/>
        <w:spacing w:before="240" w:after="240"/>
        <w:jc w:val="both"/>
        <w:rPr>
          <w:rFonts w:eastAsia="Times New Roman" w:cstheme="minorHAnsi"/>
          <w:b/>
          <w:bCs/>
          <w:color w:val="7030A0"/>
          <w:sz w:val="28"/>
          <w:szCs w:val="28"/>
          <w:lang w:eastAsia="en-GB"/>
        </w:rPr>
      </w:pPr>
      <w:r w:rsidRPr="007945A6">
        <w:rPr>
          <w:rFonts w:eastAsia="Times New Roman" w:cstheme="minorHAnsi"/>
          <w:b/>
          <w:bCs/>
          <w:color w:val="7030A0"/>
          <w:sz w:val="28"/>
          <w:szCs w:val="28"/>
          <w:lang w:eastAsia="en-GB"/>
        </w:rPr>
        <w:t xml:space="preserve">Careers &amp; </w:t>
      </w:r>
      <w:r w:rsidR="007945A6" w:rsidRPr="007945A6">
        <w:rPr>
          <w:rFonts w:eastAsia="Times New Roman" w:cstheme="minorHAnsi"/>
          <w:b/>
          <w:bCs/>
          <w:color w:val="7030A0"/>
          <w:sz w:val="28"/>
          <w:szCs w:val="28"/>
          <w:lang w:eastAsia="en-GB"/>
        </w:rPr>
        <w:t>Preparation for Adulthood</w:t>
      </w:r>
    </w:p>
    <w:p w14:paraId="02B7E670" w14:textId="77777777" w:rsidR="00EF524C" w:rsidRPr="00EF524C" w:rsidRDefault="00EF524C" w:rsidP="00EF524C">
      <w:pPr>
        <w:shd w:val="clear" w:color="auto" w:fill="FFFFFF"/>
        <w:spacing w:before="240" w:after="240"/>
        <w:rPr>
          <w:rFonts w:eastAsia="Times New Roman" w:cstheme="minorHAnsi"/>
          <w:color w:val="484848"/>
          <w:lang w:eastAsia="en-GB"/>
        </w:rPr>
      </w:pPr>
      <w:r w:rsidRPr="00EF524C">
        <w:rPr>
          <w:rFonts w:eastAsia="Times New Roman" w:cstheme="minorHAnsi"/>
          <w:color w:val="484848"/>
          <w:lang w:eastAsia="en-GB"/>
        </w:rPr>
        <w:t>At Wyre Forest School our careers programme is tailored to meet the needs of learner groups and individuals from Year 7 onwards across all pathways. Our programme consists of learning, advice and experiences across:</w:t>
      </w:r>
    </w:p>
    <w:p w14:paraId="64100823" w14:textId="77777777" w:rsidR="00EF524C" w:rsidRPr="00EF524C" w:rsidRDefault="00EF524C" w:rsidP="00EF524C">
      <w:pPr>
        <w:numPr>
          <w:ilvl w:val="0"/>
          <w:numId w:val="55"/>
        </w:numPr>
        <w:shd w:val="clear" w:color="auto" w:fill="FFFFFF"/>
        <w:spacing w:before="100" w:beforeAutospacing="1" w:after="100" w:afterAutospacing="1"/>
        <w:rPr>
          <w:rFonts w:eastAsia="Times New Roman" w:cstheme="minorHAnsi"/>
          <w:color w:val="484848"/>
          <w:lang w:eastAsia="en-GB"/>
        </w:rPr>
      </w:pPr>
      <w:r w:rsidRPr="00EF524C">
        <w:rPr>
          <w:rFonts w:eastAsia="Times New Roman" w:cstheme="minorHAnsi"/>
          <w:color w:val="484848"/>
          <w:lang w:eastAsia="en-GB"/>
        </w:rPr>
        <w:t>Careers</w:t>
      </w:r>
    </w:p>
    <w:p w14:paraId="5615226C" w14:textId="77777777" w:rsidR="00EF524C" w:rsidRPr="00EF524C" w:rsidRDefault="00EF524C" w:rsidP="00EF524C">
      <w:pPr>
        <w:numPr>
          <w:ilvl w:val="0"/>
          <w:numId w:val="55"/>
        </w:numPr>
        <w:shd w:val="clear" w:color="auto" w:fill="FFFFFF"/>
        <w:spacing w:before="100" w:beforeAutospacing="1" w:after="100" w:afterAutospacing="1"/>
        <w:rPr>
          <w:rFonts w:eastAsia="Times New Roman" w:cstheme="minorHAnsi"/>
          <w:color w:val="484848"/>
          <w:lang w:eastAsia="en-GB"/>
        </w:rPr>
      </w:pPr>
      <w:r w:rsidRPr="00EF524C">
        <w:rPr>
          <w:rFonts w:eastAsia="Times New Roman" w:cstheme="minorHAnsi"/>
          <w:color w:val="484848"/>
          <w:lang w:eastAsia="en-GB"/>
        </w:rPr>
        <w:t>The World of Work</w:t>
      </w:r>
    </w:p>
    <w:p w14:paraId="03D675CF" w14:textId="77777777" w:rsidR="00EF524C" w:rsidRPr="00EF524C" w:rsidRDefault="00EF524C" w:rsidP="00EF524C">
      <w:pPr>
        <w:numPr>
          <w:ilvl w:val="0"/>
          <w:numId w:val="55"/>
        </w:numPr>
        <w:shd w:val="clear" w:color="auto" w:fill="FFFFFF"/>
        <w:spacing w:before="100" w:beforeAutospacing="1" w:after="100" w:afterAutospacing="1"/>
        <w:rPr>
          <w:rFonts w:eastAsia="Times New Roman" w:cstheme="minorHAnsi"/>
          <w:color w:val="484848"/>
          <w:lang w:eastAsia="en-GB"/>
        </w:rPr>
      </w:pPr>
      <w:r w:rsidRPr="00EF524C">
        <w:rPr>
          <w:rFonts w:eastAsia="Times New Roman" w:cstheme="minorHAnsi"/>
          <w:color w:val="484848"/>
          <w:lang w:eastAsia="en-GB"/>
        </w:rPr>
        <w:t>Enterprise</w:t>
      </w:r>
    </w:p>
    <w:p w14:paraId="5572413E" w14:textId="77777777" w:rsidR="00EF524C" w:rsidRPr="00EF524C" w:rsidRDefault="00EF524C" w:rsidP="00EF524C">
      <w:pPr>
        <w:numPr>
          <w:ilvl w:val="0"/>
          <w:numId w:val="55"/>
        </w:numPr>
        <w:shd w:val="clear" w:color="auto" w:fill="FFFFFF"/>
        <w:spacing w:before="100" w:beforeAutospacing="1" w:after="100" w:afterAutospacing="1"/>
        <w:rPr>
          <w:rFonts w:eastAsia="Times New Roman" w:cstheme="minorHAnsi"/>
          <w:color w:val="484848"/>
          <w:lang w:eastAsia="en-GB"/>
        </w:rPr>
      </w:pPr>
      <w:r w:rsidRPr="00EF524C">
        <w:rPr>
          <w:rFonts w:eastAsia="Times New Roman" w:cstheme="minorHAnsi"/>
          <w:color w:val="484848"/>
          <w:lang w:eastAsia="en-GB"/>
        </w:rPr>
        <w:t>Life Skills</w:t>
      </w:r>
    </w:p>
    <w:p w14:paraId="1B3DC676" w14:textId="77777777" w:rsidR="00EF524C" w:rsidRPr="00EF524C" w:rsidRDefault="00EF524C" w:rsidP="00EF524C">
      <w:pPr>
        <w:numPr>
          <w:ilvl w:val="0"/>
          <w:numId w:val="55"/>
        </w:numPr>
        <w:shd w:val="clear" w:color="auto" w:fill="FFFFFF"/>
        <w:spacing w:before="100" w:beforeAutospacing="1" w:after="100" w:afterAutospacing="1"/>
        <w:rPr>
          <w:rFonts w:eastAsia="Times New Roman" w:cstheme="minorHAnsi"/>
          <w:color w:val="484848"/>
          <w:lang w:eastAsia="en-GB"/>
        </w:rPr>
      </w:pPr>
      <w:r w:rsidRPr="00EF524C">
        <w:rPr>
          <w:rFonts w:eastAsia="Times New Roman" w:cstheme="minorHAnsi"/>
          <w:color w:val="484848"/>
          <w:lang w:eastAsia="en-GB"/>
        </w:rPr>
        <w:t>Transition into Adulthood</w:t>
      </w:r>
    </w:p>
    <w:p w14:paraId="53C6A7AE" w14:textId="45433E1A" w:rsidR="00565D7D" w:rsidRPr="00565D7D" w:rsidRDefault="00F0665E" w:rsidP="00CB5801">
      <w:pPr>
        <w:shd w:val="clear" w:color="auto" w:fill="FFFFFF"/>
        <w:spacing w:before="240" w:after="240"/>
        <w:jc w:val="both"/>
        <w:rPr>
          <w:rFonts w:cstheme="minorHAnsi"/>
          <w:color w:val="484848"/>
          <w:shd w:val="clear" w:color="auto" w:fill="FFFFFF"/>
        </w:rPr>
      </w:pPr>
      <w:r w:rsidRPr="006660C0">
        <w:rPr>
          <w:rFonts w:cstheme="minorHAnsi"/>
          <w:color w:val="484848"/>
          <w:shd w:val="clear" w:color="auto" w:fill="FFFFFF"/>
        </w:rPr>
        <w:t>In December 2017, the DfE produced a</w:t>
      </w:r>
      <w:r w:rsidRPr="006660C0">
        <w:rPr>
          <w:rStyle w:val="Strong"/>
          <w:rFonts w:cstheme="minorHAnsi"/>
          <w:color w:val="484848"/>
          <w:shd w:val="clear" w:color="auto" w:fill="FFFFFF"/>
        </w:rPr>
        <w:t> </w:t>
      </w:r>
      <w:hyperlink r:id="rId19" w:tgtFrame="_blank" w:history="1">
        <w:r w:rsidRPr="006660C0">
          <w:rPr>
            <w:rStyle w:val="Hyperlink"/>
            <w:rFonts w:cstheme="minorHAnsi"/>
            <w:b/>
            <w:bCs/>
            <w:i/>
            <w:iCs/>
            <w:color w:val="000000" w:themeColor="text1"/>
            <w:u w:val="none"/>
            <w:shd w:val="clear" w:color="auto" w:fill="FFFFFF"/>
          </w:rPr>
          <w:t>Careers Strategy: Making the most of everyone’s skills and talents</w:t>
        </w:r>
      </w:hyperlink>
      <w:r w:rsidRPr="006660C0">
        <w:rPr>
          <w:rStyle w:val="Strong"/>
          <w:rFonts w:cstheme="minorHAnsi"/>
          <w:i/>
          <w:iCs/>
          <w:color w:val="000000" w:themeColor="text1"/>
          <w:shd w:val="clear" w:color="auto" w:fill="FFFFFF"/>
        </w:rPr>
        <w:t>.</w:t>
      </w:r>
      <w:r w:rsidRPr="006660C0">
        <w:rPr>
          <w:rStyle w:val="Strong"/>
          <w:rFonts w:cstheme="minorHAnsi"/>
          <w:color w:val="000000" w:themeColor="text1"/>
          <w:shd w:val="clear" w:color="auto" w:fill="FFFFFF"/>
        </w:rPr>
        <w:t> </w:t>
      </w:r>
      <w:r w:rsidRPr="006660C0">
        <w:rPr>
          <w:rFonts w:cstheme="minorHAnsi"/>
          <w:color w:val="484848"/>
          <w:shd w:val="clear" w:color="auto" w:fill="FFFFFF"/>
        </w:rPr>
        <w:t>The document lays out plans to raise the quality of careers provision nationally.</w:t>
      </w:r>
      <w:r w:rsidR="00CB5801">
        <w:rPr>
          <w:rFonts w:cstheme="minorHAnsi"/>
          <w:color w:val="484848"/>
          <w:shd w:val="clear" w:color="auto" w:fill="FFFFFF"/>
        </w:rPr>
        <w:t xml:space="preserve"> </w:t>
      </w:r>
      <w:r w:rsidR="00203B46">
        <w:rPr>
          <w:rFonts w:eastAsia="Times New Roman" w:cstheme="minorHAnsi"/>
          <w:color w:val="484848"/>
          <w:lang w:eastAsia="en-GB"/>
        </w:rPr>
        <w:t>T</w:t>
      </w:r>
      <w:r w:rsidR="00565D7D" w:rsidRPr="00565D7D">
        <w:rPr>
          <w:rFonts w:eastAsia="Times New Roman" w:cstheme="minorHAnsi"/>
          <w:color w:val="484848"/>
          <w:lang w:eastAsia="en-GB"/>
        </w:rPr>
        <w:t>he Gatsby Benchmarks a</w:t>
      </w:r>
      <w:r w:rsidR="00203B46">
        <w:rPr>
          <w:rFonts w:eastAsia="Times New Roman" w:cstheme="minorHAnsi"/>
          <w:color w:val="484848"/>
          <w:lang w:eastAsia="en-GB"/>
        </w:rPr>
        <w:t>re</w:t>
      </w:r>
      <w:r w:rsidR="00565D7D" w:rsidRPr="00565D7D">
        <w:rPr>
          <w:rFonts w:eastAsia="Times New Roman" w:cstheme="minorHAnsi"/>
          <w:color w:val="484848"/>
          <w:lang w:eastAsia="en-GB"/>
        </w:rPr>
        <w:t xml:space="preserve"> the measure of excellence in careers provision. </w:t>
      </w:r>
    </w:p>
    <w:p w14:paraId="4C936D30" w14:textId="77777777" w:rsidR="00203B46" w:rsidRDefault="00203B46" w:rsidP="00565D7D">
      <w:pPr>
        <w:shd w:val="clear" w:color="auto" w:fill="FFFFFF"/>
        <w:spacing w:before="401" w:after="401" w:line="264" w:lineRule="atLeast"/>
        <w:outlineLvl w:val="4"/>
        <w:rPr>
          <w:rFonts w:eastAsia="Times New Roman" w:cstheme="minorHAnsi"/>
          <w:b/>
          <w:bCs/>
          <w:color w:val="000000" w:themeColor="text1"/>
          <w:lang w:eastAsia="en-GB"/>
        </w:rPr>
      </w:pPr>
    </w:p>
    <w:p w14:paraId="071B9402" w14:textId="5B3CF517" w:rsidR="00565D7D" w:rsidRPr="00565D7D" w:rsidRDefault="00565D7D" w:rsidP="00565D7D">
      <w:pPr>
        <w:shd w:val="clear" w:color="auto" w:fill="FFFFFF"/>
        <w:spacing w:before="401" w:after="401" w:line="264" w:lineRule="atLeast"/>
        <w:outlineLvl w:val="4"/>
        <w:rPr>
          <w:rFonts w:eastAsia="Times New Roman" w:cstheme="minorHAnsi"/>
          <w:b/>
          <w:bCs/>
          <w:color w:val="000000" w:themeColor="text1"/>
          <w:lang w:eastAsia="en-GB"/>
        </w:rPr>
      </w:pPr>
      <w:r w:rsidRPr="00565D7D">
        <w:rPr>
          <w:rFonts w:eastAsia="Times New Roman" w:cstheme="minorHAnsi"/>
          <w:b/>
          <w:bCs/>
          <w:color w:val="000000" w:themeColor="text1"/>
          <w:lang w:eastAsia="en-GB"/>
        </w:rPr>
        <w:lastRenderedPageBreak/>
        <w:t>Gatsby Benchmarks:</w:t>
      </w:r>
    </w:p>
    <w:p w14:paraId="4809C361" w14:textId="77777777" w:rsidR="00565D7D" w:rsidRPr="00565D7D" w:rsidRDefault="00565D7D" w:rsidP="00565D7D">
      <w:pPr>
        <w:numPr>
          <w:ilvl w:val="0"/>
          <w:numId w:val="56"/>
        </w:numPr>
        <w:shd w:val="clear" w:color="auto" w:fill="FFFFFF"/>
        <w:spacing w:before="100" w:beforeAutospacing="1" w:after="100" w:afterAutospacing="1"/>
        <w:rPr>
          <w:rFonts w:eastAsia="Times New Roman" w:cstheme="minorHAnsi"/>
          <w:color w:val="484848"/>
          <w:lang w:eastAsia="en-GB"/>
        </w:rPr>
      </w:pPr>
      <w:r w:rsidRPr="00565D7D">
        <w:rPr>
          <w:rFonts w:eastAsia="Times New Roman" w:cstheme="minorHAnsi"/>
          <w:color w:val="484848"/>
          <w:lang w:eastAsia="en-GB"/>
        </w:rPr>
        <w:t>A stable careers programme</w:t>
      </w:r>
    </w:p>
    <w:p w14:paraId="399931FC" w14:textId="77777777" w:rsidR="00565D7D" w:rsidRPr="00565D7D" w:rsidRDefault="00565D7D" w:rsidP="00565D7D">
      <w:pPr>
        <w:numPr>
          <w:ilvl w:val="0"/>
          <w:numId w:val="56"/>
        </w:numPr>
        <w:shd w:val="clear" w:color="auto" w:fill="FFFFFF"/>
        <w:spacing w:before="100" w:beforeAutospacing="1" w:after="100" w:afterAutospacing="1"/>
        <w:rPr>
          <w:rFonts w:eastAsia="Times New Roman" w:cstheme="minorHAnsi"/>
          <w:color w:val="484848"/>
          <w:lang w:eastAsia="en-GB"/>
        </w:rPr>
      </w:pPr>
      <w:r w:rsidRPr="00565D7D">
        <w:rPr>
          <w:rFonts w:eastAsia="Times New Roman" w:cstheme="minorHAnsi"/>
          <w:color w:val="484848"/>
          <w:lang w:eastAsia="en-GB"/>
        </w:rPr>
        <w:t>Learning from career and labour market information</w:t>
      </w:r>
    </w:p>
    <w:p w14:paraId="451F70E8" w14:textId="77777777" w:rsidR="00565D7D" w:rsidRPr="00565D7D" w:rsidRDefault="00565D7D" w:rsidP="00565D7D">
      <w:pPr>
        <w:numPr>
          <w:ilvl w:val="0"/>
          <w:numId w:val="56"/>
        </w:numPr>
        <w:shd w:val="clear" w:color="auto" w:fill="FFFFFF"/>
        <w:spacing w:before="100" w:beforeAutospacing="1" w:after="100" w:afterAutospacing="1"/>
        <w:rPr>
          <w:rFonts w:eastAsia="Times New Roman" w:cstheme="minorHAnsi"/>
          <w:color w:val="484848"/>
          <w:lang w:eastAsia="en-GB"/>
        </w:rPr>
      </w:pPr>
      <w:r w:rsidRPr="00565D7D">
        <w:rPr>
          <w:rFonts w:eastAsia="Times New Roman" w:cstheme="minorHAnsi"/>
          <w:color w:val="484848"/>
          <w:lang w:eastAsia="en-GB"/>
        </w:rPr>
        <w:t>Addressing the needs of each student</w:t>
      </w:r>
    </w:p>
    <w:p w14:paraId="623B3E62" w14:textId="77777777" w:rsidR="00565D7D" w:rsidRPr="00565D7D" w:rsidRDefault="00565D7D" w:rsidP="00565D7D">
      <w:pPr>
        <w:numPr>
          <w:ilvl w:val="0"/>
          <w:numId w:val="56"/>
        </w:numPr>
        <w:shd w:val="clear" w:color="auto" w:fill="FFFFFF"/>
        <w:spacing w:before="100" w:beforeAutospacing="1" w:after="100" w:afterAutospacing="1"/>
        <w:rPr>
          <w:rFonts w:eastAsia="Times New Roman" w:cstheme="minorHAnsi"/>
          <w:color w:val="484848"/>
          <w:lang w:eastAsia="en-GB"/>
        </w:rPr>
      </w:pPr>
      <w:r w:rsidRPr="00565D7D">
        <w:rPr>
          <w:rFonts w:eastAsia="Times New Roman" w:cstheme="minorHAnsi"/>
          <w:color w:val="484848"/>
          <w:lang w:eastAsia="en-GB"/>
        </w:rPr>
        <w:t>Linking curriculum learning to careers</w:t>
      </w:r>
    </w:p>
    <w:p w14:paraId="15D52818" w14:textId="77777777" w:rsidR="00565D7D" w:rsidRPr="00565D7D" w:rsidRDefault="00565D7D" w:rsidP="00565D7D">
      <w:pPr>
        <w:numPr>
          <w:ilvl w:val="0"/>
          <w:numId w:val="56"/>
        </w:numPr>
        <w:shd w:val="clear" w:color="auto" w:fill="FFFFFF"/>
        <w:spacing w:before="100" w:beforeAutospacing="1" w:after="100" w:afterAutospacing="1"/>
        <w:rPr>
          <w:rFonts w:eastAsia="Times New Roman" w:cstheme="minorHAnsi"/>
          <w:color w:val="484848"/>
          <w:lang w:eastAsia="en-GB"/>
        </w:rPr>
      </w:pPr>
      <w:r w:rsidRPr="00565D7D">
        <w:rPr>
          <w:rFonts w:eastAsia="Times New Roman" w:cstheme="minorHAnsi"/>
          <w:color w:val="484848"/>
          <w:lang w:eastAsia="en-GB"/>
        </w:rPr>
        <w:t>Encounters with employers and employees</w:t>
      </w:r>
    </w:p>
    <w:p w14:paraId="2D6FE92D" w14:textId="373AB272" w:rsidR="00565D7D" w:rsidRPr="00565D7D" w:rsidRDefault="00565D7D" w:rsidP="00565D7D">
      <w:pPr>
        <w:numPr>
          <w:ilvl w:val="0"/>
          <w:numId w:val="56"/>
        </w:numPr>
        <w:shd w:val="clear" w:color="auto" w:fill="FFFFFF"/>
        <w:spacing w:before="100" w:beforeAutospacing="1" w:after="100" w:afterAutospacing="1"/>
        <w:rPr>
          <w:rFonts w:eastAsia="Times New Roman" w:cstheme="minorHAnsi"/>
          <w:color w:val="484848"/>
          <w:lang w:eastAsia="en-GB"/>
        </w:rPr>
      </w:pPr>
      <w:r w:rsidRPr="00565D7D">
        <w:rPr>
          <w:rFonts w:eastAsia="Times New Roman" w:cstheme="minorHAnsi"/>
          <w:color w:val="484848"/>
          <w:lang w:eastAsia="en-GB"/>
        </w:rPr>
        <w:t xml:space="preserve">Experiences of </w:t>
      </w:r>
      <w:r w:rsidR="00203B46" w:rsidRPr="00565D7D">
        <w:rPr>
          <w:rFonts w:eastAsia="Times New Roman" w:cstheme="minorHAnsi"/>
          <w:color w:val="484848"/>
          <w:lang w:eastAsia="en-GB"/>
        </w:rPr>
        <w:t>workplaces</w:t>
      </w:r>
    </w:p>
    <w:p w14:paraId="39512FA0" w14:textId="77777777" w:rsidR="00565D7D" w:rsidRPr="00565D7D" w:rsidRDefault="00565D7D" w:rsidP="00565D7D">
      <w:pPr>
        <w:numPr>
          <w:ilvl w:val="0"/>
          <w:numId w:val="56"/>
        </w:numPr>
        <w:shd w:val="clear" w:color="auto" w:fill="FFFFFF"/>
        <w:spacing w:before="100" w:beforeAutospacing="1" w:after="100" w:afterAutospacing="1"/>
        <w:rPr>
          <w:rFonts w:eastAsia="Times New Roman" w:cstheme="minorHAnsi"/>
          <w:color w:val="484848"/>
          <w:lang w:eastAsia="en-GB"/>
        </w:rPr>
      </w:pPr>
      <w:r w:rsidRPr="00565D7D">
        <w:rPr>
          <w:rFonts w:eastAsia="Times New Roman" w:cstheme="minorHAnsi"/>
          <w:color w:val="484848"/>
          <w:lang w:eastAsia="en-GB"/>
        </w:rPr>
        <w:t>Encounters with further and higher education</w:t>
      </w:r>
    </w:p>
    <w:p w14:paraId="7A9CE384" w14:textId="77777777" w:rsidR="00565D7D" w:rsidRPr="00565D7D" w:rsidRDefault="00565D7D" w:rsidP="00565D7D">
      <w:pPr>
        <w:numPr>
          <w:ilvl w:val="0"/>
          <w:numId w:val="56"/>
        </w:numPr>
        <w:shd w:val="clear" w:color="auto" w:fill="FFFFFF"/>
        <w:spacing w:before="100" w:beforeAutospacing="1" w:after="100" w:afterAutospacing="1"/>
        <w:rPr>
          <w:rFonts w:eastAsia="Times New Roman" w:cstheme="minorHAnsi"/>
          <w:color w:val="484848"/>
          <w:lang w:eastAsia="en-GB"/>
        </w:rPr>
      </w:pPr>
      <w:r w:rsidRPr="00565D7D">
        <w:rPr>
          <w:rFonts w:eastAsia="Times New Roman" w:cstheme="minorHAnsi"/>
          <w:color w:val="484848"/>
          <w:lang w:eastAsia="en-GB"/>
        </w:rPr>
        <w:t>Personal Guidance</w:t>
      </w:r>
    </w:p>
    <w:p w14:paraId="6FD12959" w14:textId="77777777" w:rsidR="00565D7D" w:rsidRPr="00565D7D" w:rsidRDefault="00565D7D" w:rsidP="00565D7D">
      <w:pPr>
        <w:shd w:val="clear" w:color="auto" w:fill="FFFFFF"/>
        <w:spacing w:before="240" w:after="240"/>
        <w:rPr>
          <w:rFonts w:eastAsia="Times New Roman" w:cstheme="minorHAnsi"/>
          <w:color w:val="484848"/>
          <w:lang w:eastAsia="en-GB"/>
        </w:rPr>
      </w:pPr>
      <w:r w:rsidRPr="00565D7D">
        <w:rPr>
          <w:rFonts w:eastAsia="Times New Roman" w:cstheme="minorHAnsi"/>
          <w:color w:val="484848"/>
          <w:lang w:eastAsia="en-GB"/>
        </w:rPr>
        <w:t>At WFS we are committed to supporting the transition into adulthood of all our learners through fulfilling the aims of the DfE strategy alongside meeting the diverse needs of our young people.</w:t>
      </w:r>
    </w:p>
    <w:p w14:paraId="19CE2BDD" w14:textId="77777777" w:rsidR="00B15CD1" w:rsidRPr="00B15CD1" w:rsidRDefault="00B15CD1" w:rsidP="00B15CD1">
      <w:pPr>
        <w:shd w:val="clear" w:color="auto" w:fill="FFFFFF"/>
        <w:spacing w:before="319" w:after="319" w:line="264" w:lineRule="atLeast"/>
        <w:outlineLvl w:val="3"/>
        <w:rPr>
          <w:rFonts w:eastAsia="Times New Roman" w:cstheme="minorHAnsi"/>
          <w:b/>
          <w:bCs/>
          <w:color w:val="000000" w:themeColor="text1"/>
          <w:lang w:eastAsia="en-GB"/>
        </w:rPr>
      </w:pPr>
      <w:r w:rsidRPr="00B15CD1">
        <w:rPr>
          <w:rFonts w:eastAsia="Times New Roman" w:cstheme="minorHAnsi"/>
          <w:b/>
          <w:bCs/>
          <w:color w:val="000000" w:themeColor="text1"/>
          <w:lang w:eastAsia="en-GB"/>
        </w:rPr>
        <w:t>Careers and Transition Advice</w:t>
      </w:r>
    </w:p>
    <w:p w14:paraId="157572F0" w14:textId="53DE3038" w:rsidR="00B15CD1" w:rsidRPr="00B15CD1" w:rsidRDefault="00203B46" w:rsidP="00B15CD1">
      <w:pPr>
        <w:shd w:val="clear" w:color="auto" w:fill="FFFFFF"/>
        <w:spacing w:before="240" w:after="240"/>
        <w:rPr>
          <w:rFonts w:eastAsia="Times New Roman" w:cstheme="minorHAnsi"/>
          <w:color w:val="484848"/>
          <w:lang w:eastAsia="en-GB"/>
        </w:rPr>
      </w:pPr>
      <w:r>
        <w:rPr>
          <w:rFonts w:eastAsia="Times New Roman" w:cstheme="minorHAnsi"/>
          <w:color w:val="484848"/>
          <w:lang w:eastAsia="en-GB"/>
        </w:rPr>
        <w:t>At WFS o</w:t>
      </w:r>
      <w:r w:rsidR="00B15CD1" w:rsidRPr="00B15CD1">
        <w:rPr>
          <w:rFonts w:eastAsia="Times New Roman" w:cstheme="minorHAnsi"/>
          <w:color w:val="484848"/>
          <w:lang w:eastAsia="en-GB"/>
        </w:rPr>
        <w:t>ur Careers and Transitions Advisor (CTA) provides impartial careers and transition support to students and their parents.</w:t>
      </w:r>
    </w:p>
    <w:tbl>
      <w:tblPr>
        <w:tblW w:w="10707" w:type="dxa"/>
        <w:tblBorders>
          <w:top w:val="outset" w:sz="6" w:space="0" w:color="auto"/>
          <w:left w:val="outset" w:sz="6" w:space="0" w:color="auto"/>
          <w:bottom w:val="outset" w:sz="6" w:space="0" w:color="auto"/>
          <w:right w:val="outset" w:sz="6"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982"/>
        <w:gridCol w:w="4794"/>
        <w:gridCol w:w="1691"/>
        <w:gridCol w:w="1406"/>
        <w:gridCol w:w="1834"/>
      </w:tblGrid>
      <w:tr w:rsidR="006660C0" w:rsidRPr="006660C0" w14:paraId="3F6A9A15" w14:textId="77777777" w:rsidTr="006660C0">
        <w:tc>
          <w:tcPr>
            <w:tcW w:w="981" w:type="dxa"/>
            <w:tcBorders>
              <w:top w:val="outset" w:sz="6" w:space="0" w:color="auto"/>
              <w:left w:val="outset" w:sz="6" w:space="0" w:color="auto"/>
              <w:bottom w:val="outset" w:sz="6" w:space="0" w:color="auto"/>
              <w:right w:val="outset" w:sz="6" w:space="0" w:color="auto"/>
            </w:tcBorders>
            <w:shd w:val="clear" w:color="auto" w:fill="E6C4FF"/>
            <w:vAlign w:val="center"/>
            <w:hideMark/>
          </w:tcPr>
          <w:p w14:paraId="65421999" w14:textId="77777777" w:rsidR="006660C0" w:rsidRPr="006660C0" w:rsidRDefault="006660C0" w:rsidP="006660C0">
            <w:pPr>
              <w:jc w:val="center"/>
              <w:rPr>
                <w:rFonts w:eastAsia="Times New Roman" w:cstheme="minorHAnsi"/>
                <w:color w:val="484848"/>
                <w:sz w:val="18"/>
                <w:szCs w:val="18"/>
                <w:lang w:eastAsia="en-GB"/>
              </w:rPr>
            </w:pPr>
            <w:r w:rsidRPr="006660C0">
              <w:rPr>
                <w:rFonts w:eastAsia="Times New Roman" w:cstheme="minorHAnsi"/>
                <w:b/>
                <w:bCs/>
                <w:color w:val="484848"/>
                <w:sz w:val="18"/>
                <w:szCs w:val="18"/>
                <w:lang w:eastAsia="en-GB"/>
              </w:rPr>
              <w:t>Year group</w:t>
            </w:r>
          </w:p>
        </w:tc>
        <w:tc>
          <w:tcPr>
            <w:tcW w:w="0" w:type="auto"/>
            <w:gridSpan w:val="4"/>
            <w:tcBorders>
              <w:top w:val="outset" w:sz="6" w:space="0" w:color="auto"/>
              <w:left w:val="outset" w:sz="6" w:space="0" w:color="auto"/>
              <w:bottom w:val="outset" w:sz="6" w:space="0" w:color="auto"/>
              <w:right w:val="outset" w:sz="6" w:space="0" w:color="auto"/>
            </w:tcBorders>
            <w:shd w:val="clear" w:color="auto" w:fill="E6C4FF"/>
            <w:vAlign w:val="center"/>
            <w:hideMark/>
          </w:tcPr>
          <w:p w14:paraId="33DCF9DE" w14:textId="77777777" w:rsidR="006660C0" w:rsidRPr="006660C0" w:rsidRDefault="006660C0" w:rsidP="006660C0">
            <w:pPr>
              <w:jc w:val="center"/>
              <w:rPr>
                <w:rFonts w:eastAsia="Times New Roman" w:cstheme="minorHAnsi"/>
                <w:color w:val="484848"/>
                <w:sz w:val="18"/>
                <w:szCs w:val="18"/>
                <w:lang w:eastAsia="en-GB"/>
              </w:rPr>
            </w:pPr>
            <w:r w:rsidRPr="006660C0">
              <w:rPr>
                <w:rFonts w:eastAsia="Times New Roman" w:cstheme="minorHAnsi"/>
                <w:b/>
                <w:bCs/>
                <w:color w:val="484848"/>
                <w:sz w:val="18"/>
                <w:szCs w:val="18"/>
                <w:lang w:eastAsia="en-GB"/>
              </w:rPr>
              <w:t>Planned Input</w:t>
            </w:r>
          </w:p>
        </w:tc>
      </w:tr>
      <w:tr w:rsidR="006660C0" w:rsidRPr="006660C0" w14:paraId="08B90223" w14:textId="77777777" w:rsidTr="006660C0">
        <w:tc>
          <w:tcPr>
            <w:tcW w:w="9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5E8B3" w14:textId="77777777" w:rsidR="006660C0" w:rsidRPr="006660C0" w:rsidRDefault="006660C0" w:rsidP="006660C0">
            <w:pPr>
              <w:jc w:val="center"/>
              <w:rPr>
                <w:rFonts w:eastAsia="Times New Roman" w:cstheme="minorHAnsi"/>
                <w:color w:val="484848"/>
                <w:sz w:val="18"/>
                <w:szCs w:val="18"/>
                <w:lang w:eastAsia="en-GB"/>
              </w:rPr>
            </w:pPr>
            <w:r w:rsidRPr="006660C0">
              <w:rPr>
                <w:rFonts w:eastAsia="Times New Roman" w:cstheme="minorHAnsi"/>
                <w:color w:val="484848"/>
                <w:sz w:val="18"/>
                <w:szCs w:val="18"/>
                <w:lang w:eastAsia="en-GB"/>
              </w:rPr>
              <w:t>Year 7</w:t>
            </w:r>
          </w:p>
        </w:tc>
        <w:tc>
          <w:tcPr>
            <w:tcW w:w="7885" w:type="dxa"/>
            <w:gridSpan w:val="3"/>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2DD0966" w14:textId="77777777" w:rsidR="006660C0" w:rsidRPr="006660C0" w:rsidRDefault="006660C0" w:rsidP="006660C0">
            <w:pPr>
              <w:spacing w:before="240" w:after="240"/>
              <w:rPr>
                <w:rFonts w:eastAsia="Times New Roman" w:cstheme="minorHAnsi"/>
                <w:color w:val="484848"/>
                <w:sz w:val="18"/>
                <w:szCs w:val="18"/>
                <w:lang w:eastAsia="en-GB"/>
              </w:rPr>
            </w:pPr>
            <w:r w:rsidRPr="006660C0">
              <w:rPr>
                <w:rFonts w:eastAsia="Times New Roman" w:cstheme="minorHAnsi"/>
                <w:color w:val="484848"/>
                <w:sz w:val="18"/>
                <w:szCs w:val="18"/>
                <w:lang w:eastAsia="en-GB"/>
              </w:rPr>
              <w:t>Group session - Introducing the CTA &amp; PfA</w:t>
            </w:r>
          </w:p>
          <w:p w14:paraId="64BE56F5" w14:textId="77777777" w:rsidR="006660C0" w:rsidRPr="006660C0" w:rsidRDefault="006660C0" w:rsidP="006660C0">
            <w:pPr>
              <w:spacing w:before="240" w:after="240"/>
              <w:rPr>
                <w:rFonts w:eastAsia="Times New Roman" w:cstheme="minorHAnsi"/>
                <w:color w:val="484848"/>
                <w:sz w:val="18"/>
                <w:szCs w:val="18"/>
                <w:lang w:eastAsia="en-GB"/>
              </w:rPr>
            </w:pPr>
            <w:r w:rsidRPr="006660C0">
              <w:rPr>
                <w:rFonts w:eastAsia="Times New Roman" w:cstheme="minorHAnsi"/>
                <w:color w:val="484848"/>
                <w:sz w:val="18"/>
                <w:szCs w:val="18"/>
                <w:lang w:eastAsia="en-GB"/>
              </w:rPr>
              <w:t> </w:t>
            </w:r>
          </w:p>
          <w:p w14:paraId="751AEB17" w14:textId="77777777" w:rsidR="006660C0" w:rsidRPr="006660C0" w:rsidRDefault="006660C0" w:rsidP="006660C0">
            <w:pPr>
              <w:spacing w:before="240" w:after="240"/>
              <w:rPr>
                <w:rFonts w:eastAsia="Times New Roman" w:cstheme="minorHAnsi"/>
                <w:color w:val="484848"/>
                <w:sz w:val="18"/>
                <w:szCs w:val="18"/>
                <w:lang w:eastAsia="en-GB"/>
              </w:rPr>
            </w:pPr>
            <w:r w:rsidRPr="006660C0">
              <w:rPr>
                <w:rFonts w:eastAsia="Times New Roman" w:cstheme="minorHAnsi"/>
                <w:color w:val="484848"/>
                <w:sz w:val="18"/>
                <w:szCs w:val="18"/>
                <w:lang w:eastAsia="en-GB"/>
              </w:rPr>
              <w:t>Individual meetings/support for students if necessary</w:t>
            </w:r>
          </w:p>
        </w:tc>
        <w:tc>
          <w:tcPr>
            <w:tcW w:w="1832" w:type="dxa"/>
            <w:vMerge w:val="restart"/>
            <w:tcBorders>
              <w:top w:val="outset" w:sz="6" w:space="0" w:color="auto"/>
              <w:left w:val="outset" w:sz="6" w:space="0" w:color="auto"/>
              <w:bottom w:val="outset" w:sz="6" w:space="0" w:color="auto"/>
              <w:right w:val="outset" w:sz="6" w:space="0" w:color="auto"/>
            </w:tcBorders>
            <w:shd w:val="clear" w:color="auto" w:fill="FFFFFF"/>
            <w:hideMark/>
          </w:tcPr>
          <w:p w14:paraId="24B9B563" w14:textId="77777777" w:rsidR="006660C0" w:rsidRPr="006660C0" w:rsidRDefault="006660C0" w:rsidP="006660C0">
            <w:pPr>
              <w:spacing w:before="240" w:after="240"/>
              <w:rPr>
                <w:rFonts w:eastAsia="Times New Roman" w:cstheme="minorHAnsi"/>
                <w:color w:val="484848"/>
                <w:sz w:val="18"/>
                <w:szCs w:val="18"/>
                <w:lang w:eastAsia="en-GB"/>
              </w:rPr>
            </w:pPr>
            <w:r w:rsidRPr="006660C0">
              <w:rPr>
                <w:rFonts w:eastAsia="Times New Roman" w:cstheme="minorHAnsi"/>
                <w:color w:val="484848"/>
                <w:sz w:val="18"/>
                <w:szCs w:val="18"/>
                <w:lang w:eastAsia="en-GB"/>
              </w:rPr>
              <w:t>CTA appointments available at parents evenings.</w:t>
            </w:r>
          </w:p>
          <w:p w14:paraId="03705D54" w14:textId="77777777" w:rsidR="006660C0" w:rsidRPr="006660C0" w:rsidRDefault="006660C0" w:rsidP="006660C0">
            <w:pPr>
              <w:spacing w:before="240" w:after="240"/>
              <w:rPr>
                <w:rFonts w:eastAsia="Times New Roman" w:cstheme="minorHAnsi"/>
                <w:color w:val="484848"/>
                <w:sz w:val="18"/>
                <w:szCs w:val="18"/>
                <w:lang w:eastAsia="en-GB"/>
              </w:rPr>
            </w:pPr>
            <w:r w:rsidRPr="006660C0">
              <w:rPr>
                <w:rFonts w:eastAsia="Times New Roman" w:cstheme="minorHAnsi"/>
                <w:color w:val="484848"/>
                <w:sz w:val="18"/>
                <w:szCs w:val="18"/>
                <w:lang w:eastAsia="en-GB"/>
              </w:rPr>
              <w:t>CTA available for informal discussion with students and parents at Life Beyond School Event (Spring Term)</w:t>
            </w:r>
          </w:p>
        </w:tc>
      </w:tr>
      <w:tr w:rsidR="006660C0" w:rsidRPr="006660C0" w14:paraId="1173B80B" w14:textId="77777777" w:rsidTr="006660C0">
        <w:tc>
          <w:tcPr>
            <w:tcW w:w="9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3A90B" w14:textId="77777777" w:rsidR="006660C0" w:rsidRPr="006660C0" w:rsidRDefault="006660C0" w:rsidP="006660C0">
            <w:pPr>
              <w:jc w:val="center"/>
              <w:rPr>
                <w:rFonts w:eastAsia="Times New Roman" w:cstheme="minorHAnsi"/>
                <w:color w:val="484848"/>
                <w:sz w:val="18"/>
                <w:szCs w:val="18"/>
                <w:lang w:eastAsia="en-GB"/>
              </w:rPr>
            </w:pPr>
            <w:r w:rsidRPr="006660C0">
              <w:rPr>
                <w:rFonts w:eastAsia="Times New Roman" w:cstheme="minorHAnsi"/>
                <w:color w:val="484848"/>
                <w:sz w:val="18"/>
                <w:szCs w:val="18"/>
                <w:lang w:eastAsia="en-GB"/>
              </w:rPr>
              <w:t>Year 8</w:t>
            </w:r>
          </w:p>
        </w:tc>
        <w:tc>
          <w:tcPr>
            <w:tcW w:w="0" w:type="auto"/>
            <w:gridSpan w:val="3"/>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7C8EAE8" w14:textId="77777777" w:rsidR="006660C0" w:rsidRPr="006660C0" w:rsidRDefault="006660C0" w:rsidP="006660C0">
            <w:pPr>
              <w:rPr>
                <w:rFonts w:eastAsia="Times New Roman" w:cstheme="minorHAnsi"/>
                <w:color w:val="484848"/>
                <w:sz w:val="18"/>
                <w:szCs w:val="18"/>
                <w:lang w:eastAsia="en-GB"/>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1E88CF0" w14:textId="77777777" w:rsidR="006660C0" w:rsidRPr="006660C0" w:rsidRDefault="006660C0" w:rsidP="006660C0">
            <w:pPr>
              <w:rPr>
                <w:rFonts w:eastAsia="Times New Roman" w:cstheme="minorHAnsi"/>
                <w:color w:val="484848"/>
                <w:sz w:val="18"/>
                <w:szCs w:val="18"/>
                <w:lang w:eastAsia="en-GB"/>
              </w:rPr>
            </w:pPr>
          </w:p>
        </w:tc>
      </w:tr>
      <w:tr w:rsidR="006660C0" w:rsidRPr="006660C0" w14:paraId="6D01939A" w14:textId="77777777" w:rsidTr="006660C0">
        <w:tc>
          <w:tcPr>
            <w:tcW w:w="9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84435" w14:textId="77777777" w:rsidR="006660C0" w:rsidRPr="006660C0" w:rsidRDefault="006660C0" w:rsidP="006660C0">
            <w:pPr>
              <w:jc w:val="center"/>
              <w:rPr>
                <w:rFonts w:eastAsia="Times New Roman" w:cstheme="minorHAnsi"/>
                <w:color w:val="484848"/>
                <w:sz w:val="18"/>
                <w:szCs w:val="18"/>
                <w:lang w:eastAsia="en-GB"/>
              </w:rPr>
            </w:pPr>
            <w:r w:rsidRPr="006660C0">
              <w:rPr>
                <w:rFonts w:eastAsia="Times New Roman" w:cstheme="minorHAnsi"/>
                <w:color w:val="484848"/>
                <w:sz w:val="18"/>
                <w:szCs w:val="18"/>
                <w:lang w:eastAsia="en-GB"/>
              </w:rPr>
              <w:t>Year 9</w:t>
            </w:r>
          </w:p>
        </w:tc>
        <w:tc>
          <w:tcPr>
            <w:tcW w:w="788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7E0D604B" w14:textId="77777777" w:rsidR="006660C0" w:rsidRPr="006660C0" w:rsidRDefault="006660C0" w:rsidP="006660C0">
            <w:pPr>
              <w:spacing w:before="240" w:after="240"/>
              <w:rPr>
                <w:rFonts w:eastAsia="Times New Roman" w:cstheme="minorHAnsi"/>
                <w:color w:val="484848"/>
                <w:sz w:val="18"/>
                <w:szCs w:val="18"/>
                <w:lang w:eastAsia="en-GB"/>
              </w:rPr>
            </w:pPr>
            <w:r w:rsidRPr="006660C0">
              <w:rPr>
                <w:rFonts w:eastAsia="Times New Roman" w:cstheme="minorHAnsi"/>
                <w:color w:val="484848"/>
                <w:sz w:val="18"/>
                <w:szCs w:val="18"/>
                <w:lang w:eastAsia="en-GB"/>
              </w:rPr>
              <w:t>Group session as above.</w:t>
            </w:r>
          </w:p>
          <w:p w14:paraId="6234228B" w14:textId="77777777" w:rsidR="006660C0" w:rsidRPr="006660C0" w:rsidRDefault="006660C0" w:rsidP="006660C0">
            <w:pPr>
              <w:spacing w:before="240" w:after="240"/>
              <w:rPr>
                <w:rFonts w:eastAsia="Times New Roman" w:cstheme="minorHAnsi"/>
                <w:color w:val="484848"/>
                <w:sz w:val="18"/>
                <w:szCs w:val="18"/>
                <w:lang w:eastAsia="en-GB"/>
              </w:rPr>
            </w:pPr>
            <w:r w:rsidRPr="006660C0">
              <w:rPr>
                <w:rFonts w:eastAsia="Times New Roman" w:cstheme="minorHAnsi"/>
                <w:color w:val="484848"/>
                <w:sz w:val="18"/>
                <w:szCs w:val="18"/>
                <w:lang w:eastAsia="en-GB"/>
              </w:rPr>
              <w:t>1:1 discussion with each pupil and their parents/carers.  Transition action plan document produced in readiness for the Preparing for Adulthood ECHP review.</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51E0DBC" w14:textId="77777777" w:rsidR="006660C0" w:rsidRPr="006660C0" w:rsidRDefault="006660C0" w:rsidP="006660C0">
            <w:pPr>
              <w:rPr>
                <w:rFonts w:eastAsia="Times New Roman" w:cstheme="minorHAnsi"/>
                <w:color w:val="484848"/>
                <w:sz w:val="18"/>
                <w:szCs w:val="18"/>
                <w:lang w:eastAsia="en-GB"/>
              </w:rPr>
            </w:pPr>
          </w:p>
        </w:tc>
      </w:tr>
      <w:tr w:rsidR="006660C0" w:rsidRPr="006660C0" w14:paraId="214F3093" w14:textId="77777777" w:rsidTr="006660C0">
        <w:tc>
          <w:tcPr>
            <w:tcW w:w="9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85E86" w14:textId="77777777" w:rsidR="006660C0" w:rsidRPr="006660C0" w:rsidRDefault="006660C0" w:rsidP="006660C0">
            <w:pPr>
              <w:jc w:val="center"/>
              <w:rPr>
                <w:rFonts w:eastAsia="Times New Roman" w:cstheme="minorHAnsi"/>
                <w:color w:val="484848"/>
                <w:sz w:val="18"/>
                <w:szCs w:val="18"/>
                <w:lang w:eastAsia="en-GB"/>
              </w:rPr>
            </w:pPr>
            <w:r w:rsidRPr="006660C0">
              <w:rPr>
                <w:rFonts w:eastAsia="Times New Roman" w:cstheme="minorHAnsi"/>
                <w:color w:val="484848"/>
                <w:sz w:val="18"/>
                <w:szCs w:val="18"/>
                <w:lang w:eastAsia="en-GB"/>
              </w:rPr>
              <w:lastRenderedPageBreak/>
              <w:t>Year 10</w:t>
            </w:r>
          </w:p>
        </w:tc>
        <w:tc>
          <w:tcPr>
            <w:tcW w:w="648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A9F23F4" w14:textId="77777777" w:rsidR="006660C0" w:rsidRPr="006660C0" w:rsidRDefault="006660C0" w:rsidP="006660C0">
            <w:pPr>
              <w:spacing w:before="240" w:after="240"/>
              <w:rPr>
                <w:rFonts w:eastAsia="Times New Roman" w:cstheme="minorHAnsi"/>
                <w:color w:val="484848"/>
                <w:sz w:val="18"/>
                <w:szCs w:val="18"/>
                <w:lang w:eastAsia="en-GB"/>
              </w:rPr>
            </w:pPr>
            <w:r w:rsidRPr="006660C0">
              <w:rPr>
                <w:rFonts w:eastAsia="Times New Roman" w:cstheme="minorHAnsi"/>
                <w:color w:val="484848"/>
                <w:sz w:val="18"/>
                <w:szCs w:val="18"/>
                <w:lang w:eastAsia="en-GB"/>
              </w:rPr>
              <w:t>Group session as appropriate</w:t>
            </w:r>
          </w:p>
          <w:p w14:paraId="0633296D" w14:textId="77777777" w:rsidR="006660C0" w:rsidRPr="006660C0" w:rsidRDefault="006660C0" w:rsidP="006660C0">
            <w:pPr>
              <w:spacing w:before="240" w:after="240"/>
              <w:rPr>
                <w:rFonts w:eastAsia="Times New Roman" w:cstheme="minorHAnsi"/>
                <w:color w:val="484848"/>
                <w:sz w:val="18"/>
                <w:szCs w:val="18"/>
                <w:lang w:eastAsia="en-GB"/>
              </w:rPr>
            </w:pPr>
            <w:r w:rsidRPr="006660C0">
              <w:rPr>
                <w:rFonts w:eastAsia="Times New Roman" w:cstheme="minorHAnsi"/>
                <w:color w:val="484848"/>
                <w:sz w:val="18"/>
                <w:szCs w:val="18"/>
                <w:lang w:eastAsia="en-GB"/>
              </w:rPr>
              <w:t>1:1 discussion with each pupil and their parents/carers.  Transition action plan document produced in readiness for the Preparing for Adulthood ECHP review.</w:t>
            </w:r>
          </w:p>
        </w:tc>
        <w:tc>
          <w:tcPr>
            <w:tcW w:w="1405" w:type="dxa"/>
            <w:vMerge w:val="restart"/>
            <w:tcBorders>
              <w:top w:val="outset" w:sz="6" w:space="0" w:color="auto"/>
              <w:left w:val="outset" w:sz="6" w:space="0" w:color="auto"/>
              <w:bottom w:val="outset" w:sz="6" w:space="0" w:color="auto"/>
              <w:right w:val="outset" w:sz="6" w:space="0" w:color="auto"/>
            </w:tcBorders>
            <w:shd w:val="clear" w:color="auto" w:fill="FFFFFF"/>
            <w:hideMark/>
          </w:tcPr>
          <w:p w14:paraId="73C8EFA5" w14:textId="77777777" w:rsidR="006660C0" w:rsidRPr="006660C0" w:rsidRDefault="006660C0" w:rsidP="006660C0">
            <w:pPr>
              <w:rPr>
                <w:rFonts w:eastAsia="Times New Roman" w:cstheme="minorHAnsi"/>
                <w:color w:val="484848"/>
                <w:sz w:val="18"/>
                <w:szCs w:val="18"/>
                <w:lang w:eastAsia="en-GB"/>
              </w:rPr>
            </w:pPr>
            <w:r w:rsidRPr="006660C0">
              <w:rPr>
                <w:rFonts w:eastAsia="Times New Roman" w:cstheme="minorHAnsi"/>
                <w:color w:val="484848"/>
                <w:sz w:val="18"/>
                <w:szCs w:val="18"/>
                <w:lang w:eastAsia="en-GB"/>
              </w:rPr>
              <w:t>CTA updates transition plan and provides support in readiness for the Preparing for Adulthood Annual Review of EHCP.</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E9E7DDB" w14:textId="77777777" w:rsidR="006660C0" w:rsidRPr="006660C0" w:rsidRDefault="006660C0" w:rsidP="006660C0">
            <w:pPr>
              <w:rPr>
                <w:rFonts w:eastAsia="Times New Roman" w:cstheme="minorHAnsi"/>
                <w:color w:val="484848"/>
                <w:sz w:val="18"/>
                <w:szCs w:val="18"/>
                <w:lang w:eastAsia="en-GB"/>
              </w:rPr>
            </w:pPr>
          </w:p>
        </w:tc>
      </w:tr>
      <w:tr w:rsidR="006660C0" w:rsidRPr="006660C0" w14:paraId="4D14BDC0" w14:textId="77777777" w:rsidTr="006660C0">
        <w:tc>
          <w:tcPr>
            <w:tcW w:w="9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72E2C" w14:textId="77777777" w:rsidR="006660C0" w:rsidRPr="006660C0" w:rsidRDefault="006660C0" w:rsidP="006660C0">
            <w:pPr>
              <w:jc w:val="center"/>
              <w:rPr>
                <w:rFonts w:eastAsia="Times New Roman" w:cstheme="minorHAnsi"/>
                <w:color w:val="484848"/>
                <w:sz w:val="18"/>
                <w:szCs w:val="18"/>
                <w:lang w:eastAsia="en-GB"/>
              </w:rPr>
            </w:pPr>
            <w:r w:rsidRPr="006660C0">
              <w:rPr>
                <w:rFonts w:eastAsia="Times New Roman" w:cstheme="minorHAnsi"/>
                <w:color w:val="484848"/>
                <w:sz w:val="18"/>
                <w:szCs w:val="18"/>
                <w:lang w:eastAsia="en-GB"/>
              </w:rPr>
              <w:t>Year 11</w:t>
            </w:r>
          </w:p>
        </w:tc>
        <w:tc>
          <w:tcPr>
            <w:tcW w:w="648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C8345B9" w14:textId="77777777" w:rsidR="006660C0" w:rsidRPr="006660C0" w:rsidRDefault="006660C0" w:rsidP="006660C0">
            <w:pPr>
              <w:spacing w:before="240" w:after="240"/>
              <w:rPr>
                <w:rFonts w:eastAsia="Times New Roman" w:cstheme="minorHAnsi"/>
                <w:color w:val="484848"/>
                <w:sz w:val="18"/>
                <w:szCs w:val="18"/>
                <w:lang w:eastAsia="en-GB"/>
              </w:rPr>
            </w:pPr>
            <w:r w:rsidRPr="006660C0">
              <w:rPr>
                <w:rFonts w:eastAsia="Times New Roman" w:cstheme="minorHAnsi"/>
                <w:color w:val="484848"/>
                <w:sz w:val="18"/>
                <w:szCs w:val="18"/>
                <w:lang w:eastAsia="en-GB"/>
              </w:rPr>
              <w:t>Group session as appropriate</w:t>
            </w:r>
          </w:p>
          <w:p w14:paraId="231687E0" w14:textId="77777777" w:rsidR="006660C0" w:rsidRPr="006660C0" w:rsidRDefault="006660C0" w:rsidP="006660C0">
            <w:pPr>
              <w:spacing w:before="240" w:after="240"/>
              <w:rPr>
                <w:rFonts w:eastAsia="Times New Roman" w:cstheme="minorHAnsi"/>
                <w:color w:val="484848"/>
                <w:sz w:val="18"/>
                <w:szCs w:val="18"/>
                <w:lang w:eastAsia="en-GB"/>
              </w:rPr>
            </w:pPr>
            <w:r w:rsidRPr="006660C0">
              <w:rPr>
                <w:rFonts w:eastAsia="Times New Roman" w:cstheme="minorHAnsi"/>
                <w:color w:val="484848"/>
                <w:sz w:val="18"/>
                <w:szCs w:val="18"/>
                <w:lang w:eastAsia="en-GB"/>
              </w:rPr>
              <w:t>1:1 discussion with each pupil and their parents/carers and support available for applications.</w:t>
            </w:r>
          </w:p>
          <w:p w14:paraId="326762A9" w14:textId="77777777" w:rsidR="006660C0" w:rsidRPr="006660C0" w:rsidRDefault="006660C0" w:rsidP="006660C0">
            <w:pPr>
              <w:spacing w:before="240" w:after="240"/>
              <w:rPr>
                <w:rFonts w:eastAsia="Times New Roman" w:cstheme="minorHAnsi"/>
                <w:color w:val="484848"/>
                <w:sz w:val="18"/>
                <w:szCs w:val="18"/>
                <w:lang w:eastAsia="en-GB"/>
              </w:rPr>
            </w:pPr>
            <w:r w:rsidRPr="006660C0">
              <w:rPr>
                <w:rFonts w:eastAsia="Times New Roman" w:cstheme="minorHAnsi"/>
                <w:b/>
                <w:bCs/>
                <w:color w:val="484848"/>
                <w:sz w:val="18"/>
                <w:szCs w:val="18"/>
                <w:lang w:eastAsia="en-GB"/>
              </w:rPr>
              <w:t>CTA available for further support with decision making, transition, etc.</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340AF68" w14:textId="77777777" w:rsidR="006660C0" w:rsidRPr="006660C0" w:rsidRDefault="006660C0" w:rsidP="006660C0">
            <w:pPr>
              <w:rPr>
                <w:rFonts w:eastAsia="Times New Roman" w:cstheme="minorHAnsi"/>
                <w:color w:val="484848"/>
                <w:sz w:val="18"/>
                <w:szCs w:val="18"/>
                <w:lang w:eastAsia="en-GB"/>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3960399" w14:textId="77777777" w:rsidR="006660C0" w:rsidRPr="006660C0" w:rsidRDefault="006660C0" w:rsidP="006660C0">
            <w:pPr>
              <w:rPr>
                <w:rFonts w:eastAsia="Times New Roman" w:cstheme="minorHAnsi"/>
                <w:color w:val="484848"/>
                <w:sz w:val="18"/>
                <w:szCs w:val="18"/>
                <w:lang w:eastAsia="en-GB"/>
              </w:rPr>
            </w:pPr>
          </w:p>
        </w:tc>
      </w:tr>
      <w:tr w:rsidR="006660C0" w:rsidRPr="006660C0" w14:paraId="61AE94BE" w14:textId="77777777" w:rsidTr="006660C0">
        <w:tc>
          <w:tcPr>
            <w:tcW w:w="9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05F4B" w14:textId="77777777" w:rsidR="006660C0" w:rsidRPr="006660C0" w:rsidRDefault="006660C0" w:rsidP="006660C0">
            <w:pPr>
              <w:jc w:val="center"/>
              <w:rPr>
                <w:rFonts w:eastAsia="Times New Roman" w:cstheme="minorHAnsi"/>
                <w:color w:val="484848"/>
                <w:sz w:val="18"/>
                <w:szCs w:val="18"/>
                <w:lang w:eastAsia="en-GB"/>
              </w:rPr>
            </w:pPr>
            <w:r w:rsidRPr="006660C0">
              <w:rPr>
                <w:rFonts w:eastAsia="Times New Roman" w:cstheme="minorHAnsi"/>
                <w:color w:val="484848"/>
                <w:sz w:val="18"/>
                <w:szCs w:val="18"/>
                <w:lang w:eastAsia="en-GB"/>
              </w:rPr>
              <w:t>Year 12</w:t>
            </w:r>
          </w:p>
        </w:tc>
        <w:tc>
          <w:tcPr>
            <w:tcW w:w="479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2149358" w14:textId="77777777" w:rsidR="006660C0" w:rsidRPr="006660C0" w:rsidRDefault="006660C0" w:rsidP="006660C0">
            <w:pPr>
              <w:spacing w:before="240" w:after="240"/>
              <w:rPr>
                <w:rFonts w:eastAsia="Times New Roman" w:cstheme="minorHAnsi"/>
                <w:color w:val="484848"/>
                <w:sz w:val="18"/>
                <w:szCs w:val="18"/>
                <w:lang w:eastAsia="en-GB"/>
              </w:rPr>
            </w:pPr>
            <w:r w:rsidRPr="006660C0">
              <w:rPr>
                <w:rFonts w:eastAsia="Times New Roman" w:cstheme="minorHAnsi"/>
                <w:b/>
                <w:bCs/>
                <w:color w:val="484848"/>
                <w:sz w:val="18"/>
                <w:szCs w:val="18"/>
                <w:lang w:eastAsia="en-GB"/>
              </w:rPr>
              <w:t>Throughout their time in sixth form, CTA will be in regular contact with pupils, identifying and responding to any changing aspirations.</w:t>
            </w:r>
          </w:p>
          <w:p w14:paraId="6A655B4D" w14:textId="77777777" w:rsidR="006660C0" w:rsidRPr="006660C0" w:rsidRDefault="006660C0" w:rsidP="006660C0">
            <w:pPr>
              <w:spacing w:before="240" w:after="240"/>
              <w:rPr>
                <w:rFonts w:eastAsia="Times New Roman" w:cstheme="minorHAnsi"/>
                <w:color w:val="484848"/>
                <w:sz w:val="18"/>
                <w:szCs w:val="18"/>
                <w:lang w:eastAsia="en-GB"/>
              </w:rPr>
            </w:pPr>
            <w:r w:rsidRPr="006660C0">
              <w:rPr>
                <w:rFonts w:eastAsia="Times New Roman" w:cstheme="minorHAnsi"/>
                <w:color w:val="484848"/>
                <w:sz w:val="18"/>
                <w:szCs w:val="18"/>
                <w:lang w:eastAsia="en-GB"/>
              </w:rPr>
              <w:t>Group session as appropriate</w:t>
            </w:r>
          </w:p>
          <w:p w14:paraId="4D6C8BFD" w14:textId="77777777" w:rsidR="006660C0" w:rsidRPr="006660C0" w:rsidRDefault="006660C0" w:rsidP="006660C0">
            <w:pPr>
              <w:spacing w:before="240" w:after="240"/>
              <w:rPr>
                <w:rFonts w:eastAsia="Times New Roman" w:cstheme="minorHAnsi"/>
                <w:color w:val="484848"/>
                <w:sz w:val="18"/>
                <w:szCs w:val="18"/>
                <w:lang w:eastAsia="en-GB"/>
              </w:rPr>
            </w:pPr>
            <w:r w:rsidRPr="006660C0">
              <w:rPr>
                <w:rFonts w:eastAsia="Times New Roman" w:cstheme="minorHAnsi"/>
                <w:color w:val="484848"/>
                <w:sz w:val="18"/>
                <w:szCs w:val="18"/>
                <w:lang w:eastAsia="en-GB"/>
              </w:rPr>
              <w:t>1:1 discussion with each pupil and their parents/carers and support available for applications.</w:t>
            </w:r>
          </w:p>
        </w:tc>
        <w:tc>
          <w:tcPr>
            <w:tcW w:w="1690" w:type="dxa"/>
            <w:vMerge w:val="restart"/>
            <w:tcBorders>
              <w:top w:val="outset" w:sz="6" w:space="0" w:color="auto"/>
              <w:left w:val="outset" w:sz="6" w:space="0" w:color="auto"/>
              <w:bottom w:val="outset" w:sz="6" w:space="0" w:color="auto"/>
              <w:right w:val="outset" w:sz="6" w:space="0" w:color="auto"/>
            </w:tcBorders>
            <w:shd w:val="clear" w:color="auto" w:fill="FFFFFF"/>
            <w:hideMark/>
          </w:tcPr>
          <w:p w14:paraId="584352C8" w14:textId="77777777" w:rsidR="006660C0" w:rsidRPr="006660C0" w:rsidRDefault="006660C0" w:rsidP="006660C0">
            <w:pPr>
              <w:rPr>
                <w:rFonts w:eastAsia="Times New Roman" w:cstheme="minorHAnsi"/>
                <w:color w:val="484848"/>
                <w:sz w:val="18"/>
                <w:szCs w:val="18"/>
                <w:lang w:eastAsia="en-GB"/>
              </w:rPr>
            </w:pPr>
            <w:r w:rsidRPr="006660C0">
              <w:rPr>
                <w:rFonts w:eastAsia="Times New Roman" w:cstheme="minorHAnsi"/>
                <w:color w:val="484848"/>
                <w:sz w:val="18"/>
                <w:szCs w:val="18"/>
                <w:lang w:eastAsia="en-GB"/>
              </w:rPr>
              <w:t>CTA available for discussion with parents and students at coffee mornings.</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9CBB5BF" w14:textId="77777777" w:rsidR="006660C0" w:rsidRPr="006660C0" w:rsidRDefault="006660C0" w:rsidP="006660C0">
            <w:pPr>
              <w:rPr>
                <w:rFonts w:eastAsia="Times New Roman" w:cstheme="minorHAnsi"/>
                <w:color w:val="484848"/>
                <w:sz w:val="18"/>
                <w:szCs w:val="18"/>
                <w:lang w:eastAsia="en-GB"/>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7083A3B" w14:textId="77777777" w:rsidR="006660C0" w:rsidRPr="006660C0" w:rsidRDefault="006660C0" w:rsidP="006660C0">
            <w:pPr>
              <w:rPr>
                <w:rFonts w:eastAsia="Times New Roman" w:cstheme="minorHAnsi"/>
                <w:color w:val="484848"/>
                <w:sz w:val="18"/>
                <w:szCs w:val="18"/>
                <w:lang w:eastAsia="en-GB"/>
              </w:rPr>
            </w:pPr>
          </w:p>
        </w:tc>
      </w:tr>
      <w:tr w:rsidR="006660C0" w:rsidRPr="006660C0" w14:paraId="7DCD6F58" w14:textId="77777777" w:rsidTr="006660C0">
        <w:tc>
          <w:tcPr>
            <w:tcW w:w="9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8D166B" w14:textId="77777777" w:rsidR="006660C0" w:rsidRPr="006660C0" w:rsidRDefault="006660C0" w:rsidP="006660C0">
            <w:pPr>
              <w:jc w:val="center"/>
              <w:rPr>
                <w:rFonts w:eastAsia="Times New Roman" w:cstheme="minorHAnsi"/>
                <w:color w:val="484848"/>
                <w:sz w:val="18"/>
                <w:szCs w:val="18"/>
                <w:lang w:eastAsia="en-GB"/>
              </w:rPr>
            </w:pPr>
            <w:r w:rsidRPr="006660C0">
              <w:rPr>
                <w:rFonts w:eastAsia="Times New Roman" w:cstheme="minorHAnsi"/>
                <w:color w:val="484848"/>
                <w:sz w:val="18"/>
                <w:szCs w:val="18"/>
                <w:lang w:eastAsia="en-GB"/>
              </w:rPr>
              <w:t>Year 13</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CA1AEBC" w14:textId="77777777" w:rsidR="006660C0" w:rsidRPr="006660C0" w:rsidRDefault="006660C0" w:rsidP="006660C0">
            <w:pPr>
              <w:rPr>
                <w:rFonts w:eastAsia="Times New Roman" w:cstheme="minorHAnsi"/>
                <w:color w:val="484848"/>
                <w:sz w:val="18"/>
                <w:szCs w:val="18"/>
                <w:lang w:eastAsia="en-GB"/>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1B92E0E" w14:textId="77777777" w:rsidR="006660C0" w:rsidRPr="006660C0" w:rsidRDefault="006660C0" w:rsidP="006660C0">
            <w:pPr>
              <w:rPr>
                <w:rFonts w:eastAsia="Times New Roman" w:cstheme="minorHAnsi"/>
                <w:color w:val="484848"/>
                <w:sz w:val="18"/>
                <w:szCs w:val="18"/>
                <w:lang w:eastAsia="en-GB"/>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288034" w14:textId="77777777" w:rsidR="006660C0" w:rsidRPr="006660C0" w:rsidRDefault="006660C0" w:rsidP="006660C0">
            <w:pPr>
              <w:rPr>
                <w:rFonts w:eastAsia="Times New Roman" w:cstheme="minorHAnsi"/>
                <w:color w:val="484848"/>
                <w:sz w:val="18"/>
                <w:szCs w:val="18"/>
                <w:lang w:eastAsia="en-GB"/>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CB1410" w14:textId="77777777" w:rsidR="006660C0" w:rsidRPr="006660C0" w:rsidRDefault="006660C0" w:rsidP="006660C0">
            <w:pPr>
              <w:rPr>
                <w:rFonts w:eastAsia="Times New Roman" w:cstheme="minorHAnsi"/>
                <w:color w:val="484848"/>
                <w:sz w:val="18"/>
                <w:szCs w:val="18"/>
                <w:lang w:eastAsia="en-GB"/>
              </w:rPr>
            </w:pPr>
          </w:p>
        </w:tc>
      </w:tr>
      <w:tr w:rsidR="006660C0" w:rsidRPr="006660C0" w14:paraId="25490111" w14:textId="77777777" w:rsidTr="006660C0">
        <w:tc>
          <w:tcPr>
            <w:tcW w:w="98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57263" w14:textId="77777777" w:rsidR="006660C0" w:rsidRPr="006660C0" w:rsidRDefault="006660C0" w:rsidP="00793E06">
            <w:pPr>
              <w:jc w:val="center"/>
              <w:rPr>
                <w:rFonts w:eastAsia="Times New Roman" w:cstheme="minorHAnsi"/>
                <w:color w:val="484848"/>
                <w:sz w:val="18"/>
                <w:szCs w:val="18"/>
                <w:lang w:eastAsia="en-GB"/>
              </w:rPr>
            </w:pPr>
            <w:r w:rsidRPr="006660C0">
              <w:rPr>
                <w:rFonts w:eastAsia="Times New Roman" w:cstheme="minorHAnsi"/>
                <w:color w:val="484848"/>
                <w:sz w:val="18"/>
                <w:szCs w:val="18"/>
                <w:lang w:eastAsia="en-GB"/>
              </w:rPr>
              <w:t>Year 14</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6721DB4" w14:textId="77777777" w:rsidR="006660C0" w:rsidRPr="006660C0" w:rsidRDefault="006660C0" w:rsidP="006660C0">
            <w:pPr>
              <w:rPr>
                <w:rFonts w:eastAsia="Times New Roman" w:cstheme="minorHAnsi"/>
                <w:color w:val="484848"/>
                <w:sz w:val="18"/>
                <w:szCs w:val="18"/>
                <w:lang w:eastAsia="en-GB"/>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2EA3EC9" w14:textId="77777777" w:rsidR="006660C0" w:rsidRPr="006660C0" w:rsidRDefault="006660C0" w:rsidP="006660C0">
            <w:pPr>
              <w:rPr>
                <w:rFonts w:eastAsia="Times New Roman" w:cstheme="minorHAnsi"/>
                <w:color w:val="484848"/>
                <w:sz w:val="18"/>
                <w:szCs w:val="18"/>
                <w:lang w:eastAsia="en-GB"/>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F7767EE" w14:textId="77777777" w:rsidR="006660C0" w:rsidRPr="006660C0" w:rsidRDefault="006660C0" w:rsidP="006660C0">
            <w:pPr>
              <w:rPr>
                <w:rFonts w:eastAsia="Times New Roman" w:cstheme="minorHAnsi"/>
                <w:color w:val="484848"/>
                <w:sz w:val="18"/>
                <w:szCs w:val="18"/>
                <w:lang w:eastAsia="en-GB"/>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2DAF72C" w14:textId="77777777" w:rsidR="006660C0" w:rsidRPr="006660C0" w:rsidRDefault="006660C0" w:rsidP="006660C0">
            <w:pPr>
              <w:rPr>
                <w:rFonts w:eastAsia="Times New Roman" w:cstheme="minorHAnsi"/>
                <w:color w:val="484848"/>
                <w:sz w:val="18"/>
                <w:szCs w:val="18"/>
                <w:lang w:eastAsia="en-GB"/>
              </w:rPr>
            </w:pPr>
          </w:p>
        </w:tc>
      </w:tr>
    </w:tbl>
    <w:p w14:paraId="2FCEA642" w14:textId="7B5817E5" w:rsidR="0082693A" w:rsidRPr="009D1456" w:rsidRDefault="0082693A" w:rsidP="0082693A">
      <w:pPr>
        <w:shd w:val="clear" w:color="auto" w:fill="FFFFFF"/>
        <w:spacing w:before="100" w:beforeAutospacing="1" w:after="100" w:afterAutospacing="1"/>
        <w:rPr>
          <w:rFonts w:eastAsia="Times New Roman" w:cstheme="minorHAnsi"/>
          <w:b/>
          <w:bCs/>
          <w:color w:val="7030A0"/>
          <w:sz w:val="28"/>
          <w:szCs w:val="28"/>
        </w:rPr>
      </w:pPr>
      <w:r w:rsidRPr="009D1456">
        <w:rPr>
          <w:rFonts w:eastAsia="Times New Roman" w:cstheme="minorHAnsi"/>
          <w:b/>
          <w:bCs/>
          <w:color w:val="7030A0"/>
          <w:sz w:val="28"/>
          <w:szCs w:val="28"/>
        </w:rPr>
        <w:t xml:space="preserve">Wyre Forest School Approach to </w:t>
      </w:r>
      <w:r w:rsidR="00E71FD0" w:rsidRPr="009D1456">
        <w:rPr>
          <w:rFonts w:eastAsia="Times New Roman" w:cstheme="minorHAnsi"/>
          <w:b/>
          <w:bCs/>
          <w:color w:val="7030A0"/>
          <w:sz w:val="28"/>
          <w:szCs w:val="28"/>
        </w:rPr>
        <w:t>R</w:t>
      </w:r>
      <w:r w:rsidR="00F55B9F" w:rsidRPr="009D1456">
        <w:rPr>
          <w:rFonts w:eastAsia="Times New Roman" w:cstheme="minorHAnsi"/>
          <w:b/>
          <w:bCs/>
          <w:color w:val="7030A0"/>
          <w:sz w:val="28"/>
          <w:szCs w:val="28"/>
        </w:rPr>
        <w:t xml:space="preserve">elationships Education </w:t>
      </w:r>
      <w:r w:rsidR="00E71FD0" w:rsidRPr="009D1456">
        <w:rPr>
          <w:rFonts w:eastAsia="Times New Roman" w:cstheme="minorHAnsi"/>
          <w:b/>
          <w:bCs/>
          <w:color w:val="7030A0"/>
          <w:sz w:val="28"/>
          <w:szCs w:val="28"/>
        </w:rPr>
        <w:t>&amp;</w:t>
      </w:r>
      <w:r w:rsidR="00F55B9F" w:rsidRPr="009D1456">
        <w:rPr>
          <w:rFonts w:eastAsia="Times New Roman" w:cstheme="minorHAnsi"/>
          <w:b/>
          <w:bCs/>
          <w:color w:val="7030A0"/>
          <w:sz w:val="28"/>
          <w:szCs w:val="28"/>
        </w:rPr>
        <w:t xml:space="preserve"> </w:t>
      </w:r>
      <w:r w:rsidR="00E71FD0" w:rsidRPr="009D1456">
        <w:rPr>
          <w:rFonts w:eastAsia="Times New Roman" w:cstheme="minorHAnsi"/>
          <w:b/>
          <w:bCs/>
          <w:color w:val="7030A0"/>
          <w:sz w:val="28"/>
          <w:szCs w:val="28"/>
        </w:rPr>
        <w:t>Relationships</w:t>
      </w:r>
      <w:r w:rsidR="00CD384F" w:rsidRPr="009D1456">
        <w:rPr>
          <w:rFonts w:eastAsia="Times New Roman" w:cstheme="minorHAnsi"/>
          <w:b/>
          <w:bCs/>
          <w:color w:val="7030A0"/>
          <w:sz w:val="28"/>
          <w:szCs w:val="28"/>
        </w:rPr>
        <w:t xml:space="preserve"> &amp; Sex Education</w:t>
      </w:r>
      <w:r w:rsidR="00DB39E2">
        <w:rPr>
          <w:rFonts w:eastAsia="Times New Roman" w:cstheme="minorHAnsi"/>
          <w:b/>
          <w:bCs/>
          <w:color w:val="7030A0"/>
          <w:sz w:val="28"/>
          <w:szCs w:val="28"/>
        </w:rPr>
        <w:t xml:space="preserve"> (RSE)</w:t>
      </w:r>
    </w:p>
    <w:p w14:paraId="7332921E" w14:textId="77777777" w:rsidR="00A23356" w:rsidRPr="00B811D3" w:rsidRDefault="00A23356" w:rsidP="00A23356">
      <w:pPr>
        <w:shd w:val="clear" w:color="auto" w:fill="FFFFFF"/>
        <w:spacing w:before="240" w:after="240"/>
        <w:rPr>
          <w:rFonts w:eastAsia="Times New Roman" w:cstheme="minorHAnsi"/>
          <w:color w:val="484848"/>
          <w:lang w:eastAsia="en-GB"/>
        </w:rPr>
      </w:pPr>
      <w:r w:rsidRPr="00B811D3">
        <w:rPr>
          <w:rFonts w:eastAsia="Times New Roman" w:cstheme="minorHAnsi"/>
          <w:color w:val="484848"/>
          <w:lang w:eastAsia="en-GB"/>
        </w:rPr>
        <w:t>It is a statutory requirement to teach relationships education; </w:t>
      </w:r>
      <w:r w:rsidRPr="00B811D3">
        <w:rPr>
          <w:rFonts w:eastAsia="Times New Roman" w:cstheme="minorHAnsi"/>
          <w:b/>
          <w:bCs/>
          <w:color w:val="484848"/>
          <w:lang w:eastAsia="en-GB"/>
        </w:rPr>
        <w:t>Relationships Education</w:t>
      </w:r>
      <w:r w:rsidRPr="00B811D3">
        <w:rPr>
          <w:rFonts w:eastAsia="Times New Roman" w:cstheme="minorHAnsi"/>
          <w:color w:val="484848"/>
          <w:lang w:eastAsia="en-GB"/>
        </w:rPr>
        <w:t> for primary age pupils and </w:t>
      </w:r>
      <w:r w:rsidRPr="00B811D3">
        <w:rPr>
          <w:rFonts w:eastAsia="Times New Roman" w:cstheme="minorHAnsi"/>
          <w:b/>
          <w:bCs/>
          <w:color w:val="484848"/>
          <w:lang w:eastAsia="en-GB"/>
        </w:rPr>
        <w:t>Relationships and Sex Education (RSE)</w:t>
      </w:r>
      <w:r w:rsidRPr="00B811D3">
        <w:rPr>
          <w:rFonts w:eastAsia="Times New Roman" w:cstheme="minorHAnsi"/>
          <w:color w:val="484848"/>
          <w:lang w:eastAsia="en-GB"/>
        </w:rPr>
        <w:t> for all secondary school pupils. RSE sets scientific knowledge within a broader context and gradually and progressively explores relationships, emotions, views and the promotion of our physical and mental wellbeing. It links to other areas of personal development such as the wider </w:t>
      </w:r>
      <w:r w:rsidRPr="00B811D3">
        <w:rPr>
          <w:rFonts w:eastAsia="Times New Roman" w:cstheme="minorHAnsi"/>
          <w:b/>
          <w:bCs/>
          <w:color w:val="484848"/>
          <w:lang w:eastAsia="en-GB"/>
        </w:rPr>
        <w:t>PSHCE curriculum</w:t>
      </w:r>
      <w:r w:rsidRPr="00B811D3">
        <w:rPr>
          <w:rFonts w:eastAsia="Times New Roman" w:cstheme="minorHAnsi"/>
          <w:color w:val="484848"/>
          <w:lang w:eastAsia="en-GB"/>
        </w:rPr>
        <w:t>, </w:t>
      </w:r>
      <w:r w:rsidRPr="00B811D3">
        <w:rPr>
          <w:rFonts w:eastAsia="Times New Roman" w:cstheme="minorHAnsi"/>
          <w:b/>
          <w:bCs/>
          <w:color w:val="484848"/>
          <w:lang w:eastAsia="en-GB"/>
        </w:rPr>
        <w:t>online safety</w:t>
      </w:r>
      <w:r w:rsidRPr="00B811D3">
        <w:rPr>
          <w:rFonts w:eastAsia="Times New Roman" w:cstheme="minorHAnsi"/>
          <w:color w:val="484848"/>
          <w:lang w:eastAsia="en-GB"/>
        </w:rPr>
        <w:t>, science and </w:t>
      </w:r>
      <w:r w:rsidRPr="00B811D3">
        <w:rPr>
          <w:rFonts w:eastAsia="Times New Roman" w:cstheme="minorHAnsi"/>
          <w:b/>
          <w:bCs/>
          <w:color w:val="484848"/>
          <w:lang w:eastAsia="en-GB"/>
        </w:rPr>
        <w:t>religious education</w:t>
      </w:r>
      <w:r w:rsidRPr="00B811D3">
        <w:rPr>
          <w:rFonts w:eastAsia="Times New Roman" w:cstheme="minorHAnsi"/>
          <w:color w:val="484848"/>
          <w:lang w:eastAsia="en-GB"/>
        </w:rPr>
        <w:t> (differing views, beliefs and practices).</w:t>
      </w:r>
    </w:p>
    <w:p w14:paraId="761C6D73" w14:textId="77777777" w:rsidR="00A23356" w:rsidRPr="00B811D3" w:rsidRDefault="00A23356" w:rsidP="00A23356">
      <w:pPr>
        <w:shd w:val="clear" w:color="auto" w:fill="FFFFFF"/>
        <w:spacing w:before="240" w:after="240"/>
        <w:jc w:val="both"/>
        <w:rPr>
          <w:rFonts w:eastAsia="Times New Roman" w:cstheme="minorHAnsi"/>
          <w:color w:val="484848"/>
          <w:lang w:eastAsia="en-GB"/>
        </w:rPr>
      </w:pPr>
      <w:r w:rsidRPr="00B811D3">
        <w:rPr>
          <w:rFonts w:eastAsia="Times New Roman" w:cstheme="minorHAnsi"/>
          <w:color w:val="484848"/>
          <w:lang w:eastAsia="en-GB"/>
        </w:rPr>
        <w:t xml:space="preserve">As with all aspects of learning at Wyre Forest School, pupils are introduced to key learning at an appropriate cognitive and emotional level. The approach to this will always be sensitive and respectful and parents and carers are informed before key learning is shared. Staff will endeavour </w:t>
      </w:r>
      <w:r w:rsidRPr="00B811D3">
        <w:rPr>
          <w:rFonts w:eastAsia="Times New Roman" w:cstheme="minorHAnsi"/>
          <w:color w:val="484848"/>
          <w:lang w:eastAsia="en-GB"/>
        </w:rPr>
        <w:lastRenderedPageBreak/>
        <w:t>to cover as much of the statutory requirements as appropriate, ensuring that teaching is differentiated and personalised. The WFS Progression Steps support earlier understanding that can be built upon.</w:t>
      </w:r>
    </w:p>
    <w:p w14:paraId="3B9FCBFD" w14:textId="77777777" w:rsidR="00A23356" w:rsidRPr="00B811D3" w:rsidRDefault="00A23356" w:rsidP="00A23356">
      <w:pPr>
        <w:shd w:val="clear" w:color="auto" w:fill="FFFFFF"/>
        <w:spacing w:before="240" w:after="240"/>
        <w:rPr>
          <w:rFonts w:eastAsia="Times New Roman" w:cstheme="minorHAnsi"/>
          <w:color w:val="484848"/>
          <w:lang w:eastAsia="en-GB"/>
        </w:rPr>
      </w:pPr>
      <w:r w:rsidRPr="00B811D3">
        <w:rPr>
          <w:rFonts w:eastAsia="Times New Roman" w:cstheme="minorHAnsi"/>
          <w:color w:val="484848"/>
          <w:lang w:eastAsia="en-GB"/>
        </w:rPr>
        <w:t>RSE may be delivered formally to whole groups, small groups or on an individual basis according to the needs of pupils. Work will be adapted to the understanding of the pupils and supported with appropriate methods of communication and resources. At times conversations with pupils, parents or carers, or school staff noticing particular behaviours may indicate the need to develop a pupil’s knowledge in regard to a specific issue. This additional support may take place within RSE lessons or on a more informal basis either individually, in a small group or within the class group as appropriate so as to ensure the needs of each pupil are met.</w:t>
      </w:r>
    </w:p>
    <w:p w14:paraId="7C618272" w14:textId="77777777" w:rsidR="00A23356" w:rsidRPr="00B811D3" w:rsidRDefault="00A23356" w:rsidP="00A23356">
      <w:pPr>
        <w:shd w:val="clear" w:color="auto" w:fill="FFFFFF"/>
        <w:spacing w:before="240" w:after="240"/>
        <w:rPr>
          <w:rFonts w:eastAsia="Times New Roman" w:cstheme="minorHAnsi"/>
          <w:color w:val="484848"/>
          <w:lang w:eastAsia="en-GB"/>
        </w:rPr>
      </w:pPr>
      <w:r w:rsidRPr="00B811D3">
        <w:rPr>
          <w:rFonts w:eastAsia="Times New Roman" w:cstheme="minorHAnsi"/>
          <w:color w:val="484848"/>
          <w:lang w:eastAsia="en-GB"/>
        </w:rPr>
        <w:t>Where pupils ask genuine questions pertaining to sex or sexuality which go beyond those set out for RSE or Relationships Education (where sex education is not taught), adults may answer them in sensitive and appropriate ways accessible to that pupil.</w:t>
      </w:r>
    </w:p>
    <w:p w14:paraId="43D651F0" w14:textId="77777777" w:rsidR="00A23356" w:rsidRDefault="00A23356" w:rsidP="00A23356">
      <w:pPr>
        <w:shd w:val="clear" w:color="auto" w:fill="FFFFFF"/>
        <w:spacing w:before="240" w:after="240"/>
        <w:rPr>
          <w:rFonts w:eastAsia="Times New Roman" w:cstheme="minorHAnsi"/>
          <w:color w:val="484848"/>
          <w:lang w:eastAsia="en-GB"/>
        </w:rPr>
      </w:pPr>
      <w:r w:rsidRPr="00B811D3">
        <w:rPr>
          <w:rFonts w:eastAsia="Times New Roman" w:cstheme="minorHAnsi"/>
          <w:color w:val="484848"/>
          <w:lang w:eastAsia="en-GB"/>
        </w:rPr>
        <w:t>Parents/Carers who opt to withdraw their child from RSE lessons will be invited to discuss any concerns with the RSE subject specialist. Support is always available to parents and carers to help them discuss the RSE content with their child.</w:t>
      </w:r>
    </w:p>
    <w:p w14:paraId="79354F1E" w14:textId="77777777" w:rsidR="00221A37" w:rsidRPr="00F36AF8" w:rsidRDefault="00221A37" w:rsidP="00221A37">
      <w:pPr>
        <w:shd w:val="clear" w:color="auto" w:fill="FFFFFF"/>
        <w:spacing w:before="240" w:after="240"/>
        <w:rPr>
          <w:rFonts w:eastAsia="Times New Roman" w:cstheme="minorHAnsi"/>
          <w:b/>
          <w:bCs/>
          <w:color w:val="7030A0"/>
          <w:sz w:val="28"/>
          <w:szCs w:val="28"/>
          <w:lang w:eastAsia="en-GB"/>
        </w:rPr>
      </w:pPr>
      <w:r w:rsidRPr="00F36AF8">
        <w:rPr>
          <w:rFonts w:eastAsia="Times New Roman" w:cstheme="minorHAnsi"/>
          <w:b/>
          <w:bCs/>
          <w:color w:val="7030A0"/>
          <w:sz w:val="28"/>
          <w:szCs w:val="28"/>
          <w:lang w:eastAsia="en-GB"/>
        </w:rPr>
        <w:t>WFS approach to teaching gender and sexuality</w:t>
      </w:r>
    </w:p>
    <w:p w14:paraId="00191AC6" w14:textId="43BE5785" w:rsidR="00221A37" w:rsidRPr="00221A37" w:rsidRDefault="00221A37" w:rsidP="00B854FD">
      <w:pPr>
        <w:shd w:val="clear" w:color="auto" w:fill="FFFFFF"/>
        <w:rPr>
          <w:rFonts w:eastAsia="Times New Roman" w:cstheme="minorHAnsi"/>
          <w:color w:val="484848"/>
          <w:lang w:eastAsia="en-GB"/>
        </w:rPr>
      </w:pPr>
      <w:r w:rsidRPr="00221A37">
        <w:rPr>
          <w:rFonts w:eastAsia="Times New Roman" w:cstheme="minorHAnsi"/>
          <w:color w:val="484848"/>
          <w:lang w:eastAsia="en-GB"/>
        </w:rPr>
        <w:t>Pupils at WFS are supported, within an open and honest environment, to develop their own identity of which gender and sexuality is only a small part. Gender and sexuality are taught explicitly across the developing curriculum, starting within the WFPS and continuing</w:t>
      </w:r>
      <w:r w:rsidR="00B854FD">
        <w:rPr>
          <w:rFonts w:eastAsia="Times New Roman" w:cstheme="minorHAnsi"/>
          <w:color w:val="484848"/>
          <w:lang w:eastAsia="en-GB"/>
        </w:rPr>
        <w:t xml:space="preserve"> </w:t>
      </w:r>
      <w:r w:rsidRPr="00221A37">
        <w:rPr>
          <w:rFonts w:eastAsia="Times New Roman" w:cstheme="minorHAnsi"/>
          <w:color w:val="484848"/>
          <w:lang w:eastAsia="en-GB"/>
        </w:rPr>
        <w:t>into pathway 4 and post-14/16 RSE curriculum.</w:t>
      </w:r>
      <w:r w:rsidR="00982820">
        <w:rPr>
          <w:rFonts w:eastAsia="Times New Roman" w:cstheme="minorHAnsi"/>
          <w:color w:val="484848"/>
          <w:lang w:eastAsia="en-GB"/>
        </w:rPr>
        <w:t xml:space="preserve"> </w:t>
      </w:r>
      <w:r w:rsidRPr="00221A37">
        <w:rPr>
          <w:rFonts w:eastAsia="Times New Roman" w:cstheme="minorHAnsi"/>
          <w:color w:val="484848"/>
          <w:lang w:eastAsia="en-GB"/>
        </w:rPr>
        <w:t xml:space="preserve">Questions posed by pupils outside of these planned lessons </w:t>
      </w:r>
      <w:r w:rsidR="00982820">
        <w:rPr>
          <w:rFonts w:eastAsia="Times New Roman" w:cstheme="minorHAnsi"/>
          <w:color w:val="484848"/>
          <w:lang w:eastAsia="en-GB"/>
        </w:rPr>
        <w:t>are</w:t>
      </w:r>
      <w:r w:rsidRPr="00221A37">
        <w:rPr>
          <w:rFonts w:eastAsia="Times New Roman" w:cstheme="minorHAnsi"/>
          <w:color w:val="484848"/>
          <w:lang w:eastAsia="en-GB"/>
        </w:rPr>
        <w:t xml:space="preserve"> approached in a mindful manner,</w:t>
      </w:r>
      <w:r w:rsidR="00982820">
        <w:rPr>
          <w:rFonts w:eastAsia="Times New Roman" w:cstheme="minorHAnsi"/>
          <w:color w:val="484848"/>
          <w:lang w:eastAsia="en-GB"/>
        </w:rPr>
        <w:t xml:space="preserve"> </w:t>
      </w:r>
      <w:r w:rsidRPr="00221A37">
        <w:rPr>
          <w:rFonts w:eastAsia="Times New Roman" w:cstheme="minorHAnsi"/>
          <w:color w:val="484848"/>
          <w:lang w:eastAsia="en-GB"/>
        </w:rPr>
        <w:t xml:space="preserve">considering the needs and developmental levels of the individual and the class group. If the question aids understanding for the </w:t>
      </w:r>
    </w:p>
    <w:p w14:paraId="0F113151" w14:textId="1B3C8723" w:rsidR="00221A37" w:rsidRPr="00221A37" w:rsidRDefault="00221A37" w:rsidP="00D03393">
      <w:pPr>
        <w:shd w:val="clear" w:color="auto" w:fill="FFFFFF"/>
        <w:rPr>
          <w:rFonts w:eastAsia="Times New Roman" w:cstheme="minorHAnsi"/>
          <w:color w:val="484848"/>
          <w:lang w:eastAsia="en-GB"/>
        </w:rPr>
      </w:pPr>
      <w:r w:rsidRPr="00221A37">
        <w:rPr>
          <w:rFonts w:eastAsia="Times New Roman" w:cstheme="minorHAnsi"/>
          <w:color w:val="484848"/>
          <w:lang w:eastAsia="en-GB"/>
        </w:rPr>
        <w:t xml:space="preserve">whole class group within the context of the lesson, it may be appropriate to consider this an opportunity to teach about gender and/or sexuality. Otherwise, the question </w:t>
      </w:r>
      <w:r w:rsidR="00B52D2B">
        <w:rPr>
          <w:rFonts w:eastAsia="Times New Roman" w:cstheme="minorHAnsi"/>
          <w:color w:val="484848"/>
          <w:lang w:eastAsia="en-GB"/>
        </w:rPr>
        <w:t>will</w:t>
      </w:r>
      <w:r w:rsidRPr="00221A37">
        <w:rPr>
          <w:rFonts w:eastAsia="Times New Roman" w:cstheme="minorHAnsi"/>
          <w:color w:val="484848"/>
          <w:lang w:eastAsia="en-GB"/>
        </w:rPr>
        <w:t xml:space="preserve"> be acknowledged and responded to in a timely</w:t>
      </w:r>
      <w:r w:rsidR="00D03393">
        <w:rPr>
          <w:rFonts w:eastAsia="Times New Roman" w:cstheme="minorHAnsi"/>
          <w:color w:val="484848"/>
          <w:lang w:eastAsia="en-GB"/>
        </w:rPr>
        <w:t xml:space="preserve"> </w:t>
      </w:r>
      <w:r w:rsidRPr="00221A37">
        <w:rPr>
          <w:rFonts w:eastAsia="Times New Roman" w:cstheme="minorHAnsi"/>
          <w:color w:val="484848"/>
          <w:lang w:eastAsia="en-GB"/>
        </w:rPr>
        <w:t xml:space="preserve">manner or directed to </w:t>
      </w:r>
      <w:r w:rsidR="00D03393">
        <w:rPr>
          <w:rFonts w:eastAsia="Times New Roman" w:cstheme="minorHAnsi"/>
          <w:color w:val="484848"/>
          <w:lang w:eastAsia="en-GB"/>
        </w:rPr>
        <w:t>p</w:t>
      </w:r>
      <w:r w:rsidRPr="00221A37">
        <w:rPr>
          <w:rFonts w:eastAsia="Times New Roman" w:cstheme="minorHAnsi"/>
          <w:color w:val="484848"/>
          <w:lang w:eastAsia="en-GB"/>
        </w:rPr>
        <w:t>upil pop-in.</w:t>
      </w:r>
    </w:p>
    <w:p w14:paraId="7EBA60B1" w14:textId="6465355F" w:rsidR="00221A37" w:rsidRPr="00221A37" w:rsidRDefault="00221A37" w:rsidP="00221A37">
      <w:pPr>
        <w:shd w:val="clear" w:color="auto" w:fill="FFFFFF"/>
        <w:spacing w:before="240" w:after="240"/>
        <w:rPr>
          <w:rFonts w:eastAsia="Times New Roman" w:cstheme="minorHAnsi"/>
          <w:color w:val="484848"/>
          <w:lang w:eastAsia="en-GB"/>
        </w:rPr>
      </w:pPr>
      <w:r w:rsidRPr="00221A37">
        <w:rPr>
          <w:rFonts w:eastAsia="Times New Roman" w:cstheme="minorHAnsi"/>
          <w:color w:val="484848"/>
          <w:lang w:eastAsia="en-GB"/>
        </w:rPr>
        <w:t>In sixth form, pupils have the option to join Harmony. This is our LGBTQ+ allies group led by Rosie Hopkins</w:t>
      </w:r>
      <w:r w:rsidR="00D03393">
        <w:rPr>
          <w:rFonts w:eastAsia="Times New Roman" w:cstheme="minorHAnsi"/>
          <w:color w:val="484848"/>
          <w:lang w:eastAsia="en-GB"/>
        </w:rPr>
        <w:t xml:space="preserve"> (Sixth Form Teacher)</w:t>
      </w:r>
      <w:r w:rsidRPr="00221A37">
        <w:rPr>
          <w:rFonts w:eastAsia="Times New Roman" w:cstheme="minorHAnsi"/>
          <w:color w:val="484848"/>
          <w:lang w:eastAsia="en-GB"/>
        </w:rPr>
        <w:t xml:space="preserve"> who is trained in supporting LGBTQ+ children and young people. Where pupils lower down the school have ask questions, they may access the Harmony group for support. </w:t>
      </w:r>
    </w:p>
    <w:p w14:paraId="16FC5842" w14:textId="77777777" w:rsidR="009E3EB0" w:rsidRDefault="009E3EB0" w:rsidP="000C053A">
      <w:pPr>
        <w:shd w:val="clear" w:color="auto" w:fill="FFFFFF"/>
        <w:spacing w:before="100" w:beforeAutospacing="1" w:after="100" w:afterAutospacing="1"/>
        <w:rPr>
          <w:rFonts w:eastAsia="Times New Roman" w:cstheme="minorHAnsi"/>
          <w:b/>
          <w:bCs/>
          <w:color w:val="7030A0"/>
          <w:sz w:val="28"/>
          <w:szCs w:val="28"/>
        </w:rPr>
      </w:pPr>
    </w:p>
    <w:p w14:paraId="50BBC572" w14:textId="77777777" w:rsidR="009E3EB0" w:rsidRDefault="009E3EB0" w:rsidP="000C053A">
      <w:pPr>
        <w:shd w:val="clear" w:color="auto" w:fill="FFFFFF"/>
        <w:spacing w:before="100" w:beforeAutospacing="1" w:after="100" w:afterAutospacing="1"/>
        <w:rPr>
          <w:rFonts w:eastAsia="Times New Roman" w:cstheme="minorHAnsi"/>
          <w:b/>
          <w:bCs/>
          <w:color w:val="7030A0"/>
          <w:sz w:val="28"/>
          <w:szCs w:val="28"/>
        </w:rPr>
      </w:pPr>
    </w:p>
    <w:p w14:paraId="28025EFF" w14:textId="69D2A2C8" w:rsidR="00523C20" w:rsidRPr="008B6D09" w:rsidRDefault="00523C20" w:rsidP="000C053A">
      <w:pPr>
        <w:shd w:val="clear" w:color="auto" w:fill="FFFFFF"/>
        <w:spacing w:before="100" w:beforeAutospacing="1" w:after="100" w:afterAutospacing="1"/>
        <w:rPr>
          <w:rFonts w:eastAsia="Times New Roman" w:cstheme="minorHAnsi"/>
          <w:b/>
          <w:bCs/>
          <w:color w:val="7030A0"/>
          <w:sz w:val="28"/>
          <w:szCs w:val="28"/>
        </w:rPr>
      </w:pPr>
      <w:r w:rsidRPr="008B6D09">
        <w:rPr>
          <w:rFonts w:eastAsia="Times New Roman" w:cstheme="minorHAnsi"/>
          <w:b/>
          <w:bCs/>
          <w:color w:val="7030A0"/>
          <w:sz w:val="28"/>
          <w:szCs w:val="28"/>
        </w:rPr>
        <w:lastRenderedPageBreak/>
        <w:t>Wyre Forest School Approach to Religious Education</w:t>
      </w:r>
      <w:r w:rsidR="00972361" w:rsidRPr="008B6D09">
        <w:rPr>
          <w:rFonts w:eastAsia="Times New Roman" w:cstheme="minorHAnsi"/>
          <w:b/>
          <w:bCs/>
          <w:color w:val="7030A0"/>
          <w:sz w:val="28"/>
          <w:szCs w:val="28"/>
        </w:rPr>
        <w:t xml:space="preserve"> (RE)</w:t>
      </w:r>
    </w:p>
    <w:p w14:paraId="2ECD7265" w14:textId="77777777" w:rsidR="00AD6197" w:rsidRPr="00AD6197" w:rsidRDefault="00AD6197" w:rsidP="00AD6197">
      <w:pPr>
        <w:shd w:val="clear" w:color="auto" w:fill="FFFFFF"/>
        <w:spacing w:before="240" w:after="240"/>
        <w:rPr>
          <w:rFonts w:eastAsia="Times New Roman" w:cstheme="minorHAnsi"/>
          <w:color w:val="484848"/>
          <w:lang w:eastAsia="en-GB"/>
        </w:rPr>
      </w:pPr>
      <w:r w:rsidRPr="00AD6197">
        <w:rPr>
          <w:rFonts w:eastAsia="Times New Roman" w:cstheme="minorHAnsi"/>
          <w:color w:val="484848"/>
          <w:lang w:eastAsia="en-GB"/>
        </w:rPr>
        <w:t>At WFS we follow the Worcestershire Agreed Syllabus 2020-2025 that has the vision that all pupils, including those with special educational needs and disabilities (SEND) can benefit from religious education (RE).  The law states that the agreed syllabus is to be taught to SEND pupils ‘as far as it is practicable’.</w:t>
      </w:r>
    </w:p>
    <w:p w14:paraId="1AAA68C8" w14:textId="77777777" w:rsidR="00AD6197" w:rsidRPr="00AD6197" w:rsidRDefault="00AD6197" w:rsidP="00AD6197">
      <w:pPr>
        <w:shd w:val="clear" w:color="auto" w:fill="FFFFFF"/>
        <w:spacing w:before="240" w:after="240"/>
        <w:rPr>
          <w:rFonts w:eastAsia="Times New Roman" w:cstheme="minorHAnsi"/>
          <w:color w:val="484848"/>
          <w:lang w:eastAsia="en-GB"/>
        </w:rPr>
      </w:pPr>
      <w:r w:rsidRPr="00AD6197">
        <w:rPr>
          <w:rFonts w:eastAsia="Times New Roman" w:cstheme="minorHAnsi"/>
          <w:color w:val="484848"/>
          <w:lang w:eastAsia="en-GB"/>
        </w:rPr>
        <w:t>We adhere to Worcestershire’s advice, regarding RE in special schools; drawing on the key ideas of ‘discovering, exploring, connecting and responding’. Within planning teachers embed the following approach to enable them to use the religious themes and concepts as a source of information and then plan RE so that pupils can explore and respond, at the same time promoting their own personal development by making connections with core religious concepts and their own experiences.</w:t>
      </w:r>
    </w:p>
    <w:p w14:paraId="16827D33" w14:textId="77777777" w:rsidR="00AD6197" w:rsidRPr="00AD6197" w:rsidRDefault="00AD6197" w:rsidP="00AD6197">
      <w:pPr>
        <w:numPr>
          <w:ilvl w:val="0"/>
          <w:numId w:val="54"/>
        </w:numPr>
        <w:shd w:val="clear" w:color="auto" w:fill="FFFFFF"/>
        <w:spacing w:before="100" w:beforeAutospacing="1" w:after="100" w:afterAutospacing="1"/>
        <w:rPr>
          <w:rFonts w:eastAsia="Times New Roman" w:cstheme="minorHAnsi"/>
          <w:color w:val="484848"/>
          <w:lang w:eastAsia="en-GB"/>
        </w:rPr>
      </w:pPr>
      <w:r w:rsidRPr="00AD6197">
        <w:rPr>
          <w:rFonts w:eastAsia="Times New Roman" w:cstheme="minorHAnsi"/>
          <w:b/>
          <w:bCs/>
          <w:color w:val="484848"/>
          <w:lang w:eastAsia="en-GB"/>
        </w:rPr>
        <w:t>Connection – what links can we make with our pupils’ lives? </w:t>
      </w:r>
      <w:r w:rsidRPr="00AD6197">
        <w:rPr>
          <w:rFonts w:eastAsia="Times New Roman" w:cstheme="minorHAnsi"/>
          <w:color w:val="484848"/>
          <w:lang w:eastAsia="en-GB"/>
        </w:rPr>
        <w:t>Creating a bridge between pupils’ experiences and the religious theme.</w:t>
      </w:r>
    </w:p>
    <w:p w14:paraId="2709DE60" w14:textId="77777777" w:rsidR="00AD6197" w:rsidRPr="00AD6197" w:rsidRDefault="00AD6197" w:rsidP="00AD6197">
      <w:pPr>
        <w:numPr>
          <w:ilvl w:val="0"/>
          <w:numId w:val="54"/>
        </w:numPr>
        <w:shd w:val="clear" w:color="auto" w:fill="FFFFFF"/>
        <w:spacing w:before="100" w:beforeAutospacing="1" w:after="100" w:afterAutospacing="1"/>
        <w:rPr>
          <w:rFonts w:eastAsia="Times New Roman" w:cstheme="minorHAnsi"/>
          <w:color w:val="484848"/>
          <w:lang w:eastAsia="en-GB"/>
        </w:rPr>
      </w:pPr>
      <w:r w:rsidRPr="00AD6197">
        <w:rPr>
          <w:rFonts w:eastAsia="Times New Roman" w:cstheme="minorHAnsi"/>
          <w:b/>
          <w:bCs/>
          <w:color w:val="484848"/>
          <w:lang w:eastAsia="en-GB"/>
        </w:rPr>
        <w:t>Knowledge – what is the burning core of the faith? </w:t>
      </w:r>
      <w:r w:rsidRPr="00AD6197">
        <w:rPr>
          <w:rFonts w:eastAsia="Times New Roman" w:cstheme="minorHAnsi"/>
          <w:color w:val="484848"/>
          <w:lang w:eastAsia="en-GB"/>
        </w:rPr>
        <w:t>Selecting what really matters in a religious theme, cutting out peripheral information.</w:t>
      </w:r>
    </w:p>
    <w:p w14:paraId="40A4E257" w14:textId="77777777" w:rsidR="00AD6197" w:rsidRPr="00AD6197" w:rsidRDefault="00AD6197" w:rsidP="00AD6197">
      <w:pPr>
        <w:numPr>
          <w:ilvl w:val="0"/>
          <w:numId w:val="54"/>
        </w:numPr>
        <w:shd w:val="clear" w:color="auto" w:fill="FFFFFF"/>
        <w:spacing w:before="100" w:beforeAutospacing="1" w:after="100" w:afterAutospacing="1"/>
        <w:rPr>
          <w:rFonts w:eastAsia="Times New Roman" w:cstheme="minorHAnsi"/>
          <w:color w:val="484848"/>
          <w:lang w:eastAsia="en-GB"/>
        </w:rPr>
      </w:pPr>
      <w:r w:rsidRPr="00AD6197">
        <w:rPr>
          <w:rFonts w:eastAsia="Times New Roman" w:cstheme="minorHAnsi"/>
          <w:b/>
          <w:bCs/>
          <w:color w:val="484848"/>
          <w:lang w:eastAsia="en-GB"/>
        </w:rPr>
        <w:t>Senses – what sensory elements are in the religion? </w:t>
      </w:r>
      <w:r w:rsidRPr="00AD6197">
        <w:rPr>
          <w:rFonts w:eastAsia="Times New Roman" w:cstheme="minorHAnsi"/>
          <w:color w:val="484848"/>
          <w:lang w:eastAsia="en-GB"/>
        </w:rPr>
        <w:t>Looking for a range of authentic sensory experiences that link with the theme.</w:t>
      </w:r>
    </w:p>
    <w:p w14:paraId="108BF8CD" w14:textId="77777777" w:rsidR="00AD6197" w:rsidRPr="00AD6197" w:rsidRDefault="00AD6197" w:rsidP="00AD6197">
      <w:pPr>
        <w:numPr>
          <w:ilvl w:val="0"/>
          <w:numId w:val="54"/>
        </w:numPr>
        <w:shd w:val="clear" w:color="auto" w:fill="FFFFFF"/>
        <w:spacing w:before="100" w:beforeAutospacing="1" w:after="100" w:afterAutospacing="1"/>
        <w:rPr>
          <w:rFonts w:eastAsia="Times New Roman" w:cstheme="minorHAnsi"/>
          <w:color w:val="484848"/>
          <w:lang w:eastAsia="en-GB"/>
        </w:rPr>
      </w:pPr>
      <w:r w:rsidRPr="00AD6197">
        <w:rPr>
          <w:rFonts w:eastAsia="Times New Roman" w:cstheme="minorHAnsi"/>
          <w:b/>
          <w:bCs/>
          <w:color w:val="484848"/>
          <w:lang w:eastAsia="en-GB"/>
        </w:rPr>
        <w:t>Symbols – what are the symbols that are most accessible? </w:t>
      </w:r>
      <w:r w:rsidRPr="00AD6197">
        <w:rPr>
          <w:rFonts w:eastAsia="Times New Roman" w:cstheme="minorHAnsi"/>
          <w:color w:val="484848"/>
          <w:lang w:eastAsia="en-GB"/>
        </w:rPr>
        <w:t>Choosing symbols that will encapsulate the theme.</w:t>
      </w:r>
    </w:p>
    <w:p w14:paraId="64D4981A" w14:textId="77777777" w:rsidR="00AD6197" w:rsidRPr="00AD6197" w:rsidRDefault="00AD6197" w:rsidP="00AD6197">
      <w:pPr>
        <w:numPr>
          <w:ilvl w:val="0"/>
          <w:numId w:val="54"/>
        </w:numPr>
        <w:shd w:val="clear" w:color="auto" w:fill="FFFFFF"/>
        <w:spacing w:before="100" w:beforeAutospacing="1" w:after="100" w:afterAutospacing="1"/>
        <w:rPr>
          <w:rFonts w:eastAsia="Times New Roman" w:cstheme="minorHAnsi"/>
          <w:color w:val="484848"/>
          <w:lang w:eastAsia="en-GB"/>
        </w:rPr>
      </w:pPr>
      <w:r w:rsidRPr="00AD6197">
        <w:rPr>
          <w:rFonts w:eastAsia="Times New Roman" w:cstheme="minorHAnsi"/>
          <w:b/>
          <w:bCs/>
          <w:color w:val="484848"/>
          <w:lang w:eastAsia="en-GB"/>
        </w:rPr>
        <w:t>Values – what are the values in the religion that speak to us? </w:t>
      </w:r>
      <w:r w:rsidRPr="00AD6197">
        <w:rPr>
          <w:rFonts w:eastAsia="Times New Roman" w:cstheme="minorHAnsi"/>
          <w:color w:val="484848"/>
          <w:lang w:eastAsia="en-GB"/>
        </w:rPr>
        <w:t>Making links between the values of the religious theme and the children’s lives.</w:t>
      </w:r>
    </w:p>
    <w:p w14:paraId="4ADC1029" w14:textId="77777777" w:rsidR="00AD6197" w:rsidRDefault="00AD6197" w:rsidP="00AD6197">
      <w:pPr>
        <w:shd w:val="clear" w:color="auto" w:fill="FFFFFF"/>
        <w:rPr>
          <w:rFonts w:eastAsia="Times New Roman" w:cstheme="minorHAnsi"/>
          <w:color w:val="484848"/>
          <w:lang w:eastAsia="en-GB"/>
        </w:rPr>
      </w:pPr>
      <w:r w:rsidRPr="00AD6197">
        <w:rPr>
          <w:rFonts w:eastAsia="Times New Roman" w:cstheme="minorHAnsi"/>
          <w:color w:val="484848"/>
          <w:lang w:eastAsia="en-GB"/>
        </w:rPr>
        <w:t>Teachers tailor planning of RE experiences supported by links to other areas of the WFS progression Steps and the </w:t>
      </w:r>
      <w:r w:rsidRPr="00AD6197">
        <w:rPr>
          <w:rFonts w:eastAsia="Times New Roman" w:cstheme="minorHAnsi"/>
          <w:b/>
          <w:bCs/>
          <w:color w:val="484848"/>
          <w:lang w:eastAsia="en-GB"/>
        </w:rPr>
        <w:t>Personal Social Health &amp; Economic curriculum (PSHE) </w:t>
      </w:r>
      <w:r w:rsidRPr="00AD6197">
        <w:rPr>
          <w:rFonts w:eastAsia="Times New Roman" w:cstheme="minorHAnsi"/>
          <w:color w:val="484848"/>
          <w:lang w:eastAsia="en-GB"/>
        </w:rPr>
        <w:t>curriculum. This will include pupils’ understanding of</w:t>
      </w:r>
    </w:p>
    <w:p w14:paraId="27A48CAE" w14:textId="77777777" w:rsidR="00AD6197" w:rsidRPr="00AD6197" w:rsidRDefault="00AD6197" w:rsidP="00AD6197">
      <w:pPr>
        <w:shd w:val="clear" w:color="auto" w:fill="FFFFFF"/>
        <w:rPr>
          <w:rFonts w:eastAsia="Times New Roman" w:cstheme="minorHAnsi"/>
          <w:color w:val="484848"/>
          <w:lang w:eastAsia="en-GB"/>
        </w:rPr>
      </w:pPr>
    </w:p>
    <w:p w14:paraId="7764D241" w14:textId="77777777" w:rsidR="00AD6197" w:rsidRPr="00AD6197" w:rsidRDefault="00AD6197" w:rsidP="00AD6197">
      <w:pPr>
        <w:shd w:val="clear" w:color="auto" w:fill="FFFFFF"/>
        <w:rPr>
          <w:rFonts w:eastAsia="Times New Roman" w:cstheme="minorHAnsi"/>
          <w:color w:val="484848"/>
          <w:lang w:eastAsia="en-GB"/>
        </w:rPr>
      </w:pPr>
      <w:r w:rsidRPr="00AD6197">
        <w:rPr>
          <w:rFonts w:eastAsia="Times New Roman" w:cstheme="minorHAnsi"/>
          <w:color w:val="484848"/>
          <w:lang w:eastAsia="en-GB"/>
        </w:rPr>
        <w:t>- their own individuality.</w:t>
      </w:r>
    </w:p>
    <w:p w14:paraId="71E2EDE3" w14:textId="77777777" w:rsidR="00AD6197" w:rsidRPr="00AD6197" w:rsidRDefault="00AD6197" w:rsidP="00AD6197">
      <w:pPr>
        <w:shd w:val="clear" w:color="auto" w:fill="FFFFFF"/>
        <w:rPr>
          <w:rFonts w:eastAsia="Times New Roman" w:cstheme="minorHAnsi"/>
          <w:color w:val="484848"/>
          <w:lang w:eastAsia="en-GB"/>
        </w:rPr>
      </w:pPr>
      <w:r w:rsidRPr="00AD6197">
        <w:rPr>
          <w:rFonts w:eastAsia="Times New Roman" w:cstheme="minorHAnsi"/>
          <w:color w:val="484848"/>
          <w:lang w:eastAsia="en-GB"/>
        </w:rPr>
        <w:t>- finding their own calm and space in the world.</w:t>
      </w:r>
    </w:p>
    <w:p w14:paraId="29CD1B6C" w14:textId="77777777" w:rsidR="00AD6197" w:rsidRPr="00AD6197" w:rsidRDefault="00AD6197" w:rsidP="00AD6197">
      <w:pPr>
        <w:shd w:val="clear" w:color="auto" w:fill="FFFFFF"/>
        <w:rPr>
          <w:rFonts w:eastAsia="Times New Roman" w:cstheme="minorHAnsi"/>
          <w:color w:val="484848"/>
          <w:lang w:eastAsia="en-GB"/>
        </w:rPr>
      </w:pPr>
      <w:r w:rsidRPr="00AD6197">
        <w:rPr>
          <w:rFonts w:eastAsia="Times New Roman" w:cstheme="minorHAnsi"/>
          <w:color w:val="484848"/>
          <w:lang w:eastAsia="en-GB"/>
        </w:rPr>
        <w:t>- the use of multi-sensory approaches.</w:t>
      </w:r>
    </w:p>
    <w:p w14:paraId="3CA1BEC0" w14:textId="77777777" w:rsidR="00AD6197" w:rsidRPr="00AD6197" w:rsidRDefault="00AD6197" w:rsidP="00AD6197">
      <w:pPr>
        <w:shd w:val="clear" w:color="auto" w:fill="FFFFFF"/>
        <w:rPr>
          <w:rFonts w:eastAsia="Times New Roman" w:cstheme="minorHAnsi"/>
          <w:color w:val="484848"/>
          <w:lang w:eastAsia="en-GB"/>
        </w:rPr>
      </w:pPr>
      <w:r w:rsidRPr="00AD6197">
        <w:rPr>
          <w:rFonts w:eastAsia="Times New Roman" w:cstheme="minorHAnsi"/>
          <w:color w:val="484848"/>
          <w:lang w:eastAsia="en-GB"/>
        </w:rPr>
        <w:t>- finding insights into being able to answer tough questions.</w:t>
      </w:r>
    </w:p>
    <w:p w14:paraId="241F8E4A" w14:textId="77777777" w:rsidR="00AD6197" w:rsidRDefault="00AD6197" w:rsidP="00AD6197">
      <w:pPr>
        <w:shd w:val="clear" w:color="auto" w:fill="FFFFFF"/>
        <w:rPr>
          <w:rFonts w:eastAsia="Times New Roman" w:cstheme="minorHAnsi"/>
          <w:color w:val="484848"/>
          <w:lang w:eastAsia="en-GB"/>
        </w:rPr>
      </w:pPr>
      <w:r w:rsidRPr="00AD6197">
        <w:rPr>
          <w:rFonts w:eastAsia="Times New Roman" w:cstheme="minorHAnsi"/>
          <w:color w:val="484848"/>
          <w:lang w:eastAsia="en-GB"/>
        </w:rPr>
        <w:t>Within each pathway, but not restricted only to that pathway, the RE provision may include:</w:t>
      </w:r>
    </w:p>
    <w:p w14:paraId="4C53F2E6" w14:textId="77777777" w:rsidR="00AD6197" w:rsidRPr="00AD6197" w:rsidRDefault="00AD6197" w:rsidP="00AD6197">
      <w:pPr>
        <w:shd w:val="clear" w:color="auto" w:fill="FFFFFF"/>
        <w:rPr>
          <w:rFonts w:eastAsia="Times New Roman" w:cstheme="minorHAnsi"/>
          <w:color w:val="484848"/>
          <w:lang w:eastAsia="en-GB"/>
        </w:rPr>
      </w:pPr>
    </w:p>
    <w:p w14:paraId="69A26BBF" w14:textId="77777777" w:rsidR="00AD6197" w:rsidRPr="00AD6197" w:rsidRDefault="00AD6197" w:rsidP="00AD6197">
      <w:pPr>
        <w:shd w:val="clear" w:color="auto" w:fill="FFFFFF"/>
        <w:rPr>
          <w:rFonts w:eastAsia="Times New Roman" w:cstheme="minorHAnsi"/>
          <w:color w:val="484848"/>
          <w:lang w:eastAsia="en-GB"/>
        </w:rPr>
      </w:pPr>
      <w:r w:rsidRPr="00AD6197">
        <w:rPr>
          <w:rFonts w:eastAsia="Times New Roman" w:cstheme="minorHAnsi"/>
          <w:b/>
          <w:bCs/>
          <w:color w:val="484848"/>
          <w:lang w:eastAsia="en-GB"/>
        </w:rPr>
        <w:t>Pathway 1 &amp; 2 - </w:t>
      </w:r>
      <w:r w:rsidRPr="00AD6197">
        <w:rPr>
          <w:rFonts w:eastAsia="Times New Roman" w:cstheme="minorHAnsi"/>
          <w:color w:val="484848"/>
          <w:lang w:eastAsia="en-GB"/>
        </w:rPr>
        <w:t>Supporting the pupils in</w:t>
      </w:r>
    </w:p>
    <w:p w14:paraId="170C6770" w14:textId="77777777" w:rsidR="00AD6197" w:rsidRPr="00AD6197" w:rsidRDefault="00AD6197" w:rsidP="00AD6197">
      <w:pPr>
        <w:shd w:val="clear" w:color="auto" w:fill="FFFFFF"/>
        <w:rPr>
          <w:rFonts w:eastAsia="Times New Roman" w:cstheme="minorHAnsi"/>
          <w:color w:val="484848"/>
          <w:lang w:eastAsia="en-GB"/>
        </w:rPr>
      </w:pPr>
      <w:r w:rsidRPr="00AD6197">
        <w:rPr>
          <w:rFonts w:eastAsia="Times New Roman" w:cstheme="minorHAnsi"/>
          <w:color w:val="484848"/>
          <w:lang w:eastAsia="en-GB"/>
        </w:rPr>
        <w:t> - finding their own individual approach to life</w:t>
      </w:r>
    </w:p>
    <w:p w14:paraId="51E9007D" w14:textId="77777777" w:rsidR="00AD6197" w:rsidRPr="00AD6197" w:rsidRDefault="00AD6197" w:rsidP="00AD6197">
      <w:pPr>
        <w:shd w:val="clear" w:color="auto" w:fill="FFFFFF"/>
        <w:rPr>
          <w:rFonts w:eastAsia="Times New Roman" w:cstheme="minorHAnsi"/>
          <w:color w:val="484848"/>
          <w:lang w:eastAsia="en-GB"/>
        </w:rPr>
      </w:pPr>
      <w:r w:rsidRPr="00AD6197">
        <w:rPr>
          <w:rFonts w:eastAsia="Times New Roman" w:cstheme="minorHAnsi"/>
          <w:color w:val="484848"/>
          <w:lang w:eastAsia="en-GB"/>
        </w:rPr>
        <w:lastRenderedPageBreak/>
        <w:t> - finding times of calm</w:t>
      </w:r>
    </w:p>
    <w:p w14:paraId="72C49C37" w14:textId="77777777" w:rsidR="00AD6197" w:rsidRDefault="00AD6197" w:rsidP="00AD6197">
      <w:pPr>
        <w:shd w:val="clear" w:color="auto" w:fill="FFFFFF"/>
        <w:rPr>
          <w:rFonts w:eastAsia="Times New Roman" w:cstheme="minorHAnsi"/>
          <w:color w:val="484848"/>
          <w:lang w:eastAsia="en-GB"/>
        </w:rPr>
      </w:pPr>
      <w:r w:rsidRPr="00AD6197">
        <w:rPr>
          <w:rFonts w:eastAsia="Times New Roman" w:cstheme="minorHAnsi"/>
          <w:color w:val="484848"/>
          <w:lang w:eastAsia="en-GB"/>
        </w:rPr>
        <w:t> - developing an awareness of themselves, their feelings, their emotions &amp; their senses.</w:t>
      </w:r>
    </w:p>
    <w:p w14:paraId="78948FF6" w14:textId="77777777" w:rsidR="00AD6197" w:rsidRPr="00AD6197" w:rsidRDefault="00AD6197" w:rsidP="00AD6197">
      <w:pPr>
        <w:shd w:val="clear" w:color="auto" w:fill="FFFFFF"/>
        <w:rPr>
          <w:rFonts w:eastAsia="Times New Roman" w:cstheme="minorHAnsi"/>
          <w:color w:val="484848"/>
          <w:lang w:eastAsia="en-GB"/>
        </w:rPr>
      </w:pPr>
    </w:p>
    <w:p w14:paraId="7BA9DDE4" w14:textId="77777777" w:rsidR="00AD6197" w:rsidRPr="00AD6197" w:rsidRDefault="00AD6197" w:rsidP="00AD6197">
      <w:pPr>
        <w:shd w:val="clear" w:color="auto" w:fill="FFFFFF"/>
        <w:rPr>
          <w:rFonts w:eastAsia="Times New Roman" w:cstheme="minorHAnsi"/>
          <w:color w:val="484848"/>
          <w:lang w:eastAsia="en-GB"/>
        </w:rPr>
      </w:pPr>
      <w:r w:rsidRPr="00AD6197">
        <w:rPr>
          <w:rFonts w:eastAsia="Times New Roman" w:cstheme="minorHAnsi"/>
          <w:b/>
          <w:bCs/>
          <w:color w:val="484848"/>
          <w:lang w:eastAsia="en-GB"/>
        </w:rPr>
        <w:t>Pathway 3 - </w:t>
      </w:r>
      <w:r w:rsidRPr="00AD6197">
        <w:rPr>
          <w:rFonts w:eastAsia="Times New Roman" w:cstheme="minorHAnsi"/>
          <w:color w:val="484848"/>
          <w:lang w:eastAsia="en-GB"/>
        </w:rPr>
        <w:t>Developing the pupils’</w:t>
      </w:r>
    </w:p>
    <w:p w14:paraId="3EB27408" w14:textId="77777777" w:rsidR="00AD6197" w:rsidRPr="00AD6197" w:rsidRDefault="00AD6197" w:rsidP="00AD6197">
      <w:pPr>
        <w:shd w:val="clear" w:color="auto" w:fill="FFFFFF"/>
        <w:rPr>
          <w:rFonts w:eastAsia="Times New Roman" w:cstheme="minorHAnsi"/>
          <w:color w:val="484848"/>
          <w:lang w:eastAsia="en-GB"/>
        </w:rPr>
      </w:pPr>
      <w:r w:rsidRPr="00AD6197">
        <w:rPr>
          <w:rFonts w:eastAsia="Times New Roman" w:cstheme="minorHAnsi"/>
          <w:color w:val="484848"/>
          <w:lang w:eastAsia="en-GB"/>
        </w:rPr>
        <w:t> - multi-sensory approaches to introduce spiritual experiences</w:t>
      </w:r>
    </w:p>
    <w:p w14:paraId="5F1A28A7" w14:textId="77777777" w:rsidR="00AD6197" w:rsidRPr="00AD6197" w:rsidRDefault="00AD6197" w:rsidP="00AD6197">
      <w:pPr>
        <w:shd w:val="clear" w:color="auto" w:fill="FFFFFF"/>
        <w:rPr>
          <w:rFonts w:eastAsia="Times New Roman" w:cstheme="minorHAnsi"/>
          <w:color w:val="484848"/>
          <w:lang w:eastAsia="en-GB"/>
        </w:rPr>
      </w:pPr>
      <w:r w:rsidRPr="00AD6197">
        <w:rPr>
          <w:rFonts w:eastAsia="Times New Roman" w:cstheme="minorHAnsi"/>
          <w:color w:val="484848"/>
          <w:lang w:eastAsia="en-GB"/>
        </w:rPr>
        <w:t> - social development through story, music, shared experience, and ritual</w:t>
      </w:r>
    </w:p>
    <w:p w14:paraId="09966F08" w14:textId="77777777" w:rsidR="00AD6197" w:rsidRDefault="00AD6197" w:rsidP="00AD6197">
      <w:pPr>
        <w:shd w:val="clear" w:color="auto" w:fill="FFFFFF"/>
        <w:rPr>
          <w:rFonts w:eastAsia="Times New Roman" w:cstheme="minorHAnsi"/>
          <w:color w:val="484848"/>
          <w:lang w:eastAsia="en-GB"/>
        </w:rPr>
      </w:pPr>
      <w:r w:rsidRPr="00AD6197">
        <w:rPr>
          <w:rFonts w:eastAsia="Times New Roman" w:cstheme="minorHAnsi"/>
          <w:color w:val="484848"/>
          <w:lang w:eastAsia="en-GB"/>
        </w:rPr>
        <w:t> - relationships with other people and their understanding of other peoples’ needs</w:t>
      </w:r>
    </w:p>
    <w:p w14:paraId="6D8D4B0F" w14:textId="77777777" w:rsidR="00AD6197" w:rsidRPr="00AD6197" w:rsidRDefault="00AD6197" w:rsidP="00AD6197">
      <w:pPr>
        <w:shd w:val="clear" w:color="auto" w:fill="FFFFFF"/>
        <w:rPr>
          <w:rFonts w:eastAsia="Times New Roman" w:cstheme="minorHAnsi"/>
          <w:color w:val="484848"/>
          <w:lang w:eastAsia="en-GB"/>
        </w:rPr>
      </w:pPr>
    </w:p>
    <w:p w14:paraId="6B2E29A5" w14:textId="77777777" w:rsidR="00AD6197" w:rsidRPr="00AD6197" w:rsidRDefault="00AD6197" w:rsidP="00AD6197">
      <w:pPr>
        <w:shd w:val="clear" w:color="auto" w:fill="FFFFFF"/>
        <w:rPr>
          <w:rFonts w:eastAsia="Times New Roman" w:cstheme="minorHAnsi"/>
          <w:color w:val="484848"/>
          <w:lang w:eastAsia="en-GB"/>
        </w:rPr>
      </w:pPr>
      <w:r w:rsidRPr="00AD6197">
        <w:rPr>
          <w:rFonts w:eastAsia="Times New Roman" w:cstheme="minorHAnsi"/>
          <w:b/>
          <w:bCs/>
          <w:color w:val="484848"/>
          <w:lang w:eastAsia="en-GB"/>
        </w:rPr>
        <w:t>Pathway 4 – Providing</w:t>
      </w:r>
    </w:p>
    <w:p w14:paraId="6500916E" w14:textId="77777777" w:rsidR="00AD6197" w:rsidRPr="00AD6197" w:rsidRDefault="00AD6197" w:rsidP="00AD6197">
      <w:pPr>
        <w:shd w:val="clear" w:color="auto" w:fill="FFFFFF"/>
        <w:rPr>
          <w:rFonts w:eastAsia="Times New Roman" w:cstheme="minorHAnsi"/>
          <w:color w:val="484848"/>
          <w:lang w:eastAsia="en-GB"/>
        </w:rPr>
      </w:pPr>
      <w:r w:rsidRPr="00AD6197">
        <w:rPr>
          <w:rFonts w:eastAsia="Times New Roman" w:cstheme="minorHAnsi"/>
          <w:color w:val="484848"/>
          <w:lang w:eastAsia="en-GB"/>
        </w:rPr>
        <w:t> - an insight into the work of religion and human experiences, through questioning</w:t>
      </w:r>
    </w:p>
    <w:p w14:paraId="61D817C7" w14:textId="77777777" w:rsidR="00AD6197" w:rsidRPr="00AD6197" w:rsidRDefault="00AD6197" w:rsidP="00AD6197">
      <w:pPr>
        <w:shd w:val="clear" w:color="auto" w:fill="FFFFFF"/>
        <w:rPr>
          <w:rFonts w:eastAsia="Times New Roman" w:cstheme="minorHAnsi"/>
          <w:color w:val="484848"/>
          <w:lang w:eastAsia="en-GB"/>
        </w:rPr>
      </w:pPr>
      <w:r w:rsidRPr="00AD6197">
        <w:rPr>
          <w:rFonts w:eastAsia="Times New Roman" w:cstheme="minorHAnsi"/>
          <w:color w:val="484848"/>
          <w:lang w:eastAsia="en-GB"/>
        </w:rPr>
        <w:t> - opportunities for pupils to partake in spiritual or reflective activity</w:t>
      </w:r>
    </w:p>
    <w:p w14:paraId="604EE4D2" w14:textId="7FA78D8E" w:rsidR="007F4C58" w:rsidRPr="008A1625" w:rsidRDefault="00AD6197" w:rsidP="008A1625">
      <w:pPr>
        <w:shd w:val="clear" w:color="auto" w:fill="FFFFFF"/>
        <w:rPr>
          <w:rFonts w:eastAsia="Times New Roman" w:cstheme="minorHAnsi"/>
          <w:color w:val="484848"/>
          <w:lang w:eastAsia="en-GB"/>
        </w:rPr>
      </w:pPr>
      <w:r w:rsidRPr="00AD6197">
        <w:rPr>
          <w:rFonts w:eastAsia="Times New Roman" w:cstheme="minorHAnsi"/>
          <w:color w:val="484848"/>
          <w:lang w:eastAsia="en-GB"/>
        </w:rPr>
        <w:t> - opportunities to enable pupils to make links with their own lives</w:t>
      </w:r>
    </w:p>
    <w:p w14:paraId="061D22BE" w14:textId="433807F4" w:rsidR="008A1625" w:rsidRDefault="00865219" w:rsidP="00C93B41">
      <w:pPr>
        <w:shd w:val="clear" w:color="auto" w:fill="FFFFFF"/>
        <w:spacing w:before="100" w:beforeAutospacing="1" w:after="100" w:afterAutospacing="1"/>
        <w:rPr>
          <w:rFonts w:eastAsia="Times New Roman" w:cstheme="minorHAnsi"/>
          <w:b/>
          <w:bCs/>
          <w:color w:val="7030A0"/>
          <w:sz w:val="28"/>
          <w:szCs w:val="28"/>
        </w:rPr>
      </w:pPr>
      <w:r w:rsidRPr="00F32440">
        <w:rPr>
          <w:rFonts w:eastAsia="Times New Roman" w:cstheme="minorHAnsi"/>
          <w:b/>
          <w:bCs/>
          <w:color w:val="7030A0"/>
          <w:sz w:val="28"/>
          <w:szCs w:val="28"/>
        </w:rPr>
        <w:t xml:space="preserve">Wyre Forest School Approach to Physical Development </w:t>
      </w:r>
      <w:r w:rsidR="00EE672E">
        <w:rPr>
          <w:rFonts w:eastAsia="Times New Roman" w:cstheme="minorHAnsi"/>
          <w:b/>
          <w:bCs/>
          <w:color w:val="7030A0"/>
          <w:sz w:val="28"/>
          <w:szCs w:val="28"/>
        </w:rPr>
        <w:t>&amp; PE (Physical Education)</w:t>
      </w:r>
    </w:p>
    <w:p w14:paraId="425AA450" w14:textId="405B356B" w:rsidR="00EE672E" w:rsidRPr="008A1625" w:rsidRDefault="003E35DB" w:rsidP="00C93B41">
      <w:pPr>
        <w:shd w:val="clear" w:color="auto" w:fill="FFFFFF"/>
        <w:spacing w:before="100" w:beforeAutospacing="1" w:after="100" w:afterAutospacing="1"/>
        <w:rPr>
          <w:rFonts w:eastAsia="Times New Roman" w:cstheme="minorHAnsi"/>
          <w:b/>
          <w:bCs/>
          <w:color w:val="7030A0"/>
          <w:sz w:val="28"/>
          <w:szCs w:val="28"/>
        </w:rPr>
      </w:pPr>
      <w:r w:rsidRPr="006341C0">
        <w:rPr>
          <w:rFonts w:eastAsia="Times New Roman" w:cstheme="minorHAnsi"/>
        </w:rPr>
        <w:t xml:space="preserve">Planning </w:t>
      </w:r>
      <w:r w:rsidR="00B46E2A" w:rsidRPr="006341C0">
        <w:rPr>
          <w:rFonts w:eastAsia="Times New Roman" w:cstheme="minorHAnsi"/>
        </w:rPr>
        <w:t>for physical development</w:t>
      </w:r>
      <w:r w:rsidR="00B55B4A" w:rsidRPr="006341C0">
        <w:rPr>
          <w:rFonts w:eastAsia="Times New Roman" w:cstheme="minorHAnsi"/>
        </w:rPr>
        <w:t xml:space="preserve">, uses steps within the WFS Progression Steps, building up to National Curriculum expectations and </w:t>
      </w:r>
      <w:r w:rsidR="0010505F" w:rsidRPr="006341C0">
        <w:rPr>
          <w:rFonts w:eastAsia="Times New Roman" w:cstheme="minorHAnsi"/>
        </w:rPr>
        <w:t>as part of accreditation in Post 14 classes.</w:t>
      </w:r>
      <w:r w:rsidR="00C47038" w:rsidRPr="006341C0">
        <w:rPr>
          <w:rFonts w:eastAsia="Times New Roman" w:cstheme="minorHAnsi"/>
        </w:rPr>
        <w:t xml:space="preserve"> </w:t>
      </w:r>
      <w:r w:rsidR="00957B90" w:rsidRPr="006341C0">
        <w:rPr>
          <w:rFonts w:eastAsia="Times New Roman" w:cstheme="minorHAnsi"/>
        </w:rPr>
        <w:t>Teachers</w:t>
      </w:r>
      <w:r w:rsidR="00583161" w:rsidRPr="006341C0">
        <w:rPr>
          <w:rFonts w:eastAsia="Times New Roman" w:cstheme="minorHAnsi"/>
        </w:rPr>
        <w:t xml:space="preserve"> working </w:t>
      </w:r>
      <w:r w:rsidR="00957B90" w:rsidRPr="006341C0">
        <w:rPr>
          <w:rFonts w:eastAsia="Times New Roman" w:cstheme="minorHAnsi"/>
        </w:rPr>
        <w:t xml:space="preserve">with learners </w:t>
      </w:r>
      <w:r w:rsidR="00583161" w:rsidRPr="006341C0">
        <w:rPr>
          <w:rFonts w:eastAsia="Times New Roman" w:cstheme="minorHAnsi"/>
        </w:rPr>
        <w:t>with</w:t>
      </w:r>
      <w:r w:rsidR="00957B90" w:rsidRPr="006341C0">
        <w:rPr>
          <w:rFonts w:eastAsia="Times New Roman" w:cstheme="minorHAnsi"/>
        </w:rPr>
        <w:t>in</w:t>
      </w:r>
      <w:r w:rsidR="00583161" w:rsidRPr="006341C0">
        <w:rPr>
          <w:rFonts w:eastAsia="Times New Roman" w:cstheme="minorHAnsi"/>
        </w:rPr>
        <w:t xml:space="preserve"> Nat</w:t>
      </w:r>
      <w:r w:rsidR="00957B90" w:rsidRPr="006341C0">
        <w:rPr>
          <w:rFonts w:eastAsia="Times New Roman" w:cstheme="minorHAnsi"/>
        </w:rPr>
        <w:t>ional Curriculum levels are supported with use of the REAL PE programme.</w:t>
      </w:r>
    </w:p>
    <w:p w14:paraId="22C264C5" w14:textId="678CE664" w:rsidR="005363D0" w:rsidRPr="006341C0" w:rsidRDefault="0052640E" w:rsidP="00C93B41">
      <w:pPr>
        <w:shd w:val="clear" w:color="auto" w:fill="FFFFFF"/>
        <w:spacing w:before="100" w:beforeAutospacing="1" w:after="100" w:afterAutospacing="1"/>
        <w:rPr>
          <w:rFonts w:eastAsia="Times New Roman" w:cstheme="minorHAnsi"/>
        </w:rPr>
      </w:pPr>
      <w:r w:rsidRPr="006341C0">
        <w:rPr>
          <w:rFonts w:eastAsia="Times New Roman" w:cstheme="minorHAnsi"/>
        </w:rPr>
        <w:t>Pupils with physical needs highlighted on their EHCP or through exter</w:t>
      </w:r>
      <w:r w:rsidR="00224AD6" w:rsidRPr="006341C0">
        <w:rPr>
          <w:rFonts w:eastAsia="Times New Roman" w:cstheme="minorHAnsi"/>
        </w:rPr>
        <w:t>n</w:t>
      </w:r>
      <w:r w:rsidRPr="006341C0">
        <w:rPr>
          <w:rFonts w:eastAsia="Times New Roman" w:cstheme="minorHAnsi"/>
        </w:rPr>
        <w:t>a</w:t>
      </w:r>
      <w:r w:rsidR="00224AD6" w:rsidRPr="006341C0">
        <w:rPr>
          <w:rFonts w:eastAsia="Times New Roman" w:cstheme="minorHAnsi"/>
        </w:rPr>
        <w:t>l</w:t>
      </w:r>
      <w:r w:rsidRPr="006341C0">
        <w:rPr>
          <w:rFonts w:eastAsia="Times New Roman" w:cstheme="minorHAnsi"/>
        </w:rPr>
        <w:t xml:space="preserve"> agencies will be supported </w:t>
      </w:r>
      <w:r w:rsidR="001A5602" w:rsidRPr="006341C0">
        <w:rPr>
          <w:rFonts w:eastAsia="Times New Roman" w:cstheme="minorHAnsi"/>
        </w:rPr>
        <w:t xml:space="preserve">with </w:t>
      </w:r>
      <w:r w:rsidR="00562DC0" w:rsidRPr="006341C0">
        <w:rPr>
          <w:rFonts w:eastAsia="Times New Roman" w:cstheme="minorHAnsi"/>
        </w:rPr>
        <w:t xml:space="preserve">programmes created by </w:t>
      </w:r>
      <w:r w:rsidR="00DA0C8A" w:rsidRPr="006341C0">
        <w:rPr>
          <w:rFonts w:eastAsia="Times New Roman" w:cstheme="minorHAnsi"/>
        </w:rPr>
        <w:t xml:space="preserve">physio therapists and/or occupational </w:t>
      </w:r>
      <w:r w:rsidR="00224AD6" w:rsidRPr="006341C0">
        <w:rPr>
          <w:rFonts w:eastAsia="Times New Roman" w:cstheme="minorHAnsi"/>
        </w:rPr>
        <w:t>therapists</w:t>
      </w:r>
      <w:r w:rsidR="00DA0C8A" w:rsidRPr="006341C0">
        <w:rPr>
          <w:rFonts w:eastAsia="Times New Roman" w:cstheme="minorHAnsi"/>
        </w:rPr>
        <w:t xml:space="preserve">. </w:t>
      </w:r>
      <w:r w:rsidR="00115C6D" w:rsidRPr="006341C0">
        <w:rPr>
          <w:rFonts w:eastAsia="Times New Roman" w:cstheme="minorHAnsi"/>
        </w:rPr>
        <w:t xml:space="preserve">Staff at school work closely with the external experts to ensure that the pupils </w:t>
      </w:r>
      <w:r w:rsidR="00224AD6" w:rsidRPr="006341C0">
        <w:rPr>
          <w:rFonts w:eastAsia="Times New Roman" w:cstheme="minorHAnsi"/>
        </w:rPr>
        <w:t xml:space="preserve">can either reach their </w:t>
      </w:r>
      <w:r w:rsidR="00543BD8" w:rsidRPr="006341C0">
        <w:rPr>
          <w:rFonts w:eastAsia="Times New Roman" w:cstheme="minorHAnsi"/>
        </w:rPr>
        <w:t>full potential</w:t>
      </w:r>
      <w:r w:rsidR="00224AD6" w:rsidRPr="006341C0">
        <w:rPr>
          <w:rFonts w:eastAsia="Times New Roman" w:cstheme="minorHAnsi"/>
        </w:rPr>
        <w:t xml:space="preserve"> in this </w:t>
      </w:r>
      <w:r w:rsidR="00543BD8" w:rsidRPr="006341C0">
        <w:rPr>
          <w:rFonts w:eastAsia="Times New Roman" w:cstheme="minorHAnsi"/>
        </w:rPr>
        <w:t>ar</w:t>
      </w:r>
      <w:r w:rsidR="00224AD6" w:rsidRPr="006341C0">
        <w:rPr>
          <w:rFonts w:eastAsia="Times New Roman" w:cstheme="minorHAnsi"/>
        </w:rPr>
        <w:t>e</w:t>
      </w:r>
      <w:r w:rsidR="00543BD8" w:rsidRPr="006341C0">
        <w:rPr>
          <w:rFonts w:eastAsia="Times New Roman" w:cstheme="minorHAnsi"/>
        </w:rPr>
        <w:t>a</w:t>
      </w:r>
      <w:r w:rsidR="00224AD6" w:rsidRPr="006341C0">
        <w:rPr>
          <w:rFonts w:eastAsia="Times New Roman" w:cstheme="minorHAnsi"/>
        </w:rPr>
        <w:t xml:space="preserve"> or are supported to be more </w:t>
      </w:r>
      <w:r w:rsidR="00543BD8" w:rsidRPr="006341C0">
        <w:rPr>
          <w:rFonts w:eastAsia="Times New Roman" w:cstheme="minorHAnsi"/>
        </w:rPr>
        <w:t>comfortable</w:t>
      </w:r>
      <w:r w:rsidR="00224AD6" w:rsidRPr="006341C0">
        <w:rPr>
          <w:rFonts w:eastAsia="Times New Roman" w:cstheme="minorHAnsi"/>
        </w:rPr>
        <w:t xml:space="preserve"> </w:t>
      </w:r>
      <w:r w:rsidR="00543BD8" w:rsidRPr="006341C0">
        <w:rPr>
          <w:rFonts w:eastAsia="Times New Roman" w:cstheme="minorHAnsi"/>
        </w:rPr>
        <w:t>w</w:t>
      </w:r>
      <w:r w:rsidR="00224AD6" w:rsidRPr="006341C0">
        <w:rPr>
          <w:rFonts w:eastAsia="Times New Roman" w:cstheme="minorHAnsi"/>
        </w:rPr>
        <w:t>ithin their physical</w:t>
      </w:r>
      <w:r w:rsidR="00543BD8" w:rsidRPr="006341C0">
        <w:rPr>
          <w:rFonts w:eastAsia="Times New Roman" w:cstheme="minorHAnsi"/>
        </w:rPr>
        <w:t>ity</w:t>
      </w:r>
      <w:r w:rsidR="00224AD6" w:rsidRPr="006341C0">
        <w:rPr>
          <w:rFonts w:eastAsia="Times New Roman" w:cstheme="minorHAnsi"/>
        </w:rPr>
        <w:t xml:space="preserve">. </w:t>
      </w:r>
      <w:r w:rsidR="00DA0C8A" w:rsidRPr="006341C0">
        <w:rPr>
          <w:rFonts w:eastAsia="Times New Roman" w:cstheme="minorHAnsi"/>
        </w:rPr>
        <w:t>Staff are trained</w:t>
      </w:r>
      <w:r w:rsidR="005D2D22" w:rsidRPr="006341C0">
        <w:rPr>
          <w:rFonts w:eastAsia="Times New Roman" w:cstheme="minorHAnsi"/>
        </w:rPr>
        <w:t xml:space="preserve">, to enable the </w:t>
      </w:r>
      <w:r w:rsidR="00DA0C8A" w:rsidRPr="006341C0">
        <w:rPr>
          <w:rFonts w:eastAsia="Times New Roman" w:cstheme="minorHAnsi"/>
        </w:rPr>
        <w:t>progra</w:t>
      </w:r>
      <w:r w:rsidR="005D2D22" w:rsidRPr="006341C0">
        <w:rPr>
          <w:rFonts w:eastAsia="Times New Roman" w:cstheme="minorHAnsi"/>
        </w:rPr>
        <w:t>m</w:t>
      </w:r>
      <w:r w:rsidR="00DA0C8A" w:rsidRPr="006341C0">
        <w:rPr>
          <w:rFonts w:eastAsia="Times New Roman" w:cstheme="minorHAnsi"/>
        </w:rPr>
        <w:t xml:space="preserve">mes </w:t>
      </w:r>
      <w:r w:rsidR="005D2D22" w:rsidRPr="006341C0">
        <w:rPr>
          <w:rFonts w:eastAsia="Times New Roman" w:cstheme="minorHAnsi"/>
        </w:rPr>
        <w:t xml:space="preserve">to become </w:t>
      </w:r>
      <w:r w:rsidR="00391C60" w:rsidRPr="006341C0">
        <w:rPr>
          <w:rFonts w:eastAsia="Times New Roman" w:cstheme="minorHAnsi"/>
        </w:rPr>
        <w:t>embedded within the pupils</w:t>
      </w:r>
      <w:r w:rsidR="005D2D22" w:rsidRPr="006341C0">
        <w:rPr>
          <w:rFonts w:eastAsia="Times New Roman" w:cstheme="minorHAnsi"/>
        </w:rPr>
        <w:t>’</w:t>
      </w:r>
      <w:r w:rsidR="00391C60" w:rsidRPr="006341C0">
        <w:rPr>
          <w:rFonts w:eastAsia="Times New Roman" w:cstheme="minorHAnsi"/>
        </w:rPr>
        <w:t xml:space="preserve"> daily/weekly curriculum. At any point staff or parents and carers can </w:t>
      </w:r>
      <w:r w:rsidR="00985618" w:rsidRPr="006341C0">
        <w:rPr>
          <w:rFonts w:eastAsia="Times New Roman" w:cstheme="minorHAnsi"/>
        </w:rPr>
        <w:t>r</w:t>
      </w:r>
      <w:r w:rsidR="00391C60" w:rsidRPr="006341C0">
        <w:rPr>
          <w:rFonts w:eastAsia="Times New Roman" w:cstheme="minorHAnsi"/>
        </w:rPr>
        <w:t>e</w:t>
      </w:r>
      <w:r w:rsidR="00985618" w:rsidRPr="006341C0">
        <w:rPr>
          <w:rFonts w:eastAsia="Times New Roman" w:cstheme="minorHAnsi"/>
        </w:rPr>
        <w:t>f</w:t>
      </w:r>
      <w:r w:rsidR="00391C60" w:rsidRPr="006341C0">
        <w:rPr>
          <w:rFonts w:eastAsia="Times New Roman" w:cstheme="minorHAnsi"/>
        </w:rPr>
        <w:t xml:space="preserve">er their child for </w:t>
      </w:r>
      <w:r w:rsidR="000455D3" w:rsidRPr="006341C0">
        <w:rPr>
          <w:rFonts w:eastAsia="Times New Roman" w:cstheme="minorHAnsi"/>
        </w:rPr>
        <w:t>further support</w:t>
      </w:r>
      <w:r w:rsidR="00C07BE8" w:rsidRPr="006341C0">
        <w:rPr>
          <w:rFonts w:eastAsia="Times New Roman" w:cstheme="minorHAnsi"/>
        </w:rPr>
        <w:t>.</w:t>
      </w:r>
      <w:r w:rsidR="00DA0C8A" w:rsidRPr="006341C0">
        <w:rPr>
          <w:rFonts w:eastAsia="Times New Roman" w:cstheme="minorHAnsi"/>
        </w:rPr>
        <w:t xml:space="preserve"> </w:t>
      </w:r>
    </w:p>
    <w:p w14:paraId="7EF6C9CA" w14:textId="320DDDAF" w:rsidR="008A4626" w:rsidRDefault="008A4626" w:rsidP="00C93B41">
      <w:pPr>
        <w:shd w:val="clear" w:color="auto" w:fill="FFFFFF"/>
        <w:spacing w:before="100" w:beforeAutospacing="1" w:after="100" w:afterAutospacing="1"/>
        <w:rPr>
          <w:rFonts w:eastAsia="Times New Roman" w:cstheme="minorHAnsi"/>
          <w:b/>
          <w:bCs/>
          <w:color w:val="7030A0"/>
          <w:sz w:val="28"/>
          <w:szCs w:val="28"/>
        </w:rPr>
      </w:pPr>
      <w:r w:rsidRPr="005E4807">
        <w:rPr>
          <w:rFonts w:eastAsia="Times New Roman" w:cstheme="minorHAnsi"/>
          <w:b/>
          <w:bCs/>
          <w:color w:val="7030A0"/>
          <w:sz w:val="28"/>
          <w:szCs w:val="28"/>
        </w:rPr>
        <w:t>Wyre Forest School Approach to Play</w:t>
      </w:r>
    </w:p>
    <w:p w14:paraId="292E9D66" w14:textId="218D64D0" w:rsidR="00604A8F" w:rsidRPr="00AF2D96" w:rsidRDefault="00AA4BC6" w:rsidP="00C93B41">
      <w:pPr>
        <w:shd w:val="clear" w:color="auto" w:fill="FFFFFF"/>
        <w:spacing w:before="100" w:beforeAutospacing="1" w:after="100" w:afterAutospacing="1"/>
        <w:rPr>
          <w:rFonts w:ascii="Calibri" w:hAnsi="Calibri" w:cs="Calibri"/>
          <w:color w:val="666666"/>
          <w:shd w:val="clear" w:color="auto" w:fill="FFFFFF"/>
        </w:rPr>
      </w:pPr>
      <w:r w:rsidRPr="006341C0">
        <w:rPr>
          <w:rFonts w:eastAsia="Times New Roman" w:cstheme="minorHAnsi"/>
        </w:rPr>
        <w:t xml:space="preserve">At WFS, we recognise </w:t>
      </w:r>
      <w:r w:rsidR="004166F1" w:rsidRPr="006341C0">
        <w:rPr>
          <w:rFonts w:eastAsia="Times New Roman" w:cstheme="minorHAnsi"/>
        </w:rPr>
        <w:t xml:space="preserve">that play underpins learning and </w:t>
      </w:r>
      <w:r w:rsidR="006B3660" w:rsidRPr="006341C0">
        <w:rPr>
          <w:rFonts w:eastAsia="Times New Roman" w:cstheme="minorHAnsi"/>
        </w:rPr>
        <w:t>may</w:t>
      </w:r>
      <w:r w:rsidR="004166F1" w:rsidRPr="006341C0">
        <w:rPr>
          <w:rFonts w:eastAsia="Times New Roman" w:cstheme="minorHAnsi"/>
        </w:rPr>
        <w:t xml:space="preserve"> aspects of children</w:t>
      </w:r>
      <w:r w:rsidR="000005AE" w:rsidRPr="006341C0">
        <w:rPr>
          <w:rFonts w:eastAsia="Times New Roman" w:cstheme="minorHAnsi"/>
        </w:rPr>
        <w:t xml:space="preserve">’s development. Through play, children develop language skills, their </w:t>
      </w:r>
      <w:r w:rsidR="006B3660" w:rsidRPr="006341C0">
        <w:rPr>
          <w:rFonts w:eastAsia="Times New Roman" w:cstheme="minorHAnsi"/>
        </w:rPr>
        <w:t>emotions</w:t>
      </w:r>
      <w:r w:rsidR="000005AE" w:rsidRPr="006341C0">
        <w:rPr>
          <w:rFonts w:eastAsia="Times New Roman" w:cstheme="minorHAnsi"/>
        </w:rPr>
        <w:t xml:space="preserve"> and creativity, </w:t>
      </w:r>
      <w:r w:rsidR="006B3660" w:rsidRPr="006341C0">
        <w:rPr>
          <w:rFonts w:eastAsia="Times New Roman" w:cstheme="minorHAnsi"/>
        </w:rPr>
        <w:t>social</w:t>
      </w:r>
      <w:r w:rsidR="000005AE" w:rsidRPr="006341C0">
        <w:rPr>
          <w:rFonts w:eastAsia="Times New Roman" w:cstheme="minorHAnsi"/>
        </w:rPr>
        <w:t xml:space="preserve"> and independence skills.</w:t>
      </w:r>
      <w:r w:rsidR="00B8072F" w:rsidRPr="006341C0">
        <w:rPr>
          <w:rFonts w:eastAsia="Times New Roman" w:cstheme="minorHAnsi"/>
        </w:rPr>
        <w:t xml:space="preserve"> For most children their paly is natural and spontaneous, however many children at WFS</w:t>
      </w:r>
      <w:r w:rsidR="00F3156F" w:rsidRPr="006341C0">
        <w:rPr>
          <w:rFonts w:eastAsia="Times New Roman" w:cstheme="minorHAnsi"/>
        </w:rPr>
        <w:t xml:space="preserve"> will need a planned approach </w:t>
      </w:r>
      <w:r w:rsidR="00F13ED5" w:rsidRPr="006341C0">
        <w:rPr>
          <w:rFonts w:eastAsia="Times New Roman" w:cstheme="minorHAnsi"/>
        </w:rPr>
        <w:t>to support</w:t>
      </w:r>
      <w:r w:rsidR="006B3660" w:rsidRPr="006341C0">
        <w:rPr>
          <w:rFonts w:eastAsia="Times New Roman" w:cstheme="minorHAnsi"/>
        </w:rPr>
        <w:t xml:space="preserve"> </w:t>
      </w:r>
      <w:r w:rsidR="00F13ED5" w:rsidRPr="006341C0">
        <w:rPr>
          <w:rFonts w:eastAsia="Times New Roman" w:cstheme="minorHAnsi"/>
        </w:rPr>
        <w:t xml:space="preserve">this development. </w:t>
      </w:r>
      <w:r w:rsidR="00803376" w:rsidRPr="006341C0">
        <w:rPr>
          <w:rFonts w:cstheme="minorHAnsi"/>
          <w:shd w:val="clear" w:color="auto" w:fill="FFFFFF"/>
        </w:rPr>
        <w:t xml:space="preserve">At WFS, play takes place indoors and outdoors </w:t>
      </w:r>
      <w:r w:rsidR="00AC7074" w:rsidRPr="006341C0">
        <w:rPr>
          <w:rFonts w:cstheme="minorHAnsi"/>
          <w:shd w:val="clear" w:color="auto" w:fill="FFFFFF"/>
        </w:rPr>
        <w:t xml:space="preserve">where the pupils can </w:t>
      </w:r>
      <w:r w:rsidR="00803376" w:rsidRPr="006341C0">
        <w:rPr>
          <w:rFonts w:cstheme="minorHAnsi"/>
          <w:shd w:val="clear" w:color="auto" w:fill="FFFFFF"/>
        </w:rPr>
        <w:t>explore and discover their immediate world</w:t>
      </w:r>
      <w:r w:rsidR="00AC7074" w:rsidRPr="006341C0">
        <w:rPr>
          <w:rFonts w:cstheme="minorHAnsi"/>
          <w:shd w:val="clear" w:color="auto" w:fill="FFFFFF"/>
        </w:rPr>
        <w:t xml:space="preserve">, </w:t>
      </w:r>
      <w:r w:rsidR="00803376" w:rsidRPr="006341C0">
        <w:rPr>
          <w:rFonts w:cstheme="minorHAnsi"/>
          <w:shd w:val="clear" w:color="auto" w:fill="FFFFFF"/>
        </w:rPr>
        <w:t xml:space="preserve">practise new ideas and skills, take risks and solve problems on their own or with others. The role </w:t>
      </w:r>
      <w:r w:rsidR="00803376" w:rsidRPr="006341C0">
        <w:rPr>
          <w:rFonts w:cstheme="minorHAnsi"/>
          <w:shd w:val="clear" w:color="auto" w:fill="FFFFFF"/>
        </w:rPr>
        <w:lastRenderedPageBreak/>
        <w:t xml:space="preserve">that </w:t>
      </w:r>
      <w:r w:rsidR="007D5111" w:rsidRPr="006341C0">
        <w:rPr>
          <w:rFonts w:cstheme="minorHAnsi"/>
          <w:shd w:val="clear" w:color="auto" w:fill="FFFFFF"/>
        </w:rPr>
        <w:t xml:space="preserve">the </w:t>
      </w:r>
      <w:r w:rsidR="00803376" w:rsidRPr="006341C0">
        <w:rPr>
          <w:rFonts w:cstheme="minorHAnsi"/>
          <w:shd w:val="clear" w:color="auto" w:fill="FFFFFF"/>
        </w:rPr>
        <w:t>adults</w:t>
      </w:r>
      <w:r w:rsidR="007D5111" w:rsidRPr="006341C0">
        <w:rPr>
          <w:rFonts w:cstheme="minorHAnsi"/>
          <w:shd w:val="clear" w:color="auto" w:fill="FFFFFF"/>
        </w:rPr>
        <w:t xml:space="preserve"> play</w:t>
      </w:r>
      <w:r w:rsidR="00803376" w:rsidRPr="006341C0">
        <w:rPr>
          <w:rFonts w:cstheme="minorHAnsi"/>
          <w:shd w:val="clear" w:color="auto" w:fill="FFFFFF"/>
        </w:rPr>
        <w:t xml:space="preserve"> is crucial</w:t>
      </w:r>
      <w:r w:rsidR="00803376" w:rsidRPr="006341C0">
        <w:rPr>
          <w:rFonts w:ascii="Calibri" w:hAnsi="Calibri" w:cs="Calibri"/>
          <w:shd w:val="clear" w:color="auto" w:fill="FFFFFF"/>
        </w:rPr>
        <w:t xml:space="preserve">. </w:t>
      </w:r>
      <w:r w:rsidR="007D5111" w:rsidRPr="006341C0">
        <w:rPr>
          <w:rFonts w:eastAsia="Times New Roman" w:cstheme="minorHAnsi"/>
        </w:rPr>
        <w:t xml:space="preserve">For this </w:t>
      </w:r>
      <w:r w:rsidR="00D524F2" w:rsidRPr="006341C0">
        <w:rPr>
          <w:rFonts w:eastAsia="Times New Roman" w:cstheme="minorHAnsi"/>
        </w:rPr>
        <w:t>reason,</w:t>
      </w:r>
      <w:r w:rsidR="007D5111" w:rsidRPr="006341C0">
        <w:rPr>
          <w:rFonts w:eastAsia="Times New Roman" w:cstheme="minorHAnsi"/>
        </w:rPr>
        <w:t xml:space="preserve"> we ensure our staff are trained in recognising and planning to develop</w:t>
      </w:r>
      <w:r w:rsidR="00D524F2" w:rsidRPr="006341C0">
        <w:rPr>
          <w:rFonts w:eastAsia="Times New Roman" w:cstheme="minorHAnsi"/>
        </w:rPr>
        <w:t xml:space="preserve"> </w:t>
      </w:r>
      <w:r w:rsidR="007D5111" w:rsidRPr="006341C0">
        <w:rPr>
          <w:rFonts w:eastAsia="Times New Roman" w:cstheme="minorHAnsi"/>
        </w:rPr>
        <w:t>the different levels of play</w:t>
      </w:r>
      <w:r w:rsidR="00D524F2" w:rsidRPr="006341C0">
        <w:rPr>
          <w:rFonts w:eastAsia="Times New Roman" w:cstheme="minorHAnsi"/>
        </w:rPr>
        <w:t xml:space="preserve"> in </w:t>
      </w:r>
      <w:r w:rsidR="00594FE0" w:rsidRPr="006341C0">
        <w:rPr>
          <w:rFonts w:eastAsia="Times New Roman" w:cstheme="minorHAnsi"/>
        </w:rPr>
        <w:t>all</w:t>
      </w:r>
      <w:r w:rsidR="00D524F2" w:rsidRPr="006341C0">
        <w:rPr>
          <w:rFonts w:eastAsia="Times New Roman" w:cstheme="minorHAnsi"/>
        </w:rPr>
        <w:t xml:space="preserve"> our pupils</w:t>
      </w:r>
      <w:r w:rsidR="007D5111" w:rsidRPr="006341C0">
        <w:rPr>
          <w:rFonts w:eastAsia="Times New Roman" w:cstheme="minorHAnsi"/>
        </w:rPr>
        <w:t>.</w:t>
      </w:r>
      <w:r w:rsidR="00AF2D96" w:rsidRPr="006341C0">
        <w:rPr>
          <w:rFonts w:eastAsia="Times New Roman" w:cstheme="minorHAnsi"/>
        </w:rPr>
        <w:t xml:space="preserve"> </w:t>
      </w:r>
      <w:r w:rsidR="00594FE0" w:rsidRPr="006341C0">
        <w:rPr>
          <w:rFonts w:eastAsia="Times New Roman" w:cstheme="minorHAnsi"/>
        </w:rPr>
        <w:t xml:space="preserve">We </w:t>
      </w:r>
      <w:r w:rsidR="00AF2D96" w:rsidRPr="006341C0">
        <w:rPr>
          <w:rFonts w:eastAsia="Times New Roman" w:cstheme="minorHAnsi"/>
        </w:rPr>
        <w:t xml:space="preserve">ensure that </w:t>
      </w:r>
      <w:r w:rsidR="00594FE0" w:rsidRPr="006341C0">
        <w:rPr>
          <w:rFonts w:eastAsia="Times New Roman" w:cstheme="minorHAnsi"/>
        </w:rPr>
        <w:t xml:space="preserve">we </w:t>
      </w:r>
      <w:r w:rsidR="00AF2D96" w:rsidRPr="006341C0">
        <w:rPr>
          <w:rFonts w:eastAsia="Times New Roman" w:cstheme="minorHAnsi"/>
        </w:rPr>
        <w:t>support the development of pl</w:t>
      </w:r>
      <w:r w:rsidR="00594FE0" w:rsidRPr="006341C0">
        <w:rPr>
          <w:rFonts w:eastAsia="Times New Roman" w:cstheme="minorHAnsi"/>
        </w:rPr>
        <w:t>a</w:t>
      </w:r>
      <w:r w:rsidR="00AF2D96" w:rsidRPr="006341C0">
        <w:rPr>
          <w:rFonts w:eastAsia="Times New Roman" w:cstheme="minorHAnsi"/>
        </w:rPr>
        <w:t xml:space="preserve">y in safe but </w:t>
      </w:r>
      <w:r w:rsidR="00594FE0" w:rsidRPr="006341C0">
        <w:rPr>
          <w:rFonts w:eastAsia="Times New Roman" w:cstheme="minorHAnsi"/>
        </w:rPr>
        <w:t>challenging</w:t>
      </w:r>
      <w:r w:rsidR="00AF2D96" w:rsidRPr="006341C0">
        <w:rPr>
          <w:rFonts w:eastAsia="Times New Roman" w:cstheme="minorHAnsi"/>
        </w:rPr>
        <w:t xml:space="preserve"> </w:t>
      </w:r>
      <w:r w:rsidR="00594FE0" w:rsidRPr="006341C0">
        <w:rPr>
          <w:rFonts w:eastAsia="Times New Roman" w:cstheme="minorHAnsi"/>
        </w:rPr>
        <w:t>environments</w:t>
      </w:r>
      <w:r w:rsidR="00AF2D96" w:rsidRPr="006341C0">
        <w:rPr>
          <w:rFonts w:eastAsia="Times New Roman" w:cstheme="minorHAnsi"/>
        </w:rPr>
        <w:t xml:space="preserve">, whatever </w:t>
      </w:r>
      <w:r w:rsidR="00594FE0" w:rsidRPr="006341C0">
        <w:rPr>
          <w:rFonts w:eastAsia="Times New Roman" w:cstheme="minorHAnsi"/>
        </w:rPr>
        <w:t>pathway</w:t>
      </w:r>
      <w:r w:rsidR="00AF2D96" w:rsidRPr="006341C0">
        <w:rPr>
          <w:rFonts w:eastAsia="Times New Roman" w:cstheme="minorHAnsi"/>
        </w:rPr>
        <w:t xml:space="preserve"> the pupil may be in.</w:t>
      </w:r>
    </w:p>
    <w:p w14:paraId="72AC59CC" w14:textId="5ACF7E3C" w:rsidR="008A4626" w:rsidRPr="005E4807" w:rsidRDefault="008A4626" w:rsidP="00C93B41">
      <w:pPr>
        <w:shd w:val="clear" w:color="auto" w:fill="FFFFFF"/>
        <w:spacing w:before="100" w:beforeAutospacing="1" w:after="100" w:afterAutospacing="1"/>
        <w:rPr>
          <w:rFonts w:eastAsia="Times New Roman" w:cstheme="minorHAnsi"/>
          <w:b/>
          <w:bCs/>
          <w:color w:val="7030A0"/>
          <w:sz w:val="28"/>
          <w:szCs w:val="28"/>
        </w:rPr>
      </w:pPr>
      <w:r w:rsidRPr="005E4807">
        <w:rPr>
          <w:rFonts w:eastAsia="Times New Roman" w:cstheme="minorHAnsi"/>
          <w:b/>
          <w:bCs/>
          <w:color w:val="7030A0"/>
          <w:sz w:val="28"/>
          <w:szCs w:val="28"/>
        </w:rPr>
        <w:t xml:space="preserve">Wyre Forest School Approach to Outdoor Learning </w:t>
      </w:r>
    </w:p>
    <w:p w14:paraId="6D880323" w14:textId="37B4D1E9" w:rsidR="00C42C50" w:rsidRPr="006341C0" w:rsidRDefault="00D04AB1" w:rsidP="00463EDF">
      <w:r w:rsidRPr="006341C0">
        <w:t xml:space="preserve">Outdoor Learning is a broad term that </w:t>
      </w:r>
      <w:r w:rsidR="00C42C50" w:rsidRPr="006341C0">
        <w:t>includes</w:t>
      </w:r>
      <w:r w:rsidRPr="006341C0">
        <w:t xml:space="preserve"> discovery, experimentation, learning about and connecting to the natural world, engaging in environmental and adventure activities. At WFS </w:t>
      </w:r>
      <w:r w:rsidR="00EC1BA9" w:rsidRPr="006341C0">
        <w:t xml:space="preserve">we recognise the </w:t>
      </w:r>
      <w:r w:rsidR="00B9635E" w:rsidRPr="006341C0">
        <w:t>value of our pupils experiencing the</w:t>
      </w:r>
      <w:r w:rsidR="00B71F10" w:rsidRPr="006341C0">
        <w:t xml:space="preserve"> </w:t>
      </w:r>
      <w:r w:rsidR="00B9635E" w:rsidRPr="006341C0">
        <w:t xml:space="preserve">outdoor world, whether it be the sun or wind on their faces, growing a </w:t>
      </w:r>
      <w:r w:rsidR="00B3761A" w:rsidRPr="006341C0">
        <w:t xml:space="preserve">vegetable that they can cook and eat or recognising the </w:t>
      </w:r>
      <w:r w:rsidR="00B71F10" w:rsidRPr="006341C0">
        <w:t>local</w:t>
      </w:r>
      <w:r w:rsidR="00B3761A" w:rsidRPr="006341C0">
        <w:t xml:space="preserve"> outdoor opportunities available to them</w:t>
      </w:r>
      <w:r w:rsidR="00B71F10" w:rsidRPr="006341C0">
        <w:t xml:space="preserve"> in their own communities</w:t>
      </w:r>
      <w:r w:rsidR="00B3761A" w:rsidRPr="006341C0">
        <w:t xml:space="preserve">. </w:t>
      </w:r>
      <w:r w:rsidR="00B71F10" w:rsidRPr="006341C0">
        <w:t xml:space="preserve">We </w:t>
      </w:r>
      <w:r w:rsidR="00F0362A" w:rsidRPr="006341C0">
        <w:t>recognise</w:t>
      </w:r>
      <w:r w:rsidR="00B71F10" w:rsidRPr="006341C0">
        <w:t xml:space="preserve"> a </w:t>
      </w:r>
      <w:r w:rsidR="00EC1BA9" w:rsidRPr="006341C0">
        <w:t xml:space="preserve">continuum of development in this area </w:t>
      </w:r>
      <w:r w:rsidR="00F41C35" w:rsidRPr="006341C0">
        <w:t xml:space="preserve">and each </w:t>
      </w:r>
      <w:r w:rsidR="00C42C50" w:rsidRPr="006341C0">
        <w:t>p</w:t>
      </w:r>
      <w:r w:rsidR="00F41C35" w:rsidRPr="006341C0">
        <w:t>athw</w:t>
      </w:r>
      <w:r w:rsidR="00C42C50" w:rsidRPr="006341C0">
        <w:t>ay</w:t>
      </w:r>
      <w:r w:rsidR="00F41C35" w:rsidRPr="006341C0">
        <w:t xml:space="preserve"> will follow an approach that best suits their needs and abilities.</w:t>
      </w:r>
      <w:r w:rsidR="009A3AB5" w:rsidRPr="006341C0">
        <w:t xml:space="preserve"> </w:t>
      </w:r>
      <w:r w:rsidR="009D25D7" w:rsidRPr="006341C0">
        <w:t>Evidence of progress against th</w:t>
      </w:r>
      <w:r w:rsidR="000A01F6" w:rsidRPr="006341C0">
        <w:t>e</w:t>
      </w:r>
      <w:r w:rsidR="009D25D7" w:rsidRPr="006341C0">
        <w:t xml:space="preserve"> </w:t>
      </w:r>
      <w:r w:rsidR="000A01F6" w:rsidRPr="006341C0">
        <w:t>key skills</w:t>
      </w:r>
      <w:r w:rsidR="009D25D7" w:rsidRPr="006341C0">
        <w:t xml:space="preserve"> </w:t>
      </w:r>
      <w:r w:rsidR="000A01F6" w:rsidRPr="006341C0">
        <w:t>will be collated using the Outdoor Learning</w:t>
      </w:r>
      <w:r w:rsidR="00F51EF3" w:rsidRPr="006341C0">
        <w:t xml:space="preserve"> </w:t>
      </w:r>
      <w:r w:rsidR="000A01F6" w:rsidRPr="006341C0">
        <w:t xml:space="preserve">WFS Progression Steps </w:t>
      </w:r>
      <w:r w:rsidR="00F51EF3" w:rsidRPr="006341C0">
        <w:t xml:space="preserve">or </w:t>
      </w:r>
      <w:r w:rsidR="00E24CAC" w:rsidRPr="006341C0">
        <w:t>a re</w:t>
      </w:r>
      <w:r w:rsidR="001E5C90" w:rsidRPr="006341C0">
        <w:t xml:space="preserve">levant </w:t>
      </w:r>
      <w:r w:rsidR="00867736" w:rsidRPr="006341C0">
        <w:t>award</w:t>
      </w:r>
      <w:r w:rsidR="00843CB5" w:rsidRPr="006341C0">
        <w:t xml:space="preserve"> -</w:t>
      </w:r>
      <w:r w:rsidR="001E5C90" w:rsidRPr="006341C0">
        <w:t xml:space="preserve"> John</w:t>
      </w:r>
      <w:r w:rsidR="00613967" w:rsidRPr="006341C0">
        <w:t xml:space="preserve"> </w:t>
      </w:r>
      <w:r w:rsidR="001E5C90" w:rsidRPr="006341C0">
        <w:t>Muir, RSPB</w:t>
      </w:r>
      <w:r w:rsidR="00D874C3" w:rsidRPr="006341C0">
        <w:t xml:space="preserve">. </w:t>
      </w:r>
    </w:p>
    <w:p w14:paraId="58B8EB21" w14:textId="77777777" w:rsidR="00C42C50" w:rsidRPr="009A3AB5" w:rsidRDefault="00C42C50" w:rsidP="00463EDF">
      <w:pPr>
        <w:rPr>
          <w:color w:val="FF0000"/>
        </w:rPr>
      </w:pPr>
    </w:p>
    <w:p w14:paraId="61F46662" w14:textId="739AF963" w:rsidR="001D3B90" w:rsidRPr="00F0362A" w:rsidRDefault="00F41C35" w:rsidP="001E5C90">
      <w:pPr>
        <w:rPr>
          <w:b/>
          <w:bCs/>
          <w:color w:val="FF0000"/>
        </w:rPr>
      </w:pPr>
      <w:r w:rsidRPr="009A3AB5">
        <w:rPr>
          <w:color w:val="FF0000"/>
        </w:rPr>
        <w:t xml:space="preserve"> </w:t>
      </w:r>
      <w:r w:rsidR="001E5C90" w:rsidRPr="00FB7E1E">
        <w:rPr>
          <w:b/>
          <w:bCs/>
        </w:rPr>
        <w:t>Outdoor Learning Con</w:t>
      </w:r>
      <w:r w:rsidR="00124BA6" w:rsidRPr="00FB7E1E">
        <w:rPr>
          <w:b/>
          <w:bCs/>
        </w:rPr>
        <w:t>t</w:t>
      </w:r>
      <w:r w:rsidR="00EA19B2" w:rsidRPr="00FB7E1E">
        <w:rPr>
          <w:b/>
          <w:bCs/>
        </w:rPr>
        <w:t>in</w:t>
      </w:r>
      <w:r w:rsidR="00124BA6" w:rsidRPr="00FB7E1E">
        <w:rPr>
          <w:b/>
          <w:bCs/>
        </w:rPr>
        <w:t>uum</w:t>
      </w:r>
    </w:p>
    <w:p w14:paraId="6C23C19E" w14:textId="32C7C4D5" w:rsidR="00124BA6" w:rsidRDefault="00124BA6" w:rsidP="001E5C90">
      <w:pPr>
        <w:rPr>
          <w:color w:val="FF0000"/>
        </w:rPr>
      </w:pPr>
    </w:p>
    <w:tbl>
      <w:tblPr>
        <w:tblStyle w:val="TableGrid"/>
        <w:tblW w:w="0" w:type="auto"/>
        <w:tblLook w:val="04A0" w:firstRow="1" w:lastRow="0" w:firstColumn="1" w:lastColumn="0" w:noHBand="0" w:noVBand="1"/>
      </w:tblPr>
      <w:tblGrid>
        <w:gridCol w:w="3256"/>
        <w:gridCol w:w="5760"/>
      </w:tblGrid>
      <w:tr w:rsidR="00FB7E1E" w:rsidRPr="00FB7E1E" w14:paraId="0D83ECC4" w14:textId="77777777" w:rsidTr="006B4C9A">
        <w:tc>
          <w:tcPr>
            <w:tcW w:w="3256" w:type="dxa"/>
          </w:tcPr>
          <w:p w14:paraId="2A49599A" w14:textId="2DF7B1FE" w:rsidR="00124BA6" w:rsidRPr="00FB7E1E" w:rsidRDefault="00124BA6" w:rsidP="001E5C90">
            <w:pPr>
              <w:rPr>
                <w:rFonts w:cstheme="minorHAnsi"/>
              </w:rPr>
            </w:pPr>
            <w:r w:rsidRPr="00FB7E1E">
              <w:rPr>
                <w:rFonts w:cstheme="minorHAnsi"/>
              </w:rPr>
              <w:t>Pathway</w:t>
            </w:r>
          </w:p>
        </w:tc>
        <w:tc>
          <w:tcPr>
            <w:tcW w:w="5760" w:type="dxa"/>
          </w:tcPr>
          <w:p w14:paraId="5AFF4196" w14:textId="040F113E" w:rsidR="00124BA6" w:rsidRPr="00FB7E1E" w:rsidRDefault="00124BA6" w:rsidP="001E5C90">
            <w:pPr>
              <w:rPr>
                <w:rFonts w:cstheme="minorHAnsi"/>
              </w:rPr>
            </w:pPr>
            <w:r w:rsidRPr="00FB7E1E">
              <w:rPr>
                <w:rFonts w:cstheme="minorHAnsi"/>
              </w:rPr>
              <w:t>Outdoor Learning Opportunities</w:t>
            </w:r>
          </w:p>
        </w:tc>
      </w:tr>
      <w:tr w:rsidR="00FB7E1E" w:rsidRPr="00FB7E1E" w14:paraId="4A2B3DE4" w14:textId="77777777" w:rsidTr="006B4C9A">
        <w:tc>
          <w:tcPr>
            <w:tcW w:w="3256" w:type="dxa"/>
          </w:tcPr>
          <w:p w14:paraId="191EC371" w14:textId="294162DC" w:rsidR="00124BA6" w:rsidRPr="00FB7E1E" w:rsidRDefault="00124BA6" w:rsidP="001E5C90">
            <w:pPr>
              <w:rPr>
                <w:rFonts w:cstheme="minorHAnsi"/>
              </w:rPr>
            </w:pPr>
            <w:r w:rsidRPr="00FB7E1E">
              <w:rPr>
                <w:rFonts w:cstheme="minorHAnsi"/>
              </w:rPr>
              <w:t>Early Years</w:t>
            </w:r>
            <w:r w:rsidR="00EA19B2" w:rsidRPr="00FB7E1E">
              <w:rPr>
                <w:rFonts w:cstheme="minorHAnsi"/>
              </w:rPr>
              <w:t xml:space="preserve">, </w:t>
            </w:r>
            <w:r w:rsidRPr="00FB7E1E">
              <w:rPr>
                <w:rFonts w:cstheme="minorHAnsi"/>
              </w:rPr>
              <w:t>Pathway 1</w:t>
            </w:r>
            <w:r w:rsidR="00EA19B2" w:rsidRPr="00FB7E1E">
              <w:rPr>
                <w:rFonts w:cstheme="minorHAnsi"/>
              </w:rPr>
              <w:t xml:space="preserve"> &amp; 2</w:t>
            </w:r>
          </w:p>
        </w:tc>
        <w:tc>
          <w:tcPr>
            <w:tcW w:w="5760" w:type="dxa"/>
          </w:tcPr>
          <w:p w14:paraId="4C3C8E48" w14:textId="1D808CEB" w:rsidR="00124BA6" w:rsidRPr="00FB7E1E" w:rsidRDefault="00634F30" w:rsidP="001E5C90">
            <w:pPr>
              <w:rPr>
                <w:rFonts w:cstheme="minorHAnsi"/>
              </w:rPr>
            </w:pPr>
            <w:r w:rsidRPr="00FB7E1E">
              <w:rPr>
                <w:rFonts w:cstheme="minorHAnsi"/>
              </w:rPr>
              <w:t>Outdoor Play</w:t>
            </w:r>
          </w:p>
        </w:tc>
      </w:tr>
      <w:tr w:rsidR="00FB7E1E" w:rsidRPr="00FB7E1E" w14:paraId="7B01E032" w14:textId="77777777" w:rsidTr="006B4C9A">
        <w:tc>
          <w:tcPr>
            <w:tcW w:w="3256" w:type="dxa"/>
          </w:tcPr>
          <w:p w14:paraId="77F23695" w14:textId="0E121A33" w:rsidR="00124BA6" w:rsidRPr="00FB7E1E" w:rsidRDefault="00634F30" w:rsidP="001E5C90">
            <w:pPr>
              <w:rPr>
                <w:rFonts w:cstheme="minorHAnsi"/>
              </w:rPr>
            </w:pPr>
            <w:r w:rsidRPr="00FB7E1E">
              <w:rPr>
                <w:rFonts w:cstheme="minorHAnsi"/>
              </w:rPr>
              <w:t xml:space="preserve">Pathway </w:t>
            </w:r>
            <w:r w:rsidR="00EA19B2" w:rsidRPr="00FB7E1E">
              <w:rPr>
                <w:rFonts w:cstheme="minorHAnsi"/>
              </w:rPr>
              <w:t>3</w:t>
            </w:r>
          </w:p>
        </w:tc>
        <w:tc>
          <w:tcPr>
            <w:tcW w:w="5760" w:type="dxa"/>
          </w:tcPr>
          <w:p w14:paraId="2224DB68" w14:textId="0F15F965" w:rsidR="00124BA6" w:rsidRPr="00FB7E1E" w:rsidRDefault="00EA19B2" w:rsidP="001E5C90">
            <w:pPr>
              <w:rPr>
                <w:rFonts w:cstheme="minorHAnsi"/>
              </w:rPr>
            </w:pPr>
            <w:r w:rsidRPr="00FB7E1E">
              <w:rPr>
                <w:rFonts w:cstheme="minorHAnsi"/>
              </w:rPr>
              <w:t>Forest School</w:t>
            </w:r>
          </w:p>
        </w:tc>
      </w:tr>
      <w:tr w:rsidR="00FB7E1E" w:rsidRPr="00FB7E1E" w14:paraId="62293A61" w14:textId="77777777" w:rsidTr="006B4C9A">
        <w:tc>
          <w:tcPr>
            <w:tcW w:w="3256" w:type="dxa"/>
          </w:tcPr>
          <w:p w14:paraId="1202DFF1" w14:textId="5D66086F" w:rsidR="00124BA6" w:rsidRPr="00FB7E1E" w:rsidRDefault="00EA19B2" w:rsidP="001E5C90">
            <w:pPr>
              <w:rPr>
                <w:rFonts w:cstheme="minorHAnsi"/>
              </w:rPr>
            </w:pPr>
            <w:r w:rsidRPr="00FB7E1E">
              <w:rPr>
                <w:rFonts w:cstheme="minorHAnsi"/>
              </w:rPr>
              <w:t>Pathway 4</w:t>
            </w:r>
          </w:p>
        </w:tc>
        <w:tc>
          <w:tcPr>
            <w:tcW w:w="5760" w:type="dxa"/>
          </w:tcPr>
          <w:p w14:paraId="1355EB1C" w14:textId="6660EAB1" w:rsidR="00124BA6" w:rsidRPr="00FB7E1E" w:rsidRDefault="00DC4C05" w:rsidP="001E5C90">
            <w:pPr>
              <w:rPr>
                <w:rFonts w:cstheme="minorHAnsi"/>
              </w:rPr>
            </w:pPr>
            <w:r w:rsidRPr="00FB7E1E">
              <w:rPr>
                <w:rFonts w:cstheme="minorHAnsi"/>
              </w:rPr>
              <w:t>Land based studies</w:t>
            </w:r>
          </w:p>
        </w:tc>
      </w:tr>
      <w:tr w:rsidR="00FB7E1E" w:rsidRPr="00FB7E1E" w14:paraId="17985711" w14:textId="77777777" w:rsidTr="006B4C9A">
        <w:tc>
          <w:tcPr>
            <w:tcW w:w="3256" w:type="dxa"/>
          </w:tcPr>
          <w:p w14:paraId="62B197B1" w14:textId="47A19D11" w:rsidR="00124BA6" w:rsidRPr="00FB7E1E" w:rsidRDefault="00D53E0A" w:rsidP="001E5C90">
            <w:pPr>
              <w:rPr>
                <w:rFonts w:cstheme="minorHAnsi"/>
              </w:rPr>
            </w:pPr>
            <w:r w:rsidRPr="00FB7E1E">
              <w:rPr>
                <w:rFonts w:cstheme="minorHAnsi"/>
              </w:rPr>
              <w:t>Post 14</w:t>
            </w:r>
          </w:p>
        </w:tc>
        <w:tc>
          <w:tcPr>
            <w:tcW w:w="5760" w:type="dxa"/>
          </w:tcPr>
          <w:p w14:paraId="3B889D99" w14:textId="7743C29B" w:rsidR="00124BA6" w:rsidRPr="00FB7E1E" w:rsidRDefault="001C52A1" w:rsidP="001E5C90">
            <w:pPr>
              <w:rPr>
                <w:rFonts w:cstheme="minorHAnsi"/>
              </w:rPr>
            </w:pPr>
            <w:r w:rsidRPr="00FB7E1E">
              <w:rPr>
                <w:rFonts w:cstheme="minorHAnsi"/>
              </w:rPr>
              <w:t>John Muir</w:t>
            </w:r>
            <w:r w:rsidR="007C4BCD" w:rsidRPr="00FB7E1E">
              <w:rPr>
                <w:rFonts w:cstheme="minorHAnsi"/>
              </w:rPr>
              <w:t xml:space="preserve"> (Pathway 4)</w:t>
            </w:r>
          </w:p>
          <w:p w14:paraId="0634D09C" w14:textId="6CB0A815" w:rsidR="007C4BCD" w:rsidRPr="00FB7E1E" w:rsidRDefault="00E467D4" w:rsidP="001E5C90">
            <w:pPr>
              <w:rPr>
                <w:rFonts w:cstheme="minorHAnsi"/>
              </w:rPr>
            </w:pPr>
            <w:r w:rsidRPr="00FB7E1E">
              <w:rPr>
                <w:rFonts w:cstheme="minorHAnsi"/>
              </w:rPr>
              <w:t>RSPB/John Muir Award</w:t>
            </w:r>
            <w:r w:rsidR="007C4BCD" w:rsidRPr="00FB7E1E">
              <w:rPr>
                <w:rFonts w:cstheme="minorHAnsi"/>
              </w:rPr>
              <w:t xml:space="preserve"> (Pathway 3)</w:t>
            </w:r>
          </w:p>
          <w:p w14:paraId="52155630" w14:textId="735FC1F9" w:rsidR="00734743" w:rsidRPr="00FB7E1E" w:rsidRDefault="00734743" w:rsidP="001E5C90">
            <w:pPr>
              <w:rPr>
                <w:rFonts w:cstheme="minorHAnsi"/>
              </w:rPr>
            </w:pPr>
            <w:r w:rsidRPr="00FB7E1E">
              <w:rPr>
                <w:rFonts w:cstheme="minorHAnsi"/>
              </w:rPr>
              <w:t>Outdoor Play (Pathway 1</w:t>
            </w:r>
            <w:r w:rsidR="006B4C9A" w:rsidRPr="00FB7E1E">
              <w:rPr>
                <w:rFonts w:cstheme="minorHAnsi"/>
              </w:rPr>
              <w:t xml:space="preserve"> &amp; </w:t>
            </w:r>
            <w:r w:rsidRPr="00FB7E1E">
              <w:rPr>
                <w:rFonts w:cstheme="minorHAnsi"/>
              </w:rPr>
              <w:t xml:space="preserve">2) </w:t>
            </w:r>
          </w:p>
        </w:tc>
      </w:tr>
      <w:tr w:rsidR="00FB7E1E" w:rsidRPr="00FB7E1E" w14:paraId="7BCFBA34" w14:textId="77777777" w:rsidTr="006B4C9A">
        <w:tc>
          <w:tcPr>
            <w:tcW w:w="3256" w:type="dxa"/>
          </w:tcPr>
          <w:p w14:paraId="4907C6EE" w14:textId="095ED85D" w:rsidR="00340797" w:rsidRPr="00FB7E1E" w:rsidRDefault="0088592A" w:rsidP="001E5C90">
            <w:pPr>
              <w:rPr>
                <w:rFonts w:cstheme="minorHAnsi"/>
              </w:rPr>
            </w:pPr>
            <w:r w:rsidRPr="00FB7E1E">
              <w:rPr>
                <w:rFonts w:cstheme="minorHAnsi"/>
              </w:rPr>
              <w:t>Post 16</w:t>
            </w:r>
          </w:p>
        </w:tc>
        <w:tc>
          <w:tcPr>
            <w:tcW w:w="5760" w:type="dxa"/>
          </w:tcPr>
          <w:p w14:paraId="4A676663" w14:textId="65517534" w:rsidR="00340797" w:rsidRPr="00FB7E1E" w:rsidRDefault="0088592A" w:rsidP="001E5C90">
            <w:pPr>
              <w:rPr>
                <w:rFonts w:cstheme="minorHAnsi"/>
              </w:rPr>
            </w:pPr>
            <w:r w:rsidRPr="00FB7E1E">
              <w:rPr>
                <w:rFonts w:cstheme="minorHAnsi"/>
              </w:rPr>
              <w:t xml:space="preserve">Allotment </w:t>
            </w:r>
            <w:r w:rsidR="007D78DC" w:rsidRPr="00FB7E1E">
              <w:rPr>
                <w:rFonts w:cstheme="minorHAnsi"/>
              </w:rPr>
              <w:t>(on-site &amp; at Bishops Wood)</w:t>
            </w:r>
          </w:p>
        </w:tc>
      </w:tr>
    </w:tbl>
    <w:p w14:paraId="34D6F1BA" w14:textId="77777777" w:rsidR="00124BA6" w:rsidRPr="009A3AB5" w:rsidRDefault="00124BA6" w:rsidP="001E5C90">
      <w:pPr>
        <w:rPr>
          <w:rFonts w:cstheme="minorHAnsi"/>
          <w:b/>
          <w:bCs/>
          <w:color w:val="FF0000"/>
        </w:rPr>
      </w:pPr>
    </w:p>
    <w:p w14:paraId="3CA70A54" w14:textId="722F6FA0" w:rsidR="00A842A6" w:rsidRPr="005E4807" w:rsidRDefault="00A842A6" w:rsidP="00A842A6">
      <w:pPr>
        <w:shd w:val="clear" w:color="auto" w:fill="FFFFFF"/>
        <w:spacing w:before="100" w:beforeAutospacing="1" w:after="100" w:afterAutospacing="1"/>
        <w:rPr>
          <w:rFonts w:eastAsia="Times New Roman" w:cstheme="minorHAnsi"/>
          <w:b/>
          <w:bCs/>
          <w:color w:val="7030A0"/>
          <w:sz w:val="28"/>
          <w:szCs w:val="28"/>
        </w:rPr>
      </w:pPr>
    </w:p>
    <w:p w14:paraId="7E9B2850" w14:textId="21666FFD" w:rsidR="001D3B90" w:rsidRPr="009A3AB5" w:rsidRDefault="001D3B90" w:rsidP="00463EDF">
      <w:pPr>
        <w:rPr>
          <w:rFonts w:cstheme="minorHAnsi"/>
          <w:color w:val="FF0000"/>
        </w:rPr>
      </w:pPr>
    </w:p>
    <w:p w14:paraId="71E2F82D" w14:textId="77777777" w:rsidR="001D3B90" w:rsidRPr="009A3AB5" w:rsidRDefault="001D3B90" w:rsidP="00463EDF">
      <w:pPr>
        <w:rPr>
          <w:rFonts w:cstheme="minorHAnsi"/>
          <w:color w:val="FF0000"/>
        </w:rPr>
      </w:pPr>
    </w:p>
    <w:sectPr w:rsidR="001D3B90" w:rsidRPr="009A3AB5" w:rsidSect="00815F45">
      <w:headerReference w:type="default" r:id="rId20"/>
      <w:footerReference w:type="even" r:id="rId21"/>
      <w:footerReference w:type="default" r:id="rId22"/>
      <w:pgSz w:w="16838" w:h="11906" w:orient="landscape"/>
      <w:pgMar w:top="1440" w:right="1440" w:bottom="1440" w:left="1440"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34FE3" w14:textId="77777777" w:rsidR="00815F45" w:rsidRDefault="00815F45" w:rsidP="00196E63">
      <w:r>
        <w:separator/>
      </w:r>
    </w:p>
  </w:endnote>
  <w:endnote w:type="continuationSeparator" w:id="0">
    <w:p w14:paraId="0C1B2078" w14:textId="77777777" w:rsidR="00815F45" w:rsidRDefault="00815F45" w:rsidP="00196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9186392"/>
      <w:docPartObj>
        <w:docPartGallery w:val="Page Numbers (Bottom of Page)"/>
        <w:docPartUnique/>
      </w:docPartObj>
    </w:sdtPr>
    <w:sdtEndPr>
      <w:rPr>
        <w:rStyle w:val="PageNumber"/>
      </w:rPr>
    </w:sdtEndPr>
    <w:sdtContent>
      <w:p w14:paraId="2DB78912" w14:textId="5850645C" w:rsidR="00196E63" w:rsidRDefault="00196E63" w:rsidP="00A95E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2139E9" w14:textId="77777777" w:rsidR="00196E63" w:rsidRDefault="00196E63" w:rsidP="00196E6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A9311" w14:textId="77777777" w:rsidR="00196E63" w:rsidRDefault="00196E63" w:rsidP="00196E6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8BD1E" w14:textId="77777777" w:rsidR="00815F45" w:rsidRDefault="00815F45" w:rsidP="00196E63">
      <w:r>
        <w:separator/>
      </w:r>
    </w:p>
  </w:footnote>
  <w:footnote w:type="continuationSeparator" w:id="0">
    <w:p w14:paraId="0D95FDA8" w14:textId="77777777" w:rsidR="00815F45" w:rsidRDefault="00815F45" w:rsidP="00196E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26302" w14:textId="77777777" w:rsidR="00245F2B" w:rsidRDefault="00245F2B">
    <w:pPr>
      <w:pStyle w:val="Header"/>
    </w:pPr>
  </w:p>
  <w:p w14:paraId="79D19F72" w14:textId="77777777" w:rsidR="00245F2B" w:rsidRDefault="00245F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4C23"/>
    <w:multiLevelType w:val="multilevel"/>
    <w:tmpl w:val="5D864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D36758"/>
    <w:multiLevelType w:val="multilevel"/>
    <w:tmpl w:val="CC5EE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FC1980"/>
    <w:multiLevelType w:val="multilevel"/>
    <w:tmpl w:val="D4322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706B3E"/>
    <w:multiLevelType w:val="multilevel"/>
    <w:tmpl w:val="CB58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E4770D"/>
    <w:multiLevelType w:val="multilevel"/>
    <w:tmpl w:val="DEDC2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107040"/>
    <w:multiLevelType w:val="hybridMultilevel"/>
    <w:tmpl w:val="45949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2D066C"/>
    <w:multiLevelType w:val="multilevel"/>
    <w:tmpl w:val="3CA4A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DB1D34"/>
    <w:multiLevelType w:val="multilevel"/>
    <w:tmpl w:val="F7283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70453C"/>
    <w:multiLevelType w:val="hybridMultilevel"/>
    <w:tmpl w:val="8864003A"/>
    <w:lvl w:ilvl="0" w:tplc="32B2254E">
      <w:start w:val="1"/>
      <w:numFmt w:val="bullet"/>
      <w:lvlText w:val="•"/>
      <w:lvlJc w:val="left"/>
      <w:pPr>
        <w:ind w:left="7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E68B18">
      <w:start w:val="1"/>
      <w:numFmt w:val="bullet"/>
      <w:lvlText w:val="o"/>
      <w:lvlJc w:val="left"/>
      <w:pPr>
        <w:ind w:left="15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D8ED264">
      <w:start w:val="1"/>
      <w:numFmt w:val="bullet"/>
      <w:lvlText w:val="▪"/>
      <w:lvlJc w:val="left"/>
      <w:pPr>
        <w:ind w:left="22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7F4F8A6">
      <w:start w:val="1"/>
      <w:numFmt w:val="bullet"/>
      <w:lvlText w:val="•"/>
      <w:lvlJc w:val="left"/>
      <w:pPr>
        <w:ind w:left="29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B658DC">
      <w:start w:val="1"/>
      <w:numFmt w:val="bullet"/>
      <w:lvlText w:val="o"/>
      <w:lvlJc w:val="left"/>
      <w:pPr>
        <w:ind w:left="36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3461B92">
      <w:start w:val="1"/>
      <w:numFmt w:val="bullet"/>
      <w:lvlText w:val="▪"/>
      <w:lvlJc w:val="left"/>
      <w:pPr>
        <w:ind w:left="43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444CBAE">
      <w:start w:val="1"/>
      <w:numFmt w:val="bullet"/>
      <w:lvlText w:val="•"/>
      <w:lvlJc w:val="left"/>
      <w:pPr>
        <w:ind w:left="51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267994">
      <w:start w:val="1"/>
      <w:numFmt w:val="bullet"/>
      <w:lvlText w:val="o"/>
      <w:lvlJc w:val="left"/>
      <w:pPr>
        <w:ind w:left="58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F2E847E">
      <w:start w:val="1"/>
      <w:numFmt w:val="bullet"/>
      <w:lvlText w:val="▪"/>
      <w:lvlJc w:val="left"/>
      <w:pPr>
        <w:ind w:left="65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D8F688A"/>
    <w:multiLevelType w:val="hybridMultilevel"/>
    <w:tmpl w:val="73502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4118E5"/>
    <w:multiLevelType w:val="multilevel"/>
    <w:tmpl w:val="9572A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9F16D0"/>
    <w:multiLevelType w:val="multilevel"/>
    <w:tmpl w:val="AD6CA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871554"/>
    <w:multiLevelType w:val="multilevel"/>
    <w:tmpl w:val="CF301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D23E5E"/>
    <w:multiLevelType w:val="multilevel"/>
    <w:tmpl w:val="C3CE5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1346BF"/>
    <w:multiLevelType w:val="multilevel"/>
    <w:tmpl w:val="94065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35D9A"/>
    <w:multiLevelType w:val="multilevel"/>
    <w:tmpl w:val="44980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734C0E"/>
    <w:multiLevelType w:val="multilevel"/>
    <w:tmpl w:val="13BC5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1322C10"/>
    <w:multiLevelType w:val="multilevel"/>
    <w:tmpl w:val="51FA4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676384"/>
    <w:multiLevelType w:val="multilevel"/>
    <w:tmpl w:val="36B4F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3925539"/>
    <w:multiLevelType w:val="hybridMultilevel"/>
    <w:tmpl w:val="AB7C39BE"/>
    <w:lvl w:ilvl="0" w:tplc="76BEC67A">
      <w:numFmt w:val="bullet"/>
      <w:lvlText w:val="-"/>
      <w:lvlJc w:val="left"/>
      <w:pPr>
        <w:ind w:left="1080" w:hanging="360"/>
      </w:pPr>
      <w:rPr>
        <w:rFonts w:ascii="Calibri" w:eastAsiaTheme="minorHAnsi" w:hAnsi="Calibri" w:cs="Calibr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5BB27D8"/>
    <w:multiLevelType w:val="multilevel"/>
    <w:tmpl w:val="91364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77A2A47"/>
    <w:multiLevelType w:val="hybridMultilevel"/>
    <w:tmpl w:val="2152A4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A39018C"/>
    <w:multiLevelType w:val="multilevel"/>
    <w:tmpl w:val="201E8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C7C4693"/>
    <w:multiLevelType w:val="multilevel"/>
    <w:tmpl w:val="52285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CF85311"/>
    <w:multiLevelType w:val="hybridMultilevel"/>
    <w:tmpl w:val="4CDC2246"/>
    <w:lvl w:ilvl="0" w:tplc="87C401C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7629E1"/>
    <w:multiLevelType w:val="hybridMultilevel"/>
    <w:tmpl w:val="28AA4506"/>
    <w:lvl w:ilvl="0" w:tplc="C06A2F54">
      <w:start w:val="12"/>
      <w:numFmt w:val="bullet"/>
      <w:lvlText w:val=""/>
      <w:lvlJc w:val="left"/>
      <w:pPr>
        <w:ind w:left="345" w:hanging="360"/>
      </w:pPr>
      <w:rPr>
        <w:rFonts w:ascii="Symbol" w:eastAsia="Arial" w:hAnsi="Symbol" w:cs="Arial" w:hint="default"/>
      </w:rPr>
    </w:lvl>
    <w:lvl w:ilvl="1" w:tplc="08090003" w:tentative="1">
      <w:start w:val="1"/>
      <w:numFmt w:val="bullet"/>
      <w:lvlText w:val="o"/>
      <w:lvlJc w:val="left"/>
      <w:pPr>
        <w:ind w:left="1065" w:hanging="360"/>
      </w:pPr>
      <w:rPr>
        <w:rFonts w:ascii="Courier New" w:hAnsi="Courier New" w:cs="Courier New" w:hint="default"/>
      </w:rPr>
    </w:lvl>
    <w:lvl w:ilvl="2" w:tplc="08090005" w:tentative="1">
      <w:start w:val="1"/>
      <w:numFmt w:val="bullet"/>
      <w:lvlText w:val=""/>
      <w:lvlJc w:val="left"/>
      <w:pPr>
        <w:ind w:left="1785" w:hanging="360"/>
      </w:pPr>
      <w:rPr>
        <w:rFonts w:ascii="Wingdings" w:hAnsi="Wingdings" w:hint="default"/>
      </w:rPr>
    </w:lvl>
    <w:lvl w:ilvl="3" w:tplc="08090001" w:tentative="1">
      <w:start w:val="1"/>
      <w:numFmt w:val="bullet"/>
      <w:lvlText w:val=""/>
      <w:lvlJc w:val="left"/>
      <w:pPr>
        <w:ind w:left="2505" w:hanging="360"/>
      </w:pPr>
      <w:rPr>
        <w:rFonts w:ascii="Symbol" w:hAnsi="Symbol" w:hint="default"/>
      </w:rPr>
    </w:lvl>
    <w:lvl w:ilvl="4" w:tplc="08090003" w:tentative="1">
      <w:start w:val="1"/>
      <w:numFmt w:val="bullet"/>
      <w:lvlText w:val="o"/>
      <w:lvlJc w:val="left"/>
      <w:pPr>
        <w:ind w:left="3225" w:hanging="360"/>
      </w:pPr>
      <w:rPr>
        <w:rFonts w:ascii="Courier New" w:hAnsi="Courier New" w:cs="Courier New" w:hint="default"/>
      </w:rPr>
    </w:lvl>
    <w:lvl w:ilvl="5" w:tplc="08090005" w:tentative="1">
      <w:start w:val="1"/>
      <w:numFmt w:val="bullet"/>
      <w:lvlText w:val=""/>
      <w:lvlJc w:val="left"/>
      <w:pPr>
        <w:ind w:left="3945" w:hanging="360"/>
      </w:pPr>
      <w:rPr>
        <w:rFonts w:ascii="Wingdings" w:hAnsi="Wingdings" w:hint="default"/>
      </w:rPr>
    </w:lvl>
    <w:lvl w:ilvl="6" w:tplc="08090001" w:tentative="1">
      <w:start w:val="1"/>
      <w:numFmt w:val="bullet"/>
      <w:lvlText w:val=""/>
      <w:lvlJc w:val="left"/>
      <w:pPr>
        <w:ind w:left="4665" w:hanging="360"/>
      </w:pPr>
      <w:rPr>
        <w:rFonts w:ascii="Symbol" w:hAnsi="Symbol" w:hint="default"/>
      </w:rPr>
    </w:lvl>
    <w:lvl w:ilvl="7" w:tplc="08090003" w:tentative="1">
      <w:start w:val="1"/>
      <w:numFmt w:val="bullet"/>
      <w:lvlText w:val="o"/>
      <w:lvlJc w:val="left"/>
      <w:pPr>
        <w:ind w:left="5385" w:hanging="360"/>
      </w:pPr>
      <w:rPr>
        <w:rFonts w:ascii="Courier New" w:hAnsi="Courier New" w:cs="Courier New" w:hint="default"/>
      </w:rPr>
    </w:lvl>
    <w:lvl w:ilvl="8" w:tplc="08090005" w:tentative="1">
      <w:start w:val="1"/>
      <w:numFmt w:val="bullet"/>
      <w:lvlText w:val=""/>
      <w:lvlJc w:val="left"/>
      <w:pPr>
        <w:ind w:left="6105" w:hanging="360"/>
      </w:pPr>
      <w:rPr>
        <w:rFonts w:ascii="Wingdings" w:hAnsi="Wingdings" w:hint="default"/>
      </w:rPr>
    </w:lvl>
  </w:abstractNum>
  <w:abstractNum w:abstractNumId="26" w15:restartNumberingAfterBreak="0">
    <w:nsid w:val="2F2E2375"/>
    <w:multiLevelType w:val="multilevel"/>
    <w:tmpl w:val="E9AAC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13E613E"/>
    <w:multiLevelType w:val="multilevel"/>
    <w:tmpl w:val="B83C8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1B24773"/>
    <w:multiLevelType w:val="multilevel"/>
    <w:tmpl w:val="9D08E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3C3038B"/>
    <w:multiLevelType w:val="hybridMultilevel"/>
    <w:tmpl w:val="2F8ED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692D5A"/>
    <w:multiLevelType w:val="multilevel"/>
    <w:tmpl w:val="12A6D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BC950D2"/>
    <w:multiLevelType w:val="hybridMultilevel"/>
    <w:tmpl w:val="57D84A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CA262BB"/>
    <w:multiLevelType w:val="hybridMultilevel"/>
    <w:tmpl w:val="C18A6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5D24BA"/>
    <w:multiLevelType w:val="hybridMultilevel"/>
    <w:tmpl w:val="FB4892BC"/>
    <w:lvl w:ilvl="0" w:tplc="13B68C0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404D1B84"/>
    <w:multiLevelType w:val="multilevel"/>
    <w:tmpl w:val="AFAC0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0734094"/>
    <w:multiLevelType w:val="hybridMultilevel"/>
    <w:tmpl w:val="4DA2C86E"/>
    <w:lvl w:ilvl="0" w:tplc="A5E27E00">
      <w:start w:val="1"/>
      <w:numFmt w:val="bullet"/>
      <w:lvlText w:val="•"/>
      <w:lvlJc w:val="left"/>
      <w:pPr>
        <w:ind w:left="7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48E9B7A">
      <w:start w:val="1"/>
      <w:numFmt w:val="bullet"/>
      <w:lvlText w:val="o"/>
      <w:lvlJc w:val="left"/>
      <w:pPr>
        <w:ind w:left="15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EF24AFA">
      <w:start w:val="1"/>
      <w:numFmt w:val="bullet"/>
      <w:lvlText w:val="▪"/>
      <w:lvlJc w:val="left"/>
      <w:pPr>
        <w:ind w:left="22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762E122">
      <w:start w:val="1"/>
      <w:numFmt w:val="bullet"/>
      <w:lvlText w:val="•"/>
      <w:lvlJc w:val="left"/>
      <w:pPr>
        <w:ind w:left="29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E6BF4E">
      <w:start w:val="1"/>
      <w:numFmt w:val="bullet"/>
      <w:lvlText w:val="o"/>
      <w:lvlJc w:val="left"/>
      <w:pPr>
        <w:ind w:left="36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EE08A2E">
      <w:start w:val="1"/>
      <w:numFmt w:val="bullet"/>
      <w:lvlText w:val="▪"/>
      <w:lvlJc w:val="left"/>
      <w:pPr>
        <w:ind w:left="43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084338">
      <w:start w:val="1"/>
      <w:numFmt w:val="bullet"/>
      <w:lvlText w:val="•"/>
      <w:lvlJc w:val="left"/>
      <w:pPr>
        <w:ind w:left="51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1206FBC">
      <w:start w:val="1"/>
      <w:numFmt w:val="bullet"/>
      <w:lvlText w:val="o"/>
      <w:lvlJc w:val="left"/>
      <w:pPr>
        <w:ind w:left="58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E12F514">
      <w:start w:val="1"/>
      <w:numFmt w:val="bullet"/>
      <w:lvlText w:val="▪"/>
      <w:lvlJc w:val="left"/>
      <w:pPr>
        <w:ind w:left="65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45D07878"/>
    <w:multiLevelType w:val="hybridMultilevel"/>
    <w:tmpl w:val="DCDCA4EC"/>
    <w:lvl w:ilvl="0" w:tplc="9664DDC8">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7971CC8"/>
    <w:multiLevelType w:val="hybridMultilevel"/>
    <w:tmpl w:val="BFB28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B079A4"/>
    <w:multiLevelType w:val="multilevel"/>
    <w:tmpl w:val="C6180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8D85AF5"/>
    <w:multiLevelType w:val="hybridMultilevel"/>
    <w:tmpl w:val="66343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9EA69E3"/>
    <w:multiLevelType w:val="multilevel"/>
    <w:tmpl w:val="0E427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2462077"/>
    <w:multiLevelType w:val="multilevel"/>
    <w:tmpl w:val="7F2C5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28B69B9"/>
    <w:multiLevelType w:val="multilevel"/>
    <w:tmpl w:val="66043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62F16FC"/>
    <w:multiLevelType w:val="hybridMultilevel"/>
    <w:tmpl w:val="D9449CCC"/>
    <w:lvl w:ilvl="0" w:tplc="C568CD6A">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6386ECC"/>
    <w:multiLevelType w:val="multilevel"/>
    <w:tmpl w:val="CA7EE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6553D08"/>
    <w:multiLevelType w:val="hybridMultilevel"/>
    <w:tmpl w:val="54D6E57E"/>
    <w:lvl w:ilvl="0" w:tplc="C756CA04">
      <w:start w:val="1"/>
      <w:numFmt w:val="bullet"/>
      <w:lvlText w:val="•"/>
      <w:lvlJc w:val="left"/>
      <w:pPr>
        <w:ind w:left="7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29A9376">
      <w:start w:val="1"/>
      <w:numFmt w:val="bullet"/>
      <w:lvlText w:val="o"/>
      <w:lvlJc w:val="left"/>
      <w:pPr>
        <w:ind w:left="15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7C6216">
      <w:start w:val="1"/>
      <w:numFmt w:val="bullet"/>
      <w:lvlText w:val="▪"/>
      <w:lvlJc w:val="left"/>
      <w:pPr>
        <w:ind w:left="22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548E4C2">
      <w:start w:val="1"/>
      <w:numFmt w:val="bullet"/>
      <w:lvlText w:val="•"/>
      <w:lvlJc w:val="left"/>
      <w:pPr>
        <w:ind w:left="2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DADB6E">
      <w:start w:val="1"/>
      <w:numFmt w:val="bullet"/>
      <w:lvlText w:val="o"/>
      <w:lvlJc w:val="left"/>
      <w:pPr>
        <w:ind w:left="36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F9EEEE2">
      <w:start w:val="1"/>
      <w:numFmt w:val="bullet"/>
      <w:lvlText w:val="▪"/>
      <w:lvlJc w:val="left"/>
      <w:pPr>
        <w:ind w:left="43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4BC95D4">
      <w:start w:val="1"/>
      <w:numFmt w:val="bullet"/>
      <w:lvlText w:val="•"/>
      <w:lvlJc w:val="left"/>
      <w:pPr>
        <w:ind w:left="51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E4FB10">
      <w:start w:val="1"/>
      <w:numFmt w:val="bullet"/>
      <w:lvlText w:val="o"/>
      <w:lvlJc w:val="left"/>
      <w:pPr>
        <w:ind w:left="58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63E8BBC">
      <w:start w:val="1"/>
      <w:numFmt w:val="bullet"/>
      <w:lvlText w:val="▪"/>
      <w:lvlJc w:val="left"/>
      <w:pPr>
        <w:ind w:left="65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58D40AB3"/>
    <w:multiLevelType w:val="multilevel"/>
    <w:tmpl w:val="45CAB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BE81284"/>
    <w:multiLevelType w:val="multilevel"/>
    <w:tmpl w:val="FE768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BF80CC9"/>
    <w:multiLevelType w:val="hybridMultilevel"/>
    <w:tmpl w:val="5E625C4A"/>
    <w:lvl w:ilvl="0" w:tplc="09789630">
      <w:start w:val="1"/>
      <w:numFmt w:val="bullet"/>
      <w:lvlText w:val="•"/>
      <w:lvlJc w:val="left"/>
      <w:pPr>
        <w:ind w:left="7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6A5DCC">
      <w:start w:val="1"/>
      <w:numFmt w:val="bullet"/>
      <w:lvlText w:val="o"/>
      <w:lvlJc w:val="left"/>
      <w:pPr>
        <w:ind w:left="15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910E998">
      <w:start w:val="1"/>
      <w:numFmt w:val="bullet"/>
      <w:lvlText w:val="▪"/>
      <w:lvlJc w:val="left"/>
      <w:pPr>
        <w:ind w:left="22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59A3C0A">
      <w:start w:val="1"/>
      <w:numFmt w:val="bullet"/>
      <w:lvlText w:val="•"/>
      <w:lvlJc w:val="left"/>
      <w:pPr>
        <w:ind w:left="29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7E3DE8">
      <w:start w:val="1"/>
      <w:numFmt w:val="bullet"/>
      <w:lvlText w:val="o"/>
      <w:lvlJc w:val="left"/>
      <w:pPr>
        <w:ind w:left="36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57A8DCA">
      <w:start w:val="1"/>
      <w:numFmt w:val="bullet"/>
      <w:lvlText w:val="▪"/>
      <w:lvlJc w:val="left"/>
      <w:pPr>
        <w:ind w:left="43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69EF5A0">
      <w:start w:val="1"/>
      <w:numFmt w:val="bullet"/>
      <w:lvlText w:val="•"/>
      <w:lvlJc w:val="left"/>
      <w:pPr>
        <w:ind w:left="51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9A82F6">
      <w:start w:val="1"/>
      <w:numFmt w:val="bullet"/>
      <w:lvlText w:val="o"/>
      <w:lvlJc w:val="left"/>
      <w:pPr>
        <w:ind w:left="58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1724DCE">
      <w:start w:val="1"/>
      <w:numFmt w:val="bullet"/>
      <w:lvlText w:val="▪"/>
      <w:lvlJc w:val="left"/>
      <w:pPr>
        <w:ind w:left="65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5D4B5D8E"/>
    <w:multiLevelType w:val="hybridMultilevel"/>
    <w:tmpl w:val="B00E8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D7779C4"/>
    <w:multiLevelType w:val="hybridMultilevel"/>
    <w:tmpl w:val="47C84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2FA515A"/>
    <w:multiLevelType w:val="multilevel"/>
    <w:tmpl w:val="3FB45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74764AF"/>
    <w:multiLevelType w:val="hybridMultilevel"/>
    <w:tmpl w:val="9C968D1C"/>
    <w:lvl w:ilvl="0" w:tplc="37BC8E60">
      <w:start w:val="3"/>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3" w15:restartNumberingAfterBreak="0">
    <w:nsid w:val="67AA2F12"/>
    <w:multiLevelType w:val="multilevel"/>
    <w:tmpl w:val="EB024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AC130D8"/>
    <w:multiLevelType w:val="multilevel"/>
    <w:tmpl w:val="FFAE5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E6575B3"/>
    <w:multiLevelType w:val="hybridMultilevel"/>
    <w:tmpl w:val="875AF0E8"/>
    <w:lvl w:ilvl="0" w:tplc="0AF24FDE">
      <w:numFmt w:val="bullet"/>
      <w:lvlText w:val=""/>
      <w:lvlJc w:val="left"/>
      <w:pPr>
        <w:ind w:left="345" w:hanging="360"/>
      </w:pPr>
      <w:rPr>
        <w:rFonts w:ascii="Symbol" w:eastAsia="Arial" w:hAnsi="Symbol" w:cs="Arial" w:hint="default"/>
      </w:rPr>
    </w:lvl>
    <w:lvl w:ilvl="1" w:tplc="08090003" w:tentative="1">
      <w:start w:val="1"/>
      <w:numFmt w:val="bullet"/>
      <w:lvlText w:val="o"/>
      <w:lvlJc w:val="left"/>
      <w:pPr>
        <w:ind w:left="1065" w:hanging="360"/>
      </w:pPr>
      <w:rPr>
        <w:rFonts w:ascii="Courier New" w:hAnsi="Courier New" w:cs="Courier New" w:hint="default"/>
      </w:rPr>
    </w:lvl>
    <w:lvl w:ilvl="2" w:tplc="08090005" w:tentative="1">
      <w:start w:val="1"/>
      <w:numFmt w:val="bullet"/>
      <w:lvlText w:val=""/>
      <w:lvlJc w:val="left"/>
      <w:pPr>
        <w:ind w:left="1785" w:hanging="360"/>
      </w:pPr>
      <w:rPr>
        <w:rFonts w:ascii="Wingdings" w:hAnsi="Wingdings" w:hint="default"/>
      </w:rPr>
    </w:lvl>
    <w:lvl w:ilvl="3" w:tplc="08090001" w:tentative="1">
      <w:start w:val="1"/>
      <w:numFmt w:val="bullet"/>
      <w:lvlText w:val=""/>
      <w:lvlJc w:val="left"/>
      <w:pPr>
        <w:ind w:left="2505" w:hanging="360"/>
      </w:pPr>
      <w:rPr>
        <w:rFonts w:ascii="Symbol" w:hAnsi="Symbol" w:hint="default"/>
      </w:rPr>
    </w:lvl>
    <w:lvl w:ilvl="4" w:tplc="08090003" w:tentative="1">
      <w:start w:val="1"/>
      <w:numFmt w:val="bullet"/>
      <w:lvlText w:val="o"/>
      <w:lvlJc w:val="left"/>
      <w:pPr>
        <w:ind w:left="3225" w:hanging="360"/>
      </w:pPr>
      <w:rPr>
        <w:rFonts w:ascii="Courier New" w:hAnsi="Courier New" w:cs="Courier New" w:hint="default"/>
      </w:rPr>
    </w:lvl>
    <w:lvl w:ilvl="5" w:tplc="08090005" w:tentative="1">
      <w:start w:val="1"/>
      <w:numFmt w:val="bullet"/>
      <w:lvlText w:val=""/>
      <w:lvlJc w:val="left"/>
      <w:pPr>
        <w:ind w:left="3945" w:hanging="360"/>
      </w:pPr>
      <w:rPr>
        <w:rFonts w:ascii="Wingdings" w:hAnsi="Wingdings" w:hint="default"/>
      </w:rPr>
    </w:lvl>
    <w:lvl w:ilvl="6" w:tplc="08090001" w:tentative="1">
      <w:start w:val="1"/>
      <w:numFmt w:val="bullet"/>
      <w:lvlText w:val=""/>
      <w:lvlJc w:val="left"/>
      <w:pPr>
        <w:ind w:left="4665" w:hanging="360"/>
      </w:pPr>
      <w:rPr>
        <w:rFonts w:ascii="Symbol" w:hAnsi="Symbol" w:hint="default"/>
      </w:rPr>
    </w:lvl>
    <w:lvl w:ilvl="7" w:tplc="08090003" w:tentative="1">
      <w:start w:val="1"/>
      <w:numFmt w:val="bullet"/>
      <w:lvlText w:val="o"/>
      <w:lvlJc w:val="left"/>
      <w:pPr>
        <w:ind w:left="5385" w:hanging="360"/>
      </w:pPr>
      <w:rPr>
        <w:rFonts w:ascii="Courier New" w:hAnsi="Courier New" w:cs="Courier New" w:hint="default"/>
      </w:rPr>
    </w:lvl>
    <w:lvl w:ilvl="8" w:tplc="08090005" w:tentative="1">
      <w:start w:val="1"/>
      <w:numFmt w:val="bullet"/>
      <w:lvlText w:val=""/>
      <w:lvlJc w:val="left"/>
      <w:pPr>
        <w:ind w:left="6105" w:hanging="360"/>
      </w:pPr>
      <w:rPr>
        <w:rFonts w:ascii="Wingdings" w:hAnsi="Wingdings" w:hint="default"/>
      </w:rPr>
    </w:lvl>
  </w:abstractNum>
  <w:abstractNum w:abstractNumId="56" w15:restartNumberingAfterBreak="0">
    <w:nsid w:val="6F474203"/>
    <w:multiLevelType w:val="multilevel"/>
    <w:tmpl w:val="53EA8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46D5D23"/>
    <w:multiLevelType w:val="multilevel"/>
    <w:tmpl w:val="C742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9697F82"/>
    <w:multiLevelType w:val="multilevel"/>
    <w:tmpl w:val="C5500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EB423FB"/>
    <w:multiLevelType w:val="multilevel"/>
    <w:tmpl w:val="F7A41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82965853">
    <w:abstractNumId w:val="33"/>
  </w:num>
  <w:num w:numId="2" w16cid:durableId="1654603677">
    <w:abstractNumId w:val="24"/>
  </w:num>
  <w:num w:numId="3" w16cid:durableId="387612273">
    <w:abstractNumId w:val="39"/>
  </w:num>
  <w:num w:numId="4" w16cid:durableId="924724294">
    <w:abstractNumId w:val="29"/>
  </w:num>
  <w:num w:numId="5" w16cid:durableId="1722704391">
    <w:abstractNumId w:val="9"/>
  </w:num>
  <w:num w:numId="6" w16cid:durableId="2077974063">
    <w:abstractNumId w:val="49"/>
  </w:num>
  <w:num w:numId="7" w16cid:durableId="1675456316">
    <w:abstractNumId w:val="26"/>
  </w:num>
  <w:num w:numId="8" w16cid:durableId="1625042489">
    <w:abstractNumId w:val="42"/>
  </w:num>
  <w:num w:numId="9" w16cid:durableId="1318920340">
    <w:abstractNumId w:val="17"/>
  </w:num>
  <w:num w:numId="10" w16cid:durableId="712071674">
    <w:abstractNumId w:val="12"/>
  </w:num>
  <w:num w:numId="11" w16cid:durableId="2059546116">
    <w:abstractNumId w:val="59"/>
  </w:num>
  <w:num w:numId="12" w16cid:durableId="541866374">
    <w:abstractNumId w:val="10"/>
  </w:num>
  <w:num w:numId="13" w16cid:durableId="1087844280">
    <w:abstractNumId w:val="1"/>
  </w:num>
  <w:num w:numId="14" w16cid:durableId="1850832924">
    <w:abstractNumId w:val="53"/>
  </w:num>
  <w:num w:numId="15" w16cid:durableId="117647530">
    <w:abstractNumId w:val="22"/>
  </w:num>
  <w:num w:numId="16" w16cid:durableId="953287128">
    <w:abstractNumId w:val="2"/>
  </w:num>
  <w:num w:numId="17" w16cid:durableId="1509757880">
    <w:abstractNumId w:val="5"/>
  </w:num>
  <w:num w:numId="18" w16cid:durableId="1945572070">
    <w:abstractNumId w:val="23"/>
  </w:num>
  <w:num w:numId="19" w16cid:durableId="461582594">
    <w:abstractNumId w:val="11"/>
  </w:num>
  <w:num w:numId="20" w16cid:durableId="1834102379">
    <w:abstractNumId w:val="32"/>
  </w:num>
  <w:num w:numId="21" w16cid:durableId="1261764716">
    <w:abstractNumId w:val="50"/>
  </w:num>
  <w:num w:numId="22" w16cid:durableId="1664508880">
    <w:abstractNumId w:val="31"/>
  </w:num>
  <w:num w:numId="23" w16cid:durableId="1906605920">
    <w:abstractNumId w:val="21"/>
  </w:num>
  <w:num w:numId="24" w16cid:durableId="1640722328">
    <w:abstractNumId w:val="37"/>
  </w:num>
  <w:num w:numId="25" w16cid:durableId="1530484814">
    <w:abstractNumId w:val="52"/>
  </w:num>
  <w:num w:numId="26" w16cid:durableId="1980455591">
    <w:abstractNumId w:val="43"/>
  </w:num>
  <w:num w:numId="27" w16cid:durableId="1205367834">
    <w:abstractNumId w:val="19"/>
  </w:num>
  <w:num w:numId="28" w16cid:durableId="1107457951">
    <w:abstractNumId w:val="4"/>
  </w:num>
  <w:num w:numId="29" w16cid:durableId="1741246375">
    <w:abstractNumId w:val="6"/>
  </w:num>
  <w:num w:numId="30" w16cid:durableId="1938781738">
    <w:abstractNumId w:val="47"/>
  </w:num>
  <w:num w:numId="31" w16cid:durableId="268780532">
    <w:abstractNumId w:val="54"/>
  </w:num>
  <w:num w:numId="32" w16cid:durableId="916356989">
    <w:abstractNumId w:val="16"/>
  </w:num>
  <w:num w:numId="33" w16cid:durableId="36664685">
    <w:abstractNumId w:val="34"/>
  </w:num>
  <w:num w:numId="34" w16cid:durableId="1338270672">
    <w:abstractNumId w:val="30"/>
  </w:num>
  <w:num w:numId="35" w16cid:durableId="1988974480">
    <w:abstractNumId w:val="0"/>
  </w:num>
  <w:num w:numId="36" w16cid:durableId="1473213773">
    <w:abstractNumId w:val="3"/>
  </w:num>
  <w:num w:numId="37" w16cid:durableId="236331704">
    <w:abstractNumId w:val="40"/>
  </w:num>
  <w:num w:numId="38" w16cid:durableId="1602686752">
    <w:abstractNumId w:val="13"/>
  </w:num>
  <w:num w:numId="39" w16cid:durableId="902594257">
    <w:abstractNumId w:val="51"/>
  </w:num>
  <w:num w:numId="40" w16cid:durableId="696203986">
    <w:abstractNumId w:val="56"/>
  </w:num>
  <w:num w:numId="41" w16cid:durableId="2094088277">
    <w:abstractNumId w:val="46"/>
  </w:num>
  <w:num w:numId="42" w16cid:durableId="2073573722">
    <w:abstractNumId w:val="28"/>
  </w:num>
  <w:num w:numId="43" w16cid:durableId="1867598973">
    <w:abstractNumId w:val="57"/>
  </w:num>
  <w:num w:numId="44" w16cid:durableId="947011133">
    <w:abstractNumId w:val="20"/>
  </w:num>
  <w:num w:numId="45" w16cid:durableId="1456481293">
    <w:abstractNumId w:val="58"/>
  </w:num>
  <w:num w:numId="46" w16cid:durableId="235482037">
    <w:abstractNumId w:val="38"/>
  </w:num>
  <w:num w:numId="47" w16cid:durableId="637535804">
    <w:abstractNumId w:val="15"/>
  </w:num>
  <w:num w:numId="48" w16cid:durableId="991251329">
    <w:abstractNumId w:val="25"/>
  </w:num>
  <w:num w:numId="49" w16cid:durableId="1717121477">
    <w:abstractNumId w:val="55"/>
  </w:num>
  <w:num w:numId="50" w16cid:durableId="1393232727">
    <w:abstractNumId w:val="36"/>
  </w:num>
  <w:num w:numId="51" w16cid:durableId="250163620">
    <w:abstractNumId w:val="44"/>
  </w:num>
  <w:num w:numId="52" w16cid:durableId="1858422700">
    <w:abstractNumId w:val="14"/>
  </w:num>
  <w:num w:numId="53" w16cid:durableId="1461414311">
    <w:abstractNumId w:val="41"/>
  </w:num>
  <w:num w:numId="54" w16cid:durableId="1138956163">
    <w:abstractNumId w:val="27"/>
  </w:num>
  <w:num w:numId="55" w16cid:durableId="485782796">
    <w:abstractNumId w:val="7"/>
  </w:num>
  <w:num w:numId="56" w16cid:durableId="1395621727">
    <w:abstractNumId w:val="18"/>
  </w:num>
  <w:num w:numId="57" w16cid:durableId="805704652">
    <w:abstractNumId w:val="8"/>
  </w:num>
  <w:num w:numId="58" w16cid:durableId="1367147060">
    <w:abstractNumId w:val="48"/>
  </w:num>
  <w:num w:numId="59" w16cid:durableId="703869644">
    <w:abstractNumId w:val="35"/>
  </w:num>
  <w:num w:numId="60" w16cid:durableId="192356415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091"/>
    <w:rsid w:val="000005AE"/>
    <w:rsid w:val="000028B6"/>
    <w:rsid w:val="0001087C"/>
    <w:rsid w:val="00010CF5"/>
    <w:rsid w:val="0001185A"/>
    <w:rsid w:val="00012793"/>
    <w:rsid w:val="00015898"/>
    <w:rsid w:val="00031DF3"/>
    <w:rsid w:val="00033BE3"/>
    <w:rsid w:val="000341BF"/>
    <w:rsid w:val="00035A58"/>
    <w:rsid w:val="00044228"/>
    <w:rsid w:val="000455D3"/>
    <w:rsid w:val="000459CA"/>
    <w:rsid w:val="0005159C"/>
    <w:rsid w:val="00056FD0"/>
    <w:rsid w:val="00057AEC"/>
    <w:rsid w:val="000624C1"/>
    <w:rsid w:val="0006380F"/>
    <w:rsid w:val="00065A46"/>
    <w:rsid w:val="00070602"/>
    <w:rsid w:val="00076060"/>
    <w:rsid w:val="00084D56"/>
    <w:rsid w:val="0008533C"/>
    <w:rsid w:val="00094AB3"/>
    <w:rsid w:val="000A01F6"/>
    <w:rsid w:val="000B1125"/>
    <w:rsid w:val="000B345B"/>
    <w:rsid w:val="000B7938"/>
    <w:rsid w:val="000C04BC"/>
    <w:rsid w:val="000C053A"/>
    <w:rsid w:val="000C165B"/>
    <w:rsid w:val="000C3E8F"/>
    <w:rsid w:val="000C6C22"/>
    <w:rsid w:val="000C6C28"/>
    <w:rsid w:val="000D2B7A"/>
    <w:rsid w:val="000E0F96"/>
    <w:rsid w:val="000F6F1F"/>
    <w:rsid w:val="0010184F"/>
    <w:rsid w:val="0010505F"/>
    <w:rsid w:val="00110A87"/>
    <w:rsid w:val="00115C6D"/>
    <w:rsid w:val="00117FB3"/>
    <w:rsid w:val="00124BA6"/>
    <w:rsid w:val="00126A38"/>
    <w:rsid w:val="0012732A"/>
    <w:rsid w:val="00130DD0"/>
    <w:rsid w:val="00131183"/>
    <w:rsid w:val="0013708D"/>
    <w:rsid w:val="001434B4"/>
    <w:rsid w:val="00162566"/>
    <w:rsid w:val="00174A61"/>
    <w:rsid w:val="0017529A"/>
    <w:rsid w:val="00181301"/>
    <w:rsid w:val="00184D57"/>
    <w:rsid w:val="0019237B"/>
    <w:rsid w:val="00195241"/>
    <w:rsid w:val="0019698A"/>
    <w:rsid w:val="00196E63"/>
    <w:rsid w:val="001A5602"/>
    <w:rsid w:val="001A5F7A"/>
    <w:rsid w:val="001B008C"/>
    <w:rsid w:val="001B07EA"/>
    <w:rsid w:val="001B169E"/>
    <w:rsid w:val="001B3D91"/>
    <w:rsid w:val="001B6A7E"/>
    <w:rsid w:val="001B6AC3"/>
    <w:rsid w:val="001C0513"/>
    <w:rsid w:val="001C0BDA"/>
    <w:rsid w:val="001C4BA9"/>
    <w:rsid w:val="001C52A1"/>
    <w:rsid w:val="001C79BC"/>
    <w:rsid w:val="001D3B90"/>
    <w:rsid w:val="001D3E81"/>
    <w:rsid w:val="001D5177"/>
    <w:rsid w:val="001D58BE"/>
    <w:rsid w:val="001D73BE"/>
    <w:rsid w:val="001D79D4"/>
    <w:rsid w:val="001E3175"/>
    <w:rsid w:val="001E3EEB"/>
    <w:rsid w:val="001E5C90"/>
    <w:rsid w:val="001E763B"/>
    <w:rsid w:val="001F04D3"/>
    <w:rsid w:val="001F1BE1"/>
    <w:rsid w:val="001F3E0F"/>
    <w:rsid w:val="002028ED"/>
    <w:rsid w:val="00202B40"/>
    <w:rsid w:val="00203B46"/>
    <w:rsid w:val="002050A4"/>
    <w:rsid w:val="00215F1A"/>
    <w:rsid w:val="00221447"/>
    <w:rsid w:val="00221A37"/>
    <w:rsid w:val="00221AD6"/>
    <w:rsid w:val="002224F7"/>
    <w:rsid w:val="00223380"/>
    <w:rsid w:val="00224AD6"/>
    <w:rsid w:val="00230193"/>
    <w:rsid w:val="0024164C"/>
    <w:rsid w:val="00244C68"/>
    <w:rsid w:val="00245F2B"/>
    <w:rsid w:val="00252866"/>
    <w:rsid w:val="00253C1D"/>
    <w:rsid w:val="00261872"/>
    <w:rsid w:val="00263BEB"/>
    <w:rsid w:val="00264502"/>
    <w:rsid w:val="00266B15"/>
    <w:rsid w:val="00271BF6"/>
    <w:rsid w:val="00272581"/>
    <w:rsid w:val="00280D64"/>
    <w:rsid w:val="00284F6F"/>
    <w:rsid w:val="00291DF0"/>
    <w:rsid w:val="00295153"/>
    <w:rsid w:val="00297D5A"/>
    <w:rsid w:val="002A0E14"/>
    <w:rsid w:val="002B0BC3"/>
    <w:rsid w:val="002B3F18"/>
    <w:rsid w:val="002B48C5"/>
    <w:rsid w:val="002B5B88"/>
    <w:rsid w:val="002C0457"/>
    <w:rsid w:val="002C108B"/>
    <w:rsid w:val="002E04DF"/>
    <w:rsid w:val="002E3A86"/>
    <w:rsid w:val="002E4458"/>
    <w:rsid w:val="002E52DA"/>
    <w:rsid w:val="002F0C93"/>
    <w:rsid w:val="002F2EC4"/>
    <w:rsid w:val="002F4EB3"/>
    <w:rsid w:val="003012E2"/>
    <w:rsid w:val="00301F59"/>
    <w:rsid w:val="003100C3"/>
    <w:rsid w:val="003101A0"/>
    <w:rsid w:val="00310319"/>
    <w:rsid w:val="00312D4B"/>
    <w:rsid w:val="00322B91"/>
    <w:rsid w:val="00327B22"/>
    <w:rsid w:val="00334AC3"/>
    <w:rsid w:val="00340797"/>
    <w:rsid w:val="003429FA"/>
    <w:rsid w:val="00344526"/>
    <w:rsid w:val="00345CC7"/>
    <w:rsid w:val="003509A0"/>
    <w:rsid w:val="003516B3"/>
    <w:rsid w:val="00352DBE"/>
    <w:rsid w:val="00354996"/>
    <w:rsid w:val="00356117"/>
    <w:rsid w:val="003707FB"/>
    <w:rsid w:val="0037105B"/>
    <w:rsid w:val="003731A3"/>
    <w:rsid w:val="003745B4"/>
    <w:rsid w:val="00377248"/>
    <w:rsid w:val="00377299"/>
    <w:rsid w:val="00380741"/>
    <w:rsid w:val="00386796"/>
    <w:rsid w:val="0038739A"/>
    <w:rsid w:val="00391C60"/>
    <w:rsid w:val="003946AF"/>
    <w:rsid w:val="00395645"/>
    <w:rsid w:val="003A110D"/>
    <w:rsid w:val="003A521F"/>
    <w:rsid w:val="003A6BAF"/>
    <w:rsid w:val="003B71A8"/>
    <w:rsid w:val="003C13BD"/>
    <w:rsid w:val="003C4F79"/>
    <w:rsid w:val="003D041C"/>
    <w:rsid w:val="003E35DB"/>
    <w:rsid w:val="003E5E3A"/>
    <w:rsid w:val="003F3956"/>
    <w:rsid w:val="003F58C9"/>
    <w:rsid w:val="00404D07"/>
    <w:rsid w:val="00406003"/>
    <w:rsid w:val="00407762"/>
    <w:rsid w:val="00410760"/>
    <w:rsid w:val="00410D53"/>
    <w:rsid w:val="004166F1"/>
    <w:rsid w:val="00430425"/>
    <w:rsid w:val="00432150"/>
    <w:rsid w:val="00435164"/>
    <w:rsid w:val="0043546E"/>
    <w:rsid w:val="004417BD"/>
    <w:rsid w:val="004424B2"/>
    <w:rsid w:val="004524EF"/>
    <w:rsid w:val="00452F01"/>
    <w:rsid w:val="00453DAE"/>
    <w:rsid w:val="0045442D"/>
    <w:rsid w:val="00454FCF"/>
    <w:rsid w:val="00456EB4"/>
    <w:rsid w:val="004605EE"/>
    <w:rsid w:val="004610DF"/>
    <w:rsid w:val="004635FE"/>
    <w:rsid w:val="00463EDF"/>
    <w:rsid w:val="00467C61"/>
    <w:rsid w:val="0047041C"/>
    <w:rsid w:val="00473433"/>
    <w:rsid w:val="00474C4A"/>
    <w:rsid w:val="004774E7"/>
    <w:rsid w:val="00480BDC"/>
    <w:rsid w:val="00485ED6"/>
    <w:rsid w:val="00491819"/>
    <w:rsid w:val="004922FB"/>
    <w:rsid w:val="004948DC"/>
    <w:rsid w:val="004957BA"/>
    <w:rsid w:val="004A1310"/>
    <w:rsid w:val="004A1A0F"/>
    <w:rsid w:val="004A4F17"/>
    <w:rsid w:val="004A644A"/>
    <w:rsid w:val="004A658F"/>
    <w:rsid w:val="004B3027"/>
    <w:rsid w:val="004B3E12"/>
    <w:rsid w:val="004B4C10"/>
    <w:rsid w:val="004B6A7A"/>
    <w:rsid w:val="004C1B66"/>
    <w:rsid w:val="004C4AA1"/>
    <w:rsid w:val="004C4D08"/>
    <w:rsid w:val="004C6FF4"/>
    <w:rsid w:val="004D4E64"/>
    <w:rsid w:val="004D7500"/>
    <w:rsid w:val="004E2E42"/>
    <w:rsid w:val="004E7559"/>
    <w:rsid w:val="004F4681"/>
    <w:rsid w:val="004F68A5"/>
    <w:rsid w:val="0051058E"/>
    <w:rsid w:val="005173F0"/>
    <w:rsid w:val="00523C20"/>
    <w:rsid w:val="0052640E"/>
    <w:rsid w:val="005333A4"/>
    <w:rsid w:val="005363D0"/>
    <w:rsid w:val="00537706"/>
    <w:rsid w:val="00543593"/>
    <w:rsid w:val="00543BD8"/>
    <w:rsid w:val="0054455E"/>
    <w:rsid w:val="005476A1"/>
    <w:rsid w:val="0055126E"/>
    <w:rsid w:val="00551EA4"/>
    <w:rsid w:val="00557A1B"/>
    <w:rsid w:val="00560EB1"/>
    <w:rsid w:val="00562DC0"/>
    <w:rsid w:val="00565D7D"/>
    <w:rsid w:val="00566394"/>
    <w:rsid w:val="00567281"/>
    <w:rsid w:val="0057122C"/>
    <w:rsid w:val="00581548"/>
    <w:rsid w:val="00583161"/>
    <w:rsid w:val="00587DF4"/>
    <w:rsid w:val="00594FE0"/>
    <w:rsid w:val="005B08EB"/>
    <w:rsid w:val="005B4CEB"/>
    <w:rsid w:val="005B5382"/>
    <w:rsid w:val="005B680A"/>
    <w:rsid w:val="005C0502"/>
    <w:rsid w:val="005C2ABE"/>
    <w:rsid w:val="005C776E"/>
    <w:rsid w:val="005C7A33"/>
    <w:rsid w:val="005C7CFA"/>
    <w:rsid w:val="005D2D22"/>
    <w:rsid w:val="005D2FB5"/>
    <w:rsid w:val="005D5F55"/>
    <w:rsid w:val="005D7408"/>
    <w:rsid w:val="005D7682"/>
    <w:rsid w:val="005E46D6"/>
    <w:rsid w:val="005E4807"/>
    <w:rsid w:val="005E7F65"/>
    <w:rsid w:val="005F0BC6"/>
    <w:rsid w:val="005F11C8"/>
    <w:rsid w:val="005F2E3B"/>
    <w:rsid w:val="005F4316"/>
    <w:rsid w:val="005F4B91"/>
    <w:rsid w:val="005F6861"/>
    <w:rsid w:val="00600D8F"/>
    <w:rsid w:val="006047D6"/>
    <w:rsid w:val="00604A8F"/>
    <w:rsid w:val="0060594D"/>
    <w:rsid w:val="00605C0D"/>
    <w:rsid w:val="006112F2"/>
    <w:rsid w:val="006127B0"/>
    <w:rsid w:val="00613967"/>
    <w:rsid w:val="00616BE7"/>
    <w:rsid w:val="00620088"/>
    <w:rsid w:val="006269C8"/>
    <w:rsid w:val="006315EB"/>
    <w:rsid w:val="006341C0"/>
    <w:rsid w:val="00634530"/>
    <w:rsid w:val="00634F30"/>
    <w:rsid w:val="00644561"/>
    <w:rsid w:val="006453A9"/>
    <w:rsid w:val="0064705E"/>
    <w:rsid w:val="0065306A"/>
    <w:rsid w:val="00661DE0"/>
    <w:rsid w:val="00663BCD"/>
    <w:rsid w:val="006660C0"/>
    <w:rsid w:val="00673BDE"/>
    <w:rsid w:val="006823F9"/>
    <w:rsid w:val="006841A6"/>
    <w:rsid w:val="006953BE"/>
    <w:rsid w:val="00697449"/>
    <w:rsid w:val="006A2354"/>
    <w:rsid w:val="006A354F"/>
    <w:rsid w:val="006B0F56"/>
    <w:rsid w:val="006B23EE"/>
    <w:rsid w:val="006B3660"/>
    <w:rsid w:val="006B4C9A"/>
    <w:rsid w:val="006C03CA"/>
    <w:rsid w:val="006C1C88"/>
    <w:rsid w:val="006C62D6"/>
    <w:rsid w:val="006D042B"/>
    <w:rsid w:val="006D0787"/>
    <w:rsid w:val="006D13FD"/>
    <w:rsid w:val="006D152F"/>
    <w:rsid w:val="006D1932"/>
    <w:rsid w:val="006D1F28"/>
    <w:rsid w:val="006D3310"/>
    <w:rsid w:val="006D5106"/>
    <w:rsid w:val="006D61DA"/>
    <w:rsid w:val="006D7CB0"/>
    <w:rsid w:val="006E143A"/>
    <w:rsid w:val="006E3362"/>
    <w:rsid w:val="006F1994"/>
    <w:rsid w:val="006F1A29"/>
    <w:rsid w:val="006F4FC2"/>
    <w:rsid w:val="006F5548"/>
    <w:rsid w:val="0070264F"/>
    <w:rsid w:val="00702E1E"/>
    <w:rsid w:val="0070468A"/>
    <w:rsid w:val="00704D4C"/>
    <w:rsid w:val="00705DFC"/>
    <w:rsid w:val="00706E13"/>
    <w:rsid w:val="0070730C"/>
    <w:rsid w:val="0071277F"/>
    <w:rsid w:val="00722179"/>
    <w:rsid w:val="00722768"/>
    <w:rsid w:val="00722818"/>
    <w:rsid w:val="00727B03"/>
    <w:rsid w:val="00734743"/>
    <w:rsid w:val="00740A5E"/>
    <w:rsid w:val="00740F31"/>
    <w:rsid w:val="007446FA"/>
    <w:rsid w:val="007456D6"/>
    <w:rsid w:val="007513B9"/>
    <w:rsid w:val="00766A05"/>
    <w:rsid w:val="00774BC1"/>
    <w:rsid w:val="0077603A"/>
    <w:rsid w:val="00776368"/>
    <w:rsid w:val="00781645"/>
    <w:rsid w:val="00782D17"/>
    <w:rsid w:val="00790879"/>
    <w:rsid w:val="00793E06"/>
    <w:rsid w:val="007945A6"/>
    <w:rsid w:val="007A1722"/>
    <w:rsid w:val="007A74F2"/>
    <w:rsid w:val="007B4C2C"/>
    <w:rsid w:val="007B5B02"/>
    <w:rsid w:val="007B7AEE"/>
    <w:rsid w:val="007C4BCD"/>
    <w:rsid w:val="007C626F"/>
    <w:rsid w:val="007C67E2"/>
    <w:rsid w:val="007D12D6"/>
    <w:rsid w:val="007D4F27"/>
    <w:rsid w:val="007D5111"/>
    <w:rsid w:val="007D5308"/>
    <w:rsid w:val="007D6B90"/>
    <w:rsid w:val="007D70D0"/>
    <w:rsid w:val="007D78DC"/>
    <w:rsid w:val="007E3A19"/>
    <w:rsid w:val="007E47EE"/>
    <w:rsid w:val="007E5769"/>
    <w:rsid w:val="007F49EB"/>
    <w:rsid w:val="007F4C58"/>
    <w:rsid w:val="007F50ED"/>
    <w:rsid w:val="007F6B24"/>
    <w:rsid w:val="007F7865"/>
    <w:rsid w:val="008032A9"/>
    <w:rsid w:val="00803376"/>
    <w:rsid w:val="00806215"/>
    <w:rsid w:val="00813C46"/>
    <w:rsid w:val="00815F45"/>
    <w:rsid w:val="008162E4"/>
    <w:rsid w:val="00821127"/>
    <w:rsid w:val="00821151"/>
    <w:rsid w:val="00821C9A"/>
    <w:rsid w:val="00824B65"/>
    <w:rsid w:val="00826401"/>
    <w:rsid w:val="0082693A"/>
    <w:rsid w:val="00826965"/>
    <w:rsid w:val="00827B3E"/>
    <w:rsid w:val="00827EBF"/>
    <w:rsid w:val="0083401B"/>
    <w:rsid w:val="00834F6A"/>
    <w:rsid w:val="00835E3C"/>
    <w:rsid w:val="00843CB5"/>
    <w:rsid w:val="0084674F"/>
    <w:rsid w:val="00854441"/>
    <w:rsid w:val="008558AB"/>
    <w:rsid w:val="00856C0A"/>
    <w:rsid w:val="00861F20"/>
    <w:rsid w:val="00862CA3"/>
    <w:rsid w:val="00865219"/>
    <w:rsid w:val="00866D2F"/>
    <w:rsid w:val="00867736"/>
    <w:rsid w:val="008700C7"/>
    <w:rsid w:val="008721A1"/>
    <w:rsid w:val="008754C2"/>
    <w:rsid w:val="00880437"/>
    <w:rsid w:val="0088592A"/>
    <w:rsid w:val="00890772"/>
    <w:rsid w:val="00896C96"/>
    <w:rsid w:val="008A1625"/>
    <w:rsid w:val="008A1A20"/>
    <w:rsid w:val="008A4626"/>
    <w:rsid w:val="008A7CCB"/>
    <w:rsid w:val="008B07F4"/>
    <w:rsid w:val="008B0F2F"/>
    <w:rsid w:val="008B336B"/>
    <w:rsid w:val="008B4AAC"/>
    <w:rsid w:val="008B6C9B"/>
    <w:rsid w:val="008B6D09"/>
    <w:rsid w:val="008B72D9"/>
    <w:rsid w:val="008C13CF"/>
    <w:rsid w:val="008C22E3"/>
    <w:rsid w:val="008C2E4C"/>
    <w:rsid w:val="008C2F5C"/>
    <w:rsid w:val="008C41DA"/>
    <w:rsid w:val="008C6538"/>
    <w:rsid w:val="008D42A9"/>
    <w:rsid w:val="008E2151"/>
    <w:rsid w:val="008E6232"/>
    <w:rsid w:val="008F2828"/>
    <w:rsid w:val="008F5952"/>
    <w:rsid w:val="008F60BF"/>
    <w:rsid w:val="00902FCA"/>
    <w:rsid w:val="009072F1"/>
    <w:rsid w:val="0091044A"/>
    <w:rsid w:val="00911592"/>
    <w:rsid w:val="00913398"/>
    <w:rsid w:val="0091752B"/>
    <w:rsid w:val="00920318"/>
    <w:rsid w:val="00923D10"/>
    <w:rsid w:val="009268C4"/>
    <w:rsid w:val="00933345"/>
    <w:rsid w:val="00936BB7"/>
    <w:rsid w:val="00942785"/>
    <w:rsid w:val="00952057"/>
    <w:rsid w:val="00957A85"/>
    <w:rsid w:val="00957B90"/>
    <w:rsid w:val="00961F50"/>
    <w:rsid w:val="009662F4"/>
    <w:rsid w:val="00972361"/>
    <w:rsid w:val="00974AAF"/>
    <w:rsid w:val="0098077E"/>
    <w:rsid w:val="00981470"/>
    <w:rsid w:val="00981E38"/>
    <w:rsid w:val="00982820"/>
    <w:rsid w:val="00983D7B"/>
    <w:rsid w:val="009840C1"/>
    <w:rsid w:val="00985618"/>
    <w:rsid w:val="00986586"/>
    <w:rsid w:val="00986878"/>
    <w:rsid w:val="00986BF1"/>
    <w:rsid w:val="00986D89"/>
    <w:rsid w:val="009978D7"/>
    <w:rsid w:val="00997F86"/>
    <w:rsid w:val="009A07E1"/>
    <w:rsid w:val="009A3AB5"/>
    <w:rsid w:val="009A7758"/>
    <w:rsid w:val="009B0A9E"/>
    <w:rsid w:val="009B4D30"/>
    <w:rsid w:val="009B76AF"/>
    <w:rsid w:val="009C232F"/>
    <w:rsid w:val="009C31DE"/>
    <w:rsid w:val="009C58B1"/>
    <w:rsid w:val="009D1456"/>
    <w:rsid w:val="009D25D7"/>
    <w:rsid w:val="009D321B"/>
    <w:rsid w:val="009D617C"/>
    <w:rsid w:val="009D7AA6"/>
    <w:rsid w:val="009E15C1"/>
    <w:rsid w:val="009E173D"/>
    <w:rsid w:val="009E3EB0"/>
    <w:rsid w:val="009E631F"/>
    <w:rsid w:val="009F0D3A"/>
    <w:rsid w:val="009F5F57"/>
    <w:rsid w:val="009F7A39"/>
    <w:rsid w:val="00A00104"/>
    <w:rsid w:val="00A037EC"/>
    <w:rsid w:val="00A062ED"/>
    <w:rsid w:val="00A0656C"/>
    <w:rsid w:val="00A13291"/>
    <w:rsid w:val="00A136E0"/>
    <w:rsid w:val="00A15C1B"/>
    <w:rsid w:val="00A20796"/>
    <w:rsid w:val="00A23356"/>
    <w:rsid w:val="00A37C56"/>
    <w:rsid w:val="00A37E90"/>
    <w:rsid w:val="00A405B6"/>
    <w:rsid w:val="00A44B37"/>
    <w:rsid w:val="00A51A9C"/>
    <w:rsid w:val="00A553A7"/>
    <w:rsid w:val="00A55A42"/>
    <w:rsid w:val="00A612E8"/>
    <w:rsid w:val="00A73B81"/>
    <w:rsid w:val="00A74366"/>
    <w:rsid w:val="00A80A4A"/>
    <w:rsid w:val="00A820D9"/>
    <w:rsid w:val="00A842A6"/>
    <w:rsid w:val="00A8471B"/>
    <w:rsid w:val="00A859F8"/>
    <w:rsid w:val="00A86DAF"/>
    <w:rsid w:val="00A9062F"/>
    <w:rsid w:val="00A94D20"/>
    <w:rsid w:val="00A959D5"/>
    <w:rsid w:val="00A95E48"/>
    <w:rsid w:val="00A96A87"/>
    <w:rsid w:val="00AA4BC6"/>
    <w:rsid w:val="00AA4E78"/>
    <w:rsid w:val="00AB3516"/>
    <w:rsid w:val="00AB3541"/>
    <w:rsid w:val="00AB3D66"/>
    <w:rsid w:val="00AC0F48"/>
    <w:rsid w:val="00AC49FA"/>
    <w:rsid w:val="00AC5D57"/>
    <w:rsid w:val="00AC7074"/>
    <w:rsid w:val="00AD0FC5"/>
    <w:rsid w:val="00AD1717"/>
    <w:rsid w:val="00AD47B2"/>
    <w:rsid w:val="00AD5CD2"/>
    <w:rsid w:val="00AD605D"/>
    <w:rsid w:val="00AD6197"/>
    <w:rsid w:val="00AE0F0D"/>
    <w:rsid w:val="00AE5BC4"/>
    <w:rsid w:val="00AF0376"/>
    <w:rsid w:val="00AF214B"/>
    <w:rsid w:val="00AF23EB"/>
    <w:rsid w:val="00AF2D96"/>
    <w:rsid w:val="00AF375D"/>
    <w:rsid w:val="00AF585B"/>
    <w:rsid w:val="00B0284A"/>
    <w:rsid w:val="00B04A76"/>
    <w:rsid w:val="00B12057"/>
    <w:rsid w:val="00B130E3"/>
    <w:rsid w:val="00B15CD1"/>
    <w:rsid w:val="00B16293"/>
    <w:rsid w:val="00B2099D"/>
    <w:rsid w:val="00B23975"/>
    <w:rsid w:val="00B2567F"/>
    <w:rsid w:val="00B272A9"/>
    <w:rsid w:val="00B30DDF"/>
    <w:rsid w:val="00B3761A"/>
    <w:rsid w:val="00B400E3"/>
    <w:rsid w:val="00B40A11"/>
    <w:rsid w:val="00B46E2A"/>
    <w:rsid w:val="00B52D2B"/>
    <w:rsid w:val="00B55B4A"/>
    <w:rsid w:val="00B62DD7"/>
    <w:rsid w:val="00B65D86"/>
    <w:rsid w:val="00B666D8"/>
    <w:rsid w:val="00B71F10"/>
    <w:rsid w:val="00B72D77"/>
    <w:rsid w:val="00B73B71"/>
    <w:rsid w:val="00B74091"/>
    <w:rsid w:val="00B74733"/>
    <w:rsid w:val="00B75A46"/>
    <w:rsid w:val="00B8072F"/>
    <w:rsid w:val="00B811D3"/>
    <w:rsid w:val="00B854FD"/>
    <w:rsid w:val="00B862A1"/>
    <w:rsid w:val="00B86A3F"/>
    <w:rsid w:val="00B9635E"/>
    <w:rsid w:val="00BA2353"/>
    <w:rsid w:val="00BB33F2"/>
    <w:rsid w:val="00BC135B"/>
    <w:rsid w:val="00BC184A"/>
    <w:rsid w:val="00BC5E26"/>
    <w:rsid w:val="00BD3A49"/>
    <w:rsid w:val="00BE56C7"/>
    <w:rsid w:val="00BE5AE9"/>
    <w:rsid w:val="00BF3AD1"/>
    <w:rsid w:val="00BF3B69"/>
    <w:rsid w:val="00C01C26"/>
    <w:rsid w:val="00C07051"/>
    <w:rsid w:val="00C07BE8"/>
    <w:rsid w:val="00C07F8A"/>
    <w:rsid w:val="00C16377"/>
    <w:rsid w:val="00C20F46"/>
    <w:rsid w:val="00C22670"/>
    <w:rsid w:val="00C2596A"/>
    <w:rsid w:val="00C26496"/>
    <w:rsid w:val="00C35AA6"/>
    <w:rsid w:val="00C42C50"/>
    <w:rsid w:val="00C47038"/>
    <w:rsid w:val="00C53B3F"/>
    <w:rsid w:val="00C61B45"/>
    <w:rsid w:val="00C6605F"/>
    <w:rsid w:val="00C70601"/>
    <w:rsid w:val="00C728EA"/>
    <w:rsid w:val="00C75F93"/>
    <w:rsid w:val="00C814A2"/>
    <w:rsid w:val="00C82870"/>
    <w:rsid w:val="00C84E65"/>
    <w:rsid w:val="00C85B39"/>
    <w:rsid w:val="00C86E9C"/>
    <w:rsid w:val="00C87176"/>
    <w:rsid w:val="00C90D47"/>
    <w:rsid w:val="00C93B41"/>
    <w:rsid w:val="00C956A1"/>
    <w:rsid w:val="00C97B59"/>
    <w:rsid w:val="00CA1BF4"/>
    <w:rsid w:val="00CA225E"/>
    <w:rsid w:val="00CB5801"/>
    <w:rsid w:val="00CC7F63"/>
    <w:rsid w:val="00CD384F"/>
    <w:rsid w:val="00CD6816"/>
    <w:rsid w:val="00CE32B8"/>
    <w:rsid w:val="00CE6A7E"/>
    <w:rsid w:val="00CF2803"/>
    <w:rsid w:val="00CF2E58"/>
    <w:rsid w:val="00D0011D"/>
    <w:rsid w:val="00D03393"/>
    <w:rsid w:val="00D03C78"/>
    <w:rsid w:val="00D04AB1"/>
    <w:rsid w:val="00D05C5A"/>
    <w:rsid w:val="00D06D9A"/>
    <w:rsid w:val="00D10CBF"/>
    <w:rsid w:val="00D12AD1"/>
    <w:rsid w:val="00D15EE4"/>
    <w:rsid w:val="00D2284D"/>
    <w:rsid w:val="00D22A67"/>
    <w:rsid w:val="00D25528"/>
    <w:rsid w:val="00D25E25"/>
    <w:rsid w:val="00D31480"/>
    <w:rsid w:val="00D32699"/>
    <w:rsid w:val="00D32763"/>
    <w:rsid w:val="00D379A4"/>
    <w:rsid w:val="00D425E3"/>
    <w:rsid w:val="00D43D2F"/>
    <w:rsid w:val="00D524F2"/>
    <w:rsid w:val="00D53E0A"/>
    <w:rsid w:val="00D55068"/>
    <w:rsid w:val="00D61A4D"/>
    <w:rsid w:val="00D63601"/>
    <w:rsid w:val="00D650BC"/>
    <w:rsid w:val="00D6649E"/>
    <w:rsid w:val="00D73B6B"/>
    <w:rsid w:val="00D748A2"/>
    <w:rsid w:val="00D81BD6"/>
    <w:rsid w:val="00D830F9"/>
    <w:rsid w:val="00D874C3"/>
    <w:rsid w:val="00D933C0"/>
    <w:rsid w:val="00DA0C8A"/>
    <w:rsid w:val="00DA3D9C"/>
    <w:rsid w:val="00DA5768"/>
    <w:rsid w:val="00DA5E6E"/>
    <w:rsid w:val="00DB30D0"/>
    <w:rsid w:val="00DB39E2"/>
    <w:rsid w:val="00DB3D46"/>
    <w:rsid w:val="00DB41C7"/>
    <w:rsid w:val="00DB7A47"/>
    <w:rsid w:val="00DC0F9E"/>
    <w:rsid w:val="00DC2FAB"/>
    <w:rsid w:val="00DC3B0A"/>
    <w:rsid w:val="00DC498E"/>
    <w:rsid w:val="00DC4C05"/>
    <w:rsid w:val="00DC759C"/>
    <w:rsid w:val="00DD2298"/>
    <w:rsid w:val="00DD2C56"/>
    <w:rsid w:val="00DD3D97"/>
    <w:rsid w:val="00DD7DB5"/>
    <w:rsid w:val="00DD7FA5"/>
    <w:rsid w:val="00DE67DC"/>
    <w:rsid w:val="00DE6CE5"/>
    <w:rsid w:val="00DE7FF8"/>
    <w:rsid w:val="00DF0BF9"/>
    <w:rsid w:val="00DF16E5"/>
    <w:rsid w:val="00DF2B85"/>
    <w:rsid w:val="00DF3068"/>
    <w:rsid w:val="00E04073"/>
    <w:rsid w:val="00E20910"/>
    <w:rsid w:val="00E20E71"/>
    <w:rsid w:val="00E24CAC"/>
    <w:rsid w:val="00E25956"/>
    <w:rsid w:val="00E27FAE"/>
    <w:rsid w:val="00E335D8"/>
    <w:rsid w:val="00E40B67"/>
    <w:rsid w:val="00E4280C"/>
    <w:rsid w:val="00E45DA5"/>
    <w:rsid w:val="00E467D4"/>
    <w:rsid w:val="00E57C3E"/>
    <w:rsid w:val="00E61E62"/>
    <w:rsid w:val="00E657EE"/>
    <w:rsid w:val="00E6630F"/>
    <w:rsid w:val="00E679AC"/>
    <w:rsid w:val="00E71AA7"/>
    <w:rsid w:val="00E71FD0"/>
    <w:rsid w:val="00E76DFA"/>
    <w:rsid w:val="00E80761"/>
    <w:rsid w:val="00E8612B"/>
    <w:rsid w:val="00E87592"/>
    <w:rsid w:val="00E914F0"/>
    <w:rsid w:val="00E929B7"/>
    <w:rsid w:val="00E943C0"/>
    <w:rsid w:val="00E97F2F"/>
    <w:rsid w:val="00EA19B2"/>
    <w:rsid w:val="00EA2A26"/>
    <w:rsid w:val="00EA7BDA"/>
    <w:rsid w:val="00EB1257"/>
    <w:rsid w:val="00EB1D0A"/>
    <w:rsid w:val="00EB1E34"/>
    <w:rsid w:val="00EB1EC7"/>
    <w:rsid w:val="00EB4B8A"/>
    <w:rsid w:val="00EC1836"/>
    <w:rsid w:val="00EC1BA9"/>
    <w:rsid w:val="00EC425D"/>
    <w:rsid w:val="00EC5131"/>
    <w:rsid w:val="00ED4272"/>
    <w:rsid w:val="00ED627F"/>
    <w:rsid w:val="00EE1BA5"/>
    <w:rsid w:val="00EE24DE"/>
    <w:rsid w:val="00EE350D"/>
    <w:rsid w:val="00EE3901"/>
    <w:rsid w:val="00EE672E"/>
    <w:rsid w:val="00EE7885"/>
    <w:rsid w:val="00EF50E1"/>
    <w:rsid w:val="00EF524C"/>
    <w:rsid w:val="00EF6024"/>
    <w:rsid w:val="00F02DDB"/>
    <w:rsid w:val="00F0362A"/>
    <w:rsid w:val="00F037BD"/>
    <w:rsid w:val="00F0665E"/>
    <w:rsid w:val="00F075BE"/>
    <w:rsid w:val="00F10A53"/>
    <w:rsid w:val="00F13ED5"/>
    <w:rsid w:val="00F17E2C"/>
    <w:rsid w:val="00F2261F"/>
    <w:rsid w:val="00F26B6A"/>
    <w:rsid w:val="00F26F22"/>
    <w:rsid w:val="00F303D5"/>
    <w:rsid w:val="00F30BBA"/>
    <w:rsid w:val="00F3156F"/>
    <w:rsid w:val="00F32440"/>
    <w:rsid w:val="00F32958"/>
    <w:rsid w:val="00F33D2E"/>
    <w:rsid w:val="00F35D87"/>
    <w:rsid w:val="00F36AF8"/>
    <w:rsid w:val="00F41C35"/>
    <w:rsid w:val="00F42490"/>
    <w:rsid w:val="00F454AA"/>
    <w:rsid w:val="00F47CB2"/>
    <w:rsid w:val="00F51EF3"/>
    <w:rsid w:val="00F545BE"/>
    <w:rsid w:val="00F55B9F"/>
    <w:rsid w:val="00F5767B"/>
    <w:rsid w:val="00F57F57"/>
    <w:rsid w:val="00F619D0"/>
    <w:rsid w:val="00F629B7"/>
    <w:rsid w:val="00F62F37"/>
    <w:rsid w:val="00F64D9C"/>
    <w:rsid w:val="00F66E52"/>
    <w:rsid w:val="00F704DA"/>
    <w:rsid w:val="00F71900"/>
    <w:rsid w:val="00F77212"/>
    <w:rsid w:val="00F8291D"/>
    <w:rsid w:val="00F83558"/>
    <w:rsid w:val="00F850C1"/>
    <w:rsid w:val="00F908A8"/>
    <w:rsid w:val="00F90AA0"/>
    <w:rsid w:val="00F92766"/>
    <w:rsid w:val="00F92B27"/>
    <w:rsid w:val="00F93024"/>
    <w:rsid w:val="00F932BB"/>
    <w:rsid w:val="00F94F58"/>
    <w:rsid w:val="00F955E9"/>
    <w:rsid w:val="00FA47DF"/>
    <w:rsid w:val="00FA5F7D"/>
    <w:rsid w:val="00FB330F"/>
    <w:rsid w:val="00FB3759"/>
    <w:rsid w:val="00FB54BD"/>
    <w:rsid w:val="00FB64FA"/>
    <w:rsid w:val="00FB6EFE"/>
    <w:rsid w:val="00FB7E1E"/>
    <w:rsid w:val="00FC4829"/>
    <w:rsid w:val="00FC58ED"/>
    <w:rsid w:val="00FC6601"/>
    <w:rsid w:val="00FC6C8A"/>
    <w:rsid w:val="00FD1C29"/>
    <w:rsid w:val="00FD4CF6"/>
    <w:rsid w:val="00FE00CC"/>
    <w:rsid w:val="00FE7262"/>
    <w:rsid w:val="00FE752B"/>
    <w:rsid w:val="00FF4C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E625E"/>
  <w15:chartTrackingRefBased/>
  <w15:docId w15:val="{0232B6B0-682F-1B4F-BD7A-486522305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375D"/>
    <w:pPr>
      <w:ind w:left="720"/>
      <w:contextualSpacing/>
    </w:pPr>
  </w:style>
  <w:style w:type="paragraph" w:styleId="Footer">
    <w:name w:val="footer"/>
    <w:basedOn w:val="Normal"/>
    <w:link w:val="FooterChar"/>
    <w:uiPriority w:val="99"/>
    <w:unhideWhenUsed/>
    <w:rsid w:val="00196E63"/>
    <w:pPr>
      <w:tabs>
        <w:tab w:val="center" w:pos="4513"/>
        <w:tab w:val="right" w:pos="9026"/>
      </w:tabs>
    </w:pPr>
  </w:style>
  <w:style w:type="character" w:customStyle="1" w:styleId="FooterChar">
    <w:name w:val="Footer Char"/>
    <w:basedOn w:val="DefaultParagraphFont"/>
    <w:link w:val="Footer"/>
    <w:uiPriority w:val="99"/>
    <w:rsid w:val="00196E63"/>
  </w:style>
  <w:style w:type="character" w:styleId="PageNumber">
    <w:name w:val="page number"/>
    <w:basedOn w:val="DefaultParagraphFont"/>
    <w:uiPriority w:val="99"/>
    <w:semiHidden/>
    <w:unhideWhenUsed/>
    <w:rsid w:val="00196E63"/>
  </w:style>
  <w:style w:type="paragraph" w:styleId="Header">
    <w:name w:val="header"/>
    <w:basedOn w:val="Normal"/>
    <w:link w:val="HeaderChar"/>
    <w:uiPriority w:val="99"/>
    <w:unhideWhenUsed/>
    <w:rsid w:val="00196E63"/>
    <w:pPr>
      <w:tabs>
        <w:tab w:val="center" w:pos="4513"/>
        <w:tab w:val="right" w:pos="9026"/>
      </w:tabs>
    </w:pPr>
  </w:style>
  <w:style w:type="character" w:customStyle="1" w:styleId="HeaderChar">
    <w:name w:val="Header Char"/>
    <w:basedOn w:val="DefaultParagraphFont"/>
    <w:link w:val="Header"/>
    <w:uiPriority w:val="99"/>
    <w:rsid w:val="00196E63"/>
  </w:style>
  <w:style w:type="table" w:styleId="TableGrid">
    <w:name w:val="Table Grid"/>
    <w:basedOn w:val="TableNormal"/>
    <w:uiPriority w:val="39"/>
    <w:rsid w:val="000459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97F2F"/>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E97F2F"/>
  </w:style>
  <w:style w:type="character" w:styleId="Strong">
    <w:name w:val="Strong"/>
    <w:basedOn w:val="DefaultParagraphFont"/>
    <w:uiPriority w:val="22"/>
    <w:qFormat/>
    <w:rsid w:val="00B74733"/>
    <w:rPr>
      <w:b/>
      <w:bCs/>
    </w:rPr>
  </w:style>
  <w:style w:type="paragraph" w:customStyle="1" w:styleId="paragraph">
    <w:name w:val="paragraph"/>
    <w:basedOn w:val="Normal"/>
    <w:rsid w:val="00430425"/>
    <w:pPr>
      <w:spacing w:before="100" w:beforeAutospacing="1" w:after="100" w:afterAutospacing="1"/>
    </w:pPr>
    <w:rPr>
      <w:rFonts w:ascii="Times New Roman" w:eastAsia="Times New Roman" w:hAnsi="Times New Roman" w:cs="Times New Roman"/>
      <w:lang w:eastAsia="en-GB"/>
    </w:rPr>
  </w:style>
  <w:style w:type="character" w:customStyle="1" w:styleId="eop">
    <w:name w:val="eop"/>
    <w:basedOn w:val="DefaultParagraphFont"/>
    <w:rsid w:val="00430425"/>
  </w:style>
  <w:style w:type="character" w:customStyle="1" w:styleId="normaltextrun">
    <w:name w:val="normaltextrun"/>
    <w:basedOn w:val="DefaultParagraphFont"/>
    <w:rsid w:val="00430425"/>
  </w:style>
  <w:style w:type="character" w:styleId="Emphasis">
    <w:name w:val="Emphasis"/>
    <w:basedOn w:val="DefaultParagraphFont"/>
    <w:uiPriority w:val="20"/>
    <w:qFormat/>
    <w:rsid w:val="00E20E71"/>
    <w:rPr>
      <w:i/>
      <w:iCs/>
    </w:rPr>
  </w:style>
  <w:style w:type="table" w:customStyle="1" w:styleId="TableGrid0">
    <w:name w:val="TableGrid"/>
    <w:rsid w:val="00F303D5"/>
    <w:rPr>
      <w:rFonts w:eastAsiaTheme="minorEastAsia"/>
      <w:kern w:val="2"/>
      <w:sz w:val="22"/>
      <w:szCs w:val="22"/>
      <w:lang w:eastAsia="en-GB"/>
      <w14:ligatures w14:val="standardContextual"/>
    </w:rPr>
    <w:tblPr>
      <w:tblCellMar>
        <w:top w:w="0" w:type="dxa"/>
        <w:left w:w="0" w:type="dxa"/>
        <w:bottom w:w="0" w:type="dxa"/>
        <w:right w:w="0" w:type="dxa"/>
      </w:tblCellMar>
    </w:tblPr>
  </w:style>
  <w:style w:type="character" w:styleId="Hyperlink">
    <w:name w:val="Hyperlink"/>
    <w:basedOn w:val="DefaultParagraphFont"/>
    <w:uiPriority w:val="99"/>
    <w:semiHidden/>
    <w:unhideWhenUsed/>
    <w:rsid w:val="00F0665E"/>
    <w:rPr>
      <w:color w:val="0000FF"/>
      <w:u w:val="single"/>
    </w:rPr>
  </w:style>
  <w:style w:type="table" w:customStyle="1" w:styleId="TableGrid1">
    <w:name w:val="Table Grid1"/>
    <w:basedOn w:val="TableNormal"/>
    <w:next w:val="TableGrid"/>
    <w:uiPriority w:val="39"/>
    <w:rsid w:val="00B72D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67541">
      <w:bodyDiv w:val="1"/>
      <w:marLeft w:val="0"/>
      <w:marRight w:val="0"/>
      <w:marTop w:val="0"/>
      <w:marBottom w:val="0"/>
      <w:divBdr>
        <w:top w:val="none" w:sz="0" w:space="0" w:color="auto"/>
        <w:left w:val="none" w:sz="0" w:space="0" w:color="auto"/>
        <w:bottom w:val="none" w:sz="0" w:space="0" w:color="auto"/>
        <w:right w:val="none" w:sz="0" w:space="0" w:color="auto"/>
      </w:divBdr>
    </w:div>
    <w:div w:id="277688216">
      <w:bodyDiv w:val="1"/>
      <w:marLeft w:val="0"/>
      <w:marRight w:val="0"/>
      <w:marTop w:val="0"/>
      <w:marBottom w:val="0"/>
      <w:divBdr>
        <w:top w:val="none" w:sz="0" w:space="0" w:color="auto"/>
        <w:left w:val="none" w:sz="0" w:space="0" w:color="auto"/>
        <w:bottom w:val="none" w:sz="0" w:space="0" w:color="auto"/>
        <w:right w:val="none" w:sz="0" w:space="0" w:color="auto"/>
      </w:divBdr>
      <w:divsChild>
        <w:div w:id="1804271809">
          <w:marLeft w:val="0"/>
          <w:marRight w:val="0"/>
          <w:marTop w:val="0"/>
          <w:marBottom w:val="0"/>
          <w:divBdr>
            <w:top w:val="none" w:sz="0" w:space="0" w:color="auto"/>
            <w:left w:val="none" w:sz="0" w:space="0" w:color="auto"/>
            <w:bottom w:val="none" w:sz="0" w:space="0" w:color="auto"/>
            <w:right w:val="none" w:sz="0" w:space="0" w:color="auto"/>
          </w:divBdr>
        </w:div>
        <w:div w:id="2004890510">
          <w:marLeft w:val="0"/>
          <w:marRight w:val="0"/>
          <w:marTop w:val="0"/>
          <w:marBottom w:val="0"/>
          <w:divBdr>
            <w:top w:val="none" w:sz="0" w:space="0" w:color="auto"/>
            <w:left w:val="none" w:sz="0" w:space="0" w:color="auto"/>
            <w:bottom w:val="none" w:sz="0" w:space="0" w:color="auto"/>
            <w:right w:val="none" w:sz="0" w:space="0" w:color="auto"/>
          </w:divBdr>
        </w:div>
        <w:div w:id="1604528934">
          <w:marLeft w:val="0"/>
          <w:marRight w:val="0"/>
          <w:marTop w:val="0"/>
          <w:marBottom w:val="0"/>
          <w:divBdr>
            <w:top w:val="none" w:sz="0" w:space="0" w:color="auto"/>
            <w:left w:val="none" w:sz="0" w:space="0" w:color="auto"/>
            <w:bottom w:val="none" w:sz="0" w:space="0" w:color="auto"/>
            <w:right w:val="none" w:sz="0" w:space="0" w:color="auto"/>
          </w:divBdr>
        </w:div>
        <w:div w:id="1955138266">
          <w:marLeft w:val="0"/>
          <w:marRight w:val="0"/>
          <w:marTop w:val="0"/>
          <w:marBottom w:val="0"/>
          <w:divBdr>
            <w:top w:val="none" w:sz="0" w:space="0" w:color="auto"/>
            <w:left w:val="none" w:sz="0" w:space="0" w:color="auto"/>
            <w:bottom w:val="none" w:sz="0" w:space="0" w:color="auto"/>
            <w:right w:val="none" w:sz="0" w:space="0" w:color="auto"/>
          </w:divBdr>
        </w:div>
        <w:div w:id="1517575225">
          <w:marLeft w:val="0"/>
          <w:marRight w:val="0"/>
          <w:marTop w:val="0"/>
          <w:marBottom w:val="0"/>
          <w:divBdr>
            <w:top w:val="none" w:sz="0" w:space="0" w:color="auto"/>
            <w:left w:val="none" w:sz="0" w:space="0" w:color="auto"/>
            <w:bottom w:val="none" w:sz="0" w:space="0" w:color="auto"/>
            <w:right w:val="none" w:sz="0" w:space="0" w:color="auto"/>
          </w:divBdr>
        </w:div>
        <w:div w:id="347027596">
          <w:marLeft w:val="0"/>
          <w:marRight w:val="0"/>
          <w:marTop w:val="0"/>
          <w:marBottom w:val="0"/>
          <w:divBdr>
            <w:top w:val="none" w:sz="0" w:space="0" w:color="auto"/>
            <w:left w:val="none" w:sz="0" w:space="0" w:color="auto"/>
            <w:bottom w:val="none" w:sz="0" w:space="0" w:color="auto"/>
            <w:right w:val="none" w:sz="0" w:space="0" w:color="auto"/>
          </w:divBdr>
        </w:div>
        <w:div w:id="1944419210">
          <w:marLeft w:val="0"/>
          <w:marRight w:val="0"/>
          <w:marTop w:val="0"/>
          <w:marBottom w:val="0"/>
          <w:divBdr>
            <w:top w:val="none" w:sz="0" w:space="0" w:color="auto"/>
            <w:left w:val="none" w:sz="0" w:space="0" w:color="auto"/>
            <w:bottom w:val="none" w:sz="0" w:space="0" w:color="auto"/>
            <w:right w:val="none" w:sz="0" w:space="0" w:color="auto"/>
          </w:divBdr>
        </w:div>
      </w:divsChild>
    </w:div>
    <w:div w:id="279730852">
      <w:bodyDiv w:val="1"/>
      <w:marLeft w:val="0"/>
      <w:marRight w:val="0"/>
      <w:marTop w:val="0"/>
      <w:marBottom w:val="0"/>
      <w:divBdr>
        <w:top w:val="none" w:sz="0" w:space="0" w:color="auto"/>
        <w:left w:val="none" w:sz="0" w:space="0" w:color="auto"/>
        <w:bottom w:val="none" w:sz="0" w:space="0" w:color="auto"/>
        <w:right w:val="none" w:sz="0" w:space="0" w:color="auto"/>
      </w:divBdr>
    </w:div>
    <w:div w:id="334262894">
      <w:bodyDiv w:val="1"/>
      <w:marLeft w:val="0"/>
      <w:marRight w:val="0"/>
      <w:marTop w:val="0"/>
      <w:marBottom w:val="0"/>
      <w:divBdr>
        <w:top w:val="none" w:sz="0" w:space="0" w:color="auto"/>
        <w:left w:val="none" w:sz="0" w:space="0" w:color="auto"/>
        <w:bottom w:val="none" w:sz="0" w:space="0" w:color="auto"/>
        <w:right w:val="none" w:sz="0" w:space="0" w:color="auto"/>
      </w:divBdr>
      <w:divsChild>
        <w:div w:id="428047702">
          <w:marLeft w:val="0"/>
          <w:marRight w:val="0"/>
          <w:marTop w:val="0"/>
          <w:marBottom w:val="0"/>
          <w:divBdr>
            <w:top w:val="none" w:sz="0" w:space="0" w:color="auto"/>
            <w:left w:val="none" w:sz="0" w:space="0" w:color="auto"/>
            <w:bottom w:val="none" w:sz="0" w:space="0" w:color="auto"/>
            <w:right w:val="none" w:sz="0" w:space="0" w:color="auto"/>
          </w:divBdr>
          <w:divsChild>
            <w:div w:id="1265117351">
              <w:marLeft w:val="0"/>
              <w:marRight w:val="0"/>
              <w:marTop w:val="0"/>
              <w:marBottom w:val="0"/>
              <w:divBdr>
                <w:top w:val="none" w:sz="0" w:space="0" w:color="auto"/>
                <w:left w:val="none" w:sz="0" w:space="0" w:color="auto"/>
                <w:bottom w:val="none" w:sz="0" w:space="0" w:color="auto"/>
                <w:right w:val="none" w:sz="0" w:space="0" w:color="auto"/>
              </w:divBdr>
              <w:divsChild>
                <w:div w:id="190016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42719">
          <w:marLeft w:val="0"/>
          <w:marRight w:val="0"/>
          <w:marTop w:val="0"/>
          <w:marBottom w:val="0"/>
          <w:divBdr>
            <w:top w:val="none" w:sz="0" w:space="0" w:color="auto"/>
            <w:left w:val="none" w:sz="0" w:space="0" w:color="auto"/>
            <w:bottom w:val="none" w:sz="0" w:space="0" w:color="auto"/>
            <w:right w:val="none" w:sz="0" w:space="0" w:color="auto"/>
          </w:divBdr>
          <w:divsChild>
            <w:div w:id="658191166">
              <w:marLeft w:val="0"/>
              <w:marRight w:val="0"/>
              <w:marTop w:val="0"/>
              <w:marBottom w:val="0"/>
              <w:divBdr>
                <w:top w:val="none" w:sz="0" w:space="0" w:color="auto"/>
                <w:left w:val="none" w:sz="0" w:space="0" w:color="auto"/>
                <w:bottom w:val="none" w:sz="0" w:space="0" w:color="auto"/>
                <w:right w:val="none" w:sz="0" w:space="0" w:color="auto"/>
              </w:divBdr>
              <w:divsChild>
                <w:div w:id="176607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10741">
      <w:bodyDiv w:val="1"/>
      <w:marLeft w:val="0"/>
      <w:marRight w:val="0"/>
      <w:marTop w:val="0"/>
      <w:marBottom w:val="0"/>
      <w:divBdr>
        <w:top w:val="none" w:sz="0" w:space="0" w:color="auto"/>
        <w:left w:val="none" w:sz="0" w:space="0" w:color="auto"/>
        <w:bottom w:val="none" w:sz="0" w:space="0" w:color="auto"/>
        <w:right w:val="none" w:sz="0" w:space="0" w:color="auto"/>
      </w:divBdr>
      <w:divsChild>
        <w:div w:id="9718963">
          <w:marLeft w:val="0"/>
          <w:marRight w:val="0"/>
          <w:marTop w:val="0"/>
          <w:marBottom w:val="0"/>
          <w:divBdr>
            <w:top w:val="none" w:sz="0" w:space="0" w:color="auto"/>
            <w:left w:val="none" w:sz="0" w:space="0" w:color="auto"/>
            <w:bottom w:val="none" w:sz="0" w:space="0" w:color="auto"/>
            <w:right w:val="none" w:sz="0" w:space="0" w:color="auto"/>
          </w:divBdr>
          <w:divsChild>
            <w:div w:id="1611430690">
              <w:marLeft w:val="0"/>
              <w:marRight w:val="0"/>
              <w:marTop w:val="0"/>
              <w:marBottom w:val="0"/>
              <w:divBdr>
                <w:top w:val="none" w:sz="0" w:space="0" w:color="auto"/>
                <w:left w:val="none" w:sz="0" w:space="0" w:color="auto"/>
                <w:bottom w:val="none" w:sz="0" w:space="0" w:color="auto"/>
                <w:right w:val="none" w:sz="0" w:space="0" w:color="auto"/>
              </w:divBdr>
              <w:divsChild>
                <w:div w:id="10735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4568">
      <w:bodyDiv w:val="1"/>
      <w:marLeft w:val="0"/>
      <w:marRight w:val="0"/>
      <w:marTop w:val="0"/>
      <w:marBottom w:val="0"/>
      <w:divBdr>
        <w:top w:val="none" w:sz="0" w:space="0" w:color="auto"/>
        <w:left w:val="none" w:sz="0" w:space="0" w:color="auto"/>
        <w:bottom w:val="none" w:sz="0" w:space="0" w:color="auto"/>
        <w:right w:val="none" w:sz="0" w:space="0" w:color="auto"/>
      </w:divBdr>
    </w:div>
    <w:div w:id="676618266">
      <w:bodyDiv w:val="1"/>
      <w:marLeft w:val="0"/>
      <w:marRight w:val="0"/>
      <w:marTop w:val="0"/>
      <w:marBottom w:val="0"/>
      <w:divBdr>
        <w:top w:val="none" w:sz="0" w:space="0" w:color="auto"/>
        <w:left w:val="none" w:sz="0" w:space="0" w:color="auto"/>
        <w:bottom w:val="none" w:sz="0" w:space="0" w:color="auto"/>
        <w:right w:val="none" w:sz="0" w:space="0" w:color="auto"/>
      </w:divBdr>
    </w:div>
    <w:div w:id="956791129">
      <w:bodyDiv w:val="1"/>
      <w:marLeft w:val="0"/>
      <w:marRight w:val="0"/>
      <w:marTop w:val="0"/>
      <w:marBottom w:val="0"/>
      <w:divBdr>
        <w:top w:val="none" w:sz="0" w:space="0" w:color="auto"/>
        <w:left w:val="none" w:sz="0" w:space="0" w:color="auto"/>
        <w:bottom w:val="none" w:sz="0" w:space="0" w:color="auto"/>
        <w:right w:val="none" w:sz="0" w:space="0" w:color="auto"/>
      </w:divBdr>
    </w:div>
    <w:div w:id="1009141269">
      <w:bodyDiv w:val="1"/>
      <w:marLeft w:val="0"/>
      <w:marRight w:val="0"/>
      <w:marTop w:val="0"/>
      <w:marBottom w:val="0"/>
      <w:divBdr>
        <w:top w:val="none" w:sz="0" w:space="0" w:color="auto"/>
        <w:left w:val="none" w:sz="0" w:space="0" w:color="auto"/>
        <w:bottom w:val="none" w:sz="0" w:space="0" w:color="auto"/>
        <w:right w:val="none" w:sz="0" w:space="0" w:color="auto"/>
      </w:divBdr>
    </w:div>
    <w:div w:id="1300455819">
      <w:bodyDiv w:val="1"/>
      <w:marLeft w:val="0"/>
      <w:marRight w:val="0"/>
      <w:marTop w:val="0"/>
      <w:marBottom w:val="0"/>
      <w:divBdr>
        <w:top w:val="none" w:sz="0" w:space="0" w:color="auto"/>
        <w:left w:val="none" w:sz="0" w:space="0" w:color="auto"/>
        <w:bottom w:val="none" w:sz="0" w:space="0" w:color="auto"/>
        <w:right w:val="none" w:sz="0" w:space="0" w:color="auto"/>
      </w:divBdr>
    </w:div>
    <w:div w:id="1308971936">
      <w:bodyDiv w:val="1"/>
      <w:marLeft w:val="0"/>
      <w:marRight w:val="0"/>
      <w:marTop w:val="0"/>
      <w:marBottom w:val="0"/>
      <w:divBdr>
        <w:top w:val="none" w:sz="0" w:space="0" w:color="auto"/>
        <w:left w:val="none" w:sz="0" w:space="0" w:color="auto"/>
        <w:bottom w:val="none" w:sz="0" w:space="0" w:color="auto"/>
        <w:right w:val="none" w:sz="0" w:space="0" w:color="auto"/>
      </w:divBdr>
    </w:div>
    <w:div w:id="1353065617">
      <w:bodyDiv w:val="1"/>
      <w:marLeft w:val="0"/>
      <w:marRight w:val="0"/>
      <w:marTop w:val="0"/>
      <w:marBottom w:val="0"/>
      <w:divBdr>
        <w:top w:val="none" w:sz="0" w:space="0" w:color="auto"/>
        <w:left w:val="none" w:sz="0" w:space="0" w:color="auto"/>
        <w:bottom w:val="none" w:sz="0" w:space="0" w:color="auto"/>
        <w:right w:val="none" w:sz="0" w:space="0" w:color="auto"/>
      </w:divBdr>
      <w:divsChild>
        <w:div w:id="297296128">
          <w:marLeft w:val="0"/>
          <w:marRight w:val="0"/>
          <w:marTop w:val="0"/>
          <w:marBottom w:val="0"/>
          <w:divBdr>
            <w:top w:val="none" w:sz="0" w:space="0" w:color="auto"/>
            <w:left w:val="none" w:sz="0" w:space="0" w:color="auto"/>
            <w:bottom w:val="none" w:sz="0" w:space="0" w:color="auto"/>
            <w:right w:val="none" w:sz="0" w:space="0" w:color="auto"/>
          </w:divBdr>
        </w:div>
        <w:div w:id="1439980839">
          <w:marLeft w:val="0"/>
          <w:marRight w:val="0"/>
          <w:marTop w:val="0"/>
          <w:marBottom w:val="0"/>
          <w:divBdr>
            <w:top w:val="none" w:sz="0" w:space="0" w:color="auto"/>
            <w:left w:val="none" w:sz="0" w:space="0" w:color="auto"/>
            <w:bottom w:val="none" w:sz="0" w:space="0" w:color="auto"/>
            <w:right w:val="none" w:sz="0" w:space="0" w:color="auto"/>
          </w:divBdr>
        </w:div>
        <w:div w:id="891648927">
          <w:marLeft w:val="0"/>
          <w:marRight w:val="0"/>
          <w:marTop w:val="0"/>
          <w:marBottom w:val="0"/>
          <w:divBdr>
            <w:top w:val="none" w:sz="0" w:space="0" w:color="auto"/>
            <w:left w:val="none" w:sz="0" w:space="0" w:color="auto"/>
            <w:bottom w:val="none" w:sz="0" w:space="0" w:color="auto"/>
            <w:right w:val="none" w:sz="0" w:space="0" w:color="auto"/>
          </w:divBdr>
        </w:div>
        <w:div w:id="892542364">
          <w:marLeft w:val="0"/>
          <w:marRight w:val="0"/>
          <w:marTop w:val="0"/>
          <w:marBottom w:val="0"/>
          <w:divBdr>
            <w:top w:val="none" w:sz="0" w:space="0" w:color="auto"/>
            <w:left w:val="none" w:sz="0" w:space="0" w:color="auto"/>
            <w:bottom w:val="none" w:sz="0" w:space="0" w:color="auto"/>
            <w:right w:val="none" w:sz="0" w:space="0" w:color="auto"/>
          </w:divBdr>
        </w:div>
        <w:div w:id="1999963543">
          <w:marLeft w:val="0"/>
          <w:marRight w:val="0"/>
          <w:marTop w:val="0"/>
          <w:marBottom w:val="0"/>
          <w:divBdr>
            <w:top w:val="none" w:sz="0" w:space="0" w:color="auto"/>
            <w:left w:val="none" w:sz="0" w:space="0" w:color="auto"/>
            <w:bottom w:val="none" w:sz="0" w:space="0" w:color="auto"/>
            <w:right w:val="none" w:sz="0" w:space="0" w:color="auto"/>
          </w:divBdr>
        </w:div>
        <w:div w:id="1964577365">
          <w:marLeft w:val="0"/>
          <w:marRight w:val="0"/>
          <w:marTop w:val="0"/>
          <w:marBottom w:val="0"/>
          <w:divBdr>
            <w:top w:val="none" w:sz="0" w:space="0" w:color="auto"/>
            <w:left w:val="none" w:sz="0" w:space="0" w:color="auto"/>
            <w:bottom w:val="none" w:sz="0" w:space="0" w:color="auto"/>
            <w:right w:val="none" w:sz="0" w:space="0" w:color="auto"/>
          </w:divBdr>
        </w:div>
        <w:div w:id="1205941651">
          <w:marLeft w:val="0"/>
          <w:marRight w:val="0"/>
          <w:marTop w:val="0"/>
          <w:marBottom w:val="0"/>
          <w:divBdr>
            <w:top w:val="none" w:sz="0" w:space="0" w:color="auto"/>
            <w:left w:val="none" w:sz="0" w:space="0" w:color="auto"/>
            <w:bottom w:val="none" w:sz="0" w:space="0" w:color="auto"/>
            <w:right w:val="none" w:sz="0" w:space="0" w:color="auto"/>
          </w:divBdr>
        </w:div>
        <w:div w:id="1800759478">
          <w:marLeft w:val="0"/>
          <w:marRight w:val="0"/>
          <w:marTop w:val="0"/>
          <w:marBottom w:val="0"/>
          <w:divBdr>
            <w:top w:val="none" w:sz="0" w:space="0" w:color="auto"/>
            <w:left w:val="none" w:sz="0" w:space="0" w:color="auto"/>
            <w:bottom w:val="none" w:sz="0" w:space="0" w:color="auto"/>
            <w:right w:val="none" w:sz="0" w:space="0" w:color="auto"/>
          </w:divBdr>
        </w:div>
        <w:div w:id="1199398018">
          <w:marLeft w:val="0"/>
          <w:marRight w:val="0"/>
          <w:marTop w:val="0"/>
          <w:marBottom w:val="0"/>
          <w:divBdr>
            <w:top w:val="none" w:sz="0" w:space="0" w:color="auto"/>
            <w:left w:val="none" w:sz="0" w:space="0" w:color="auto"/>
            <w:bottom w:val="none" w:sz="0" w:space="0" w:color="auto"/>
            <w:right w:val="none" w:sz="0" w:space="0" w:color="auto"/>
          </w:divBdr>
        </w:div>
        <w:div w:id="218857011">
          <w:marLeft w:val="0"/>
          <w:marRight w:val="0"/>
          <w:marTop w:val="0"/>
          <w:marBottom w:val="0"/>
          <w:divBdr>
            <w:top w:val="none" w:sz="0" w:space="0" w:color="auto"/>
            <w:left w:val="none" w:sz="0" w:space="0" w:color="auto"/>
            <w:bottom w:val="none" w:sz="0" w:space="0" w:color="auto"/>
            <w:right w:val="none" w:sz="0" w:space="0" w:color="auto"/>
          </w:divBdr>
        </w:div>
        <w:div w:id="629625669">
          <w:marLeft w:val="0"/>
          <w:marRight w:val="0"/>
          <w:marTop w:val="0"/>
          <w:marBottom w:val="0"/>
          <w:divBdr>
            <w:top w:val="none" w:sz="0" w:space="0" w:color="auto"/>
            <w:left w:val="none" w:sz="0" w:space="0" w:color="auto"/>
            <w:bottom w:val="none" w:sz="0" w:space="0" w:color="auto"/>
            <w:right w:val="none" w:sz="0" w:space="0" w:color="auto"/>
          </w:divBdr>
        </w:div>
        <w:div w:id="517699117">
          <w:marLeft w:val="0"/>
          <w:marRight w:val="0"/>
          <w:marTop w:val="0"/>
          <w:marBottom w:val="0"/>
          <w:divBdr>
            <w:top w:val="none" w:sz="0" w:space="0" w:color="auto"/>
            <w:left w:val="none" w:sz="0" w:space="0" w:color="auto"/>
            <w:bottom w:val="none" w:sz="0" w:space="0" w:color="auto"/>
            <w:right w:val="none" w:sz="0" w:space="0" w:color="auto"/>
          </w:divBdr>
        </w:div>
        <w:div w:id="1348025588">
          <w:marLeft w:val="0"/>
          <w:marRight w:val="0"/>
          <w:marTop w:val="0"/>
          <w:marBottom w:val="0"/>
          <w:divBdr>
            <w:top w:val="none" w:sz="0" w:space="0" w:color="auto"/>
            <w:left w:val="none" w:sz="0" w:space="0" w:color="auto"/>
            <w:bottom w:val="none" w:sz="0" w:space="0" w:color="auto"/>
            <w:right w:val="none" w:sz="0" w:space="0" w:color="auto"/>
          </w:divBdr>
        </w:div>
        <w:div w:id="1928032790">
          <w:marLeft w:val="0"/>
          <w:marRight w:val="0"/>
          <w:marTop w:val="0"/>
          <w:marBottom w:val="0"/>
          <w:divBdr>
            <w:top w:val="none" w:sz="0" w:space="0" w:color="auto"/>
            <w:left w:val="none" w:sz="0" w:space="0" w:color="auto"/>
            <w:bottom w:val="none" w:sz="0" w:space="0" w:color="auto"/>
            <w:right w:val="none" w:sz="0" w:space="0" w:color="auto"/>
          </w:divBdr>
        </w:div>
      </w:divsChild>
    </w:div>
    <w:div w:id="1403408982">
      <w:bodyDiv w:val="1"/>
      <w:marLeft w:val="0"/>
      <w:marRight w:val="0"/>
      <w:marTop w:val="0"/>
      <w:marBottom w:val="0"/>
      <w:divBdr>
        <w:top w:val="none" w:sz="0" w:space="0" w:color="auto"/>
        <w:left w:val="none" w:sz="0" w:space="0" w:color="auto"/>
        <w:bottom w:val="none" w:sz="0" w:space="0" w:color="auto"/>
        <w:right w:val="none" w:sz="0" w:space="0" w:color="auto"/>
      </w:divBdr>
      <w:divsChild>
        <w:div w:id="1564174557">
          <w:marLeft w:val="0"/>
          <w:marRight w:val="0"/>
          <w:marTop w:val="0"/>
          <w:marBottom w:val="0"/>
          <w:divBdr>
            <w:top w:val="none" w:sz="0" w:space="0" w:color="auto"/>
            <w:left w:val="none" w:sz="0" w:space="0" w:color="auto"/>
            <w:bottom w:val="none" w:sz="0" w:space="0" w:color="auto"/>
            <w:right w:val="none" w:sz="0" w:space="0" w:color="auto"/>
          </w:divBdr>
          <w:divsChild>
            <w:div w:id="26234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35493">
      <w:bodyDiv w:val="1"/>
      <w:marLeft w:val="0"/>
      <w:marRight w:val="0"/>
      <w:marTop w:val="0"/>
      <w:marBottom w:val="0"/>
      <w:divBdr>
        <w:top w:val="none" w:sz="0" w:space="0" w:color="auto"/>
        <w:left w:val="none" w:sz="0" w:space="0" w:color="auto"/>
        <w:bottom w:val="none" w:sz="0" w:space="0" w:color="auto"/>
        <w:right w:val="none" w:sz="0" w:space="0" w:color="auto"/>
      </w:divBdr>
      <w:divsChild>
        <w:div w:id="200410952">
          <w:marLeft w:val="0"/>
          <w:marRight w:val="0"/>
          <w:marTop w:val="0"/>
          <w:marBottom w:val="0"/>
          <w:divBdr>
            <w:top w:val="none" w:sz="0" w:space="0" w:color="auto"/>
            <w:left w:val="none" w:sz="0" w:space="0" w:color="auto"/>
            <w:bottom w:val="none" w:sz="0" w:space="0" w:color="auto"/>
            <w:right w:val="none" w:sz="0" w:space="0" w:color="auto"/>
          </w:divBdr>
          <w:divsChild>
            <w:div w:id="1878738255">
              <w:marLeft w:val="0"/>
              <w:marRight w:val="0"/>
              <w:marTop w:val="0"/>
              <w:marBottom w:val="0"/>
              <w:divBdr>
                <w:top w:val="none" w:sz="0" w:space="0" w:color="auto"/>
                <w:left w:val="none" w:sz="0" w:space="0" w:color="auto"/>
                <w:bottom w:val="none" w:sz="0" w:space="0" w:color="auto"/>
                <w:right w:val="none" w:sz="0" w:space="0" w:color="auto"/>
              </w:divBdr>
              <w:divsChild>
                <w:div w:id="150497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323389">
      <w:bodyDiv w:val="1"/>
      <w:marLeft w:val="0"/>
      <w:marRight w:val="0"/>
      <w:marTop w:val="0"/>
      <w:marBottom w:val="0"/>
      <w:divBdr>
        <w:top w:val="none" w:sz="0" w:space="0" w:color="auto"/>
        <w:left w:val="none" w:sz="0" w:space="0" w:color="auto"/>
        <w:bottom w:val="none" w:sz="0" w:space="0" w:color="auto"/>
        <w:right w:val="none" w:sz="0" w:space="0" w:color="auto"/>
      </w:divBdr>
    </w:div>
    <w:div w:id="1674601968">
      <w:bodyDiv w:val="1"/>
      <w:marLeft w:val="0"/>
      <w:marRight w:val="0"/>
      <w:marTop w:val="0"/>
      <w:marBottom w:val="0"/>
      <w:divBdr>
        <w:top w:val="none" w:sz="0" w:space="0" w:color="auto"/>
        <w:left w:val="none" w:sz="0" w:space="0" w:color="auto"/>
        <w:bottom w:val="none" w:sz="0" w:space="0" w:color="auto"/>
        <w:right w:val="none" w:sz="0" w:space="0" w:color="auto"/>
      </w:divBdr>
      <w:divsChild>
        <w:div w:id="900290325">
          <w:marLeft w:val="547"/>
          <w:marRight w:val="0"/>
          <w:marTop w:val="0"/>
          <w:marBottom w:val="0"/>
          <w:divBdr>
            <w:top w:val="none" w:sz="0" w:space="0" w:color="auto"/>
            <w:left w:val="none" w:sz="0" w:space="0" w:color="auto"/>
            <w:bottom w:val="none" w:sz="0" w:space="0" w:color="auto"/>
            <w:right w:val="none" w:sz="0" w:space="0" w:color="auto"/>
          </w:divBdr>
        </w:div>
        <w:div w:id="2134207808">
          <w:marLeft w:val="547"/>
          <w:marRight w:val="0"/>
          <w:marTop w:val="0"/>
          <w:marBottom w:val="0"/>
          <w:divBdr>
            <w:top w:val="none" w:sz="0" w:space="0" w:color="auto"/>
            <w:left w:val="none" w:sz="0" w:space="0" w:color="auto"/>
            <w:bottom w:val="none" w:sz="0" w:space="0" w:color="auto"/>
            <w:right w:val="none" w:sz="0" w:space="0" w:color="auto"/>
          </w:divBdr>
        </w:div>
      </w:divsChild>
    </w:div>
    <w:div w:id="1919556024">
      <w:bodyDiv w:val="1"/>
      <w:marLeft w:val="0"/>
      <w:marRight w:val="0"/>
      <w:marTop w:val="0"/>
      <w:marBottom w:val="0"/>
      <w:divBdr>
        <w:top w:val="none" w:sz="0" w:space="0" w:color="auto"/>
        <w:left w:val="none" w:sz="0" w:space="0" w:color="auto"/>
        <w:bottom w:val="none" w:sz="0" w:space="0" w:color="auto"/>
        <w:right w:val="none" w:sz="0" w:space="0" w:color="auto"/>
      </w:divBdr>
    </w:div>
    <w:div w:id="2070686157">
      <w:bodyDiv w:val="1"/>
      <w:marLeft w:val="0"/>
      <w:marRight w:val="0"/>
      <w:marTop w:val="0"/>
      <w:marBottom w:val="0"/>
      <w:divBdr>
        <w:top w:val="none" w:sz="0" w:space="0" w:color="auto"/>
        <w:left w:val="none" w:sz="0" w:space="0" w:color="auto"/>
        <w:bottom w:val="none" w:sz="0" w:space="0" w:color="auto"/>
        <w:right w:val="none" w:sz="0" w:space="0" w:color="auto"/>
      </w:divBdr>
    </w:div>
    <w:div w:id="2078016636">
      <w:bodyDiv w:val="1"/>
      <w:marLeft w:val="0"/>
      <w:marRight w:val="0"/>
      <w:marTop w:val="0"/>
      <w:marBottom w:val="0"/>
      <w:divBdr>
        <w:top w:val="none" w:sz="0" w:space="0" w:color="auto"/>
        <w:left w:val="none" w:sz="0" w:space="0" w:color="auto"/>
        <w:bottom w:val="none" w:sz="0" w:space="0" w:color="auto"/>
        <w:right w:val="none" w:sz="0" w:space="0" w:color="auto"/>
      </w:divBdr>
      <w:divsChild>
        <w:div w:id="488715978">
          <w:marLeft w:val="0"/>
          <w:marRight w:val="0"/>
          <w:marTop w:val="0"/>
          <w:marBottom w:val="0"/>
          <w:divBdr>
            <w:top w:val="none" w:sz="0" w:space="0" w:color="auto"/>
            <w:left w:val="none" w:sz="0" w:space="0" w:color="auto"/>
            <w:bottom w:val="none" w:sz="0" w:space="0" w:color="auto"/>
            <w:right w:val="none" w:sz="0" w:space="0" w:color="auto"/>
          </w:divBdr>
          <w:divsChild>
            <w:div w:id="319651239">
              <w:marLeft w:val="0"/>
              <w:marRight w:val="0"/>
              <w:marTop w:val="0"/>
              <w:marBottom w:val="0"/>
              <w:divBdr>
                <w:top w:val="none" w:sz="0" w:space="0" w:color="auto"/>
                <w:left w:val="none" w:sz="0" w:space="0" w:color="auto"/>
                <w:bottom w:val="none" w:sz="0" w:space="0" w:color="auto"/>
                <w:right w:val="none" w:sz="0" w:space="0" w:color="auto"/>
              </w:divBdr>
              <w:divsChild>
                <w:div w:id="2061441422">
                  <w:marLeft w:val="0"/>
                  <w:marRight w:val="0"/>
                  <w:marTop w:val="0"/>
                  <w:marBottom w:val="0"/>
                  <w:divBdr>
                    <w:top w:val="none" w:sz="0" w:space="0" w:color="auto"/>
                    <w:left w:val="none" w:sz="0" w:space="0" w:color="auto"/>
                    <w:bottom w:val="none" w:sz="0" w:space="0" w:color="auto"/>
                    <w:right w:val="none" w:sz="0" w:space="0" w:color="auto"/>
                  </w:divBdr>
                </w:div>
                <w:div w:id="1814761297">
                  <w:marLeft w:val="0"/>
                  <w:marRight w:val="0"/>
                  <w:marTop w:val="0"/>
                  <w:marBottom w:val="0"/>
                  <w:divBdr>
                    <w:top w:val="none" w:sz="0" w:space="0" w:color="auto"/>
                    <w:left w:val="none" w:sz="0" w:space="0" w:color="auto"/>
                    <w:bottom w:val="none" w:sz="0" w:space="0" w:color="auto"/>
                    <w:right w:val="none" w:sz="0" w:space="0" w:color="auto"/>
                  </w:divBdr>
                </w:div>
              </w:divsChild>
            </w:div>
            <w:div w:id="121190541">
              <w:marLeft w:val="0"/>
              <w:marRight w:val="0"/>
              <w:marTop w:val="0"/>
              <w:marBottom w:val="0"/>
              <w:divBdr>
                <w:top w:val="none" w:sz="0" w:space="0" w:color="auto"/>
                <w:left w:val="none" w:sz="0" w:space="0" w:color="auto"/>
                <w:bottom w:val="none" w:sz="0" w:space="0" w:color="auto"/>
                <w:right w:val="none" w:sz="0" w:space="0" w:color="auto"/>
              </w:divBdr>
              <w:divsChild>
                <w:div w:id="17396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assets.publishing.service.gov.uk/government/uploads/system/uploads/attachment_data/file/664319/Careers_strategy.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CFE67D-93E4-254A-A074-80B465683872}" type="doc">
      <dgm:prSet loTypeId="urn:microsoft.com/office/officeart/2005/8/layout/pyramid1" loCatId="" qsTypeId="urn:microsoft.com/office/officeart/2005/8/quickstyle/3d2" qsCatId="3D" csTypeId="urn:microsoft.com/office/officeart/2005/8/colors/colorful4" csCatId="colorful" phldr="1"/>
      <dgm:spPr/>
    </dgm:pt>
    <dgm:pt modelId="{E50E78BE-4B58-854C-A4DC-39F6D937A460}">
      <dgm:prSet phldrT="[Text]" custT="1"/>
      <dgm:spPr/>
      <dgm:t>
        <a:bodyPr/>
        <a:lstStyle/>
        <a:p>
          <a:r>
            <a:rPr lang="en-US" sz="1100">
              <a:latin typeface="+mn-lt"/>
              <a:cs typeface="Arial" panose="020B0604020202020204" pitchFamily="34" charset="0"/>
            </a:rPr>
            <a:t>Own</a:t>
          </a:r>
        </a:p>
        <a:p>
          <a:r>
            <a:rPr lang="en-US" sz="1100">
              <a:latin typeface="+mn-lt"/>
              <a:cs typeface="Arial" panose="020B0604020202020204" pitchFamily="34" charset="0"/>
            </a:rPr>
            <a:t>choice of</a:t>
          </a:r>
        </a:p>
        <a:p>
          <a:r>
            <a:rPr lang="en-US" sz="1100">
              <a:latin typeface="+mn-lt"/>
              <a:cs typeface="Arial" panose="020B0604020202020204" pitchFamily="34" charset="0"/>
            </a:rPr>
            <a:t>reading material</a:t>
          </a:r>
        </a:p>
      </dgm:t>
    </dgm:pt>
    <dgm:pt modelId="{36FD44AB-4DC7-E34F-AB84-145E2A1B418B}" type="parTrans" cxnId="{ABB62CAE-B005-4B4B-A48D-26E8CFAB144D}">
      <dgm:prSet/>
      <dgm:spPr/>
      <dgm:t>
        <a:bodyPr/>
        <a:lstStyle/>
        <a:p>
          <a:endParaRPr lang="en-US"/>
        </a:p>
      </dgm:t>
    </dgm:pt>
    <dgm:pt modelId="{E061AF85-805B-D54F-A6A1-15DE065DF335}" type="sibTrans" cxnId="{ABB62CAE-B005-4B4B-A48D-26E8CFAB144D}">
      <dgm:prSet/>
      <dgm:spPr/>
      <dgm:t>
        <a:bodyPr/>
        <a:lstStyle/>
        <a:p>
          <a:endParaRPr lang="en-US"/>
        </a:p>
      </dgm:t>
    </dgm:pt>
    <dgm:pt modelId="{F39583A4-171A-4F44-8215-21DF5E07A46C}">
      <dgm:prSet phldrT="[Text]" custT="1"/>
      <dgm:spPr/>
      <dgm:t>
        <a:bodyPr/>
        <a:lstStyle/>
        <a:p>
          <a:r>
            <a:rPr lang="en-US" sz="1100">
              <a:latin typeface="+mn-lt"/>
              <a:cs typeface="Arial" panose="020B0604020202020204" pitchFamily="34" charset="0"/>
            </a:rPr>
            <a:t>Black Sheep Press and First News comprehension development.</a:t>
          </a:r>
        </a:p>
      </dgm:t>
    </dgm:pt>
    <dgm:pt modelId="{3E6E10C4-2820-E743-9891-3078BA59AFEA}" type="parTrans" cxnId="{9C9E9C3B-7060-8048-8521-63DF2D51BE27}">
      <dgm:prSet/>
      <dgm:spPr/>
      <dgm:t>
        <a:bodyPr/>
        <a:lstStyle/>
        <a:p>
          <a:endParaRPr lang="en-US"/>
        </a:p>
      </dgm:t>
    </dgm:pt>
    <dgm:pt modelId="{9FE87F46-5F52-CC44-8589-A9AFBE557C16}" type="sibTrans" cxnId="{9C9E9C3B-7060-8048-8521-63DF2D51BE27}">
      <dgm:prSet/>
      <dgm:spPr/>
      <dgm:t>
        <a:bodyPr/>
        <a:lstStyle/>
        <a:p>
          <a:endParaRPr lang="en-US"/>
        </a:p>
      </dgm:t>
    </dgm:pt>
    <dgm:pt modelId="{60AE9678-B93E-C54C-BE83-04782B918441}">
      <dgm:prSet phldrT="[Text]" custT="1"/>
      <dgm:spPr/>
      <dgm:t>
        <a:bodyPr/>
        <a:lstStyle/>
        <a:p>
          <a:r>
            <a:rPr lang="en-US" sz="1200"/>
            <a:t>Read Write Inc- Sets 1, 2 and 3</a:t>
          </a:r>
        </a:p>
        <a:p>
          <a:r>
            <a:rPr lang="en-US" sz="1200"/>
            <a:t>See and Learn Language and Reading</a:t>
          </a:r>
        </a:p>
        <a:p>
          <a:r>
            <a:rPr lang="en-US" sz="1200"/>
            <a:t>Nessy Reading and Spelling</a:t>
          </a:r>
        </a:p>
      </dgm:t>
    </dgm:pt>
    <dgm:pt modelId="{4E7B2E22-F342-E24D-AD76-5C3F3DE5018E}" type="parTrans" cxnId="{200BC68A-EB42-C24A-B82E-DA9F7336D102}">
      <dgm:prSet/>
      <dgm:spPr/>
      <dgm:t>
        <a:bodyPr/>
        <a:lstStyle/>
        <a:p>
          <a:endParaRPr lang="en-US"/>
        </a:p>
      </dgm:t>
    </dgm:pt>
    <dgm:pt modelId="{E4C2352E-B628-0D4F-9C74-B3FD225846D3}" type="sibTrans" cxnId="{200BC68A-EB42-C24A-B82E-DA9F7336D102}">
      <dgm:prSet/>
      <dgm:spPr/>
      <dgm:t>
        <a:bodyPr/>
        <a:lstStyle/>
        <a:p>
          <a:endParaRPr lang="en-US"/>
        </a:p>
      </dgm:t>
    </dgm:pt>
    <dgm:pt modelId="{6A231585-A27B-844A-B227-4E3288FF4D0D}">
      <dgm:prSet phldrT="[Text]" custT="1"/>
      <dgm:spPr/>
      <dgm:t>
        <a:bodyPr/>
        <a:lstStyle/>
        <a:p>
          <a:r>
            <a:rPr lang="en-US" sz="1100"/>
            <a:t>Total communication learning environment</a:t>
          </a:r>
        </a:p>
        <a:p>
          <a:r>
            <a:rPr lang="en-US" sz="1100"/>
            <a:t>Readiness to read.</a:t>
          </a:r>
        </a:p>
      </dgm:t>
    </dgm:pt>
    <dgm:pt modelId="{10D9014A-EED7-084D-80F9-DF20D68EFC8E}" type="parTrans" cxnId="{325336C1-F382-C146-A963-D16F0D1D4238}">
      <dgm:prSet/>
      <dgm:spPr/>
      <dgm:t>
        <a:bodyPr/>
        <a:lstStyle/>
        <a:p>
          <a:endParaRPr lang="en-US"/>
        </a:p>
      </dgm:t>
    </dgm:pt>
    <dgm:pt modelId="{F242985B-C9D0-154D-981F-B9E4B7753054}" type="sibTrans" cxnId="{325336C1-F382-C146-A963-D16F0D1D4238}">
      <dgm:prSet/>
      <dgm:spPr/>
      <dgm:t>
        <a:bodyPr/>
        <a:lstStyle/>
        <a:p>
          <a:endParaRPr lang="en-US"/>
        </a:p>
      </dgm:t>
    </dgm:pt>
    <dgm:pt modelId="{85A0E20F-38DF-B848-B386-26BA6CC0D2F4}">
      <dgm:prSet phldrT="[Text]" custT="1"/>
      <dgm:spPr/>
      <dgm:t>
        <a:bodyPr/>
        <a:lstStyle/>
        <a:p>
          <a:r>
            <a:rPr lang="en-US" sz="1200"/>
            <a:t>Wyre Forest School Communication, Language, Literacy and Phonics </a:t>
          </a:r>
        </a:p>
      </dgm:t>
    </dgm:pt>
    <dgm:pt modelId="{E1ED2133-F5F0-7F47-A306-C2BA4984037E}" type="sibTrans" cxnId="{E4368BA8-195E-4841-9407-3475480D5D24}">
      <dgm:prSet/>
      <dgm:spPr/>
      <dgm:t>
        <a:bodyPr/>
        <a:lstStyle/>
        <a:p>
          <a:endParaRPr lang="en-US"/>
        </a:p>
      </dgm:t>
    </dgm:pt>
    <dgm:pt modelId="{1C901E62-2379-7A45-8695-494CCE5F6CDC}" type="parTrans" cxnId="{E4368BA8-195E-4841-9407-3475480D5D24}">
      <dgm:prSet/>
      <dgm:spPr/>
      <dgm:t>
        <a:bodyPr/>
        <a:lstStyle/>
        <a:p>
          <a:endParaRPr lang="en-US"/>
        </a:p>
      </dgm:t>
    </dgm:pt>
    <dgm:pt modelId="{AF4F713C-66AA-6249-84C7-D8E93A43B61A}" type="pres">
      <dgm:prSet presAssocID="{B2CFE67D-93E4-254A-A074-80B465683872}" presName="Name0" presStyleCnt="0">
        <dgm:presLayoutVars>
          <dgm:dir/>
          <dgm:animLvl val="lvl"/>
          <dgm:resizeHandles val="exact"/>
        </dgm:presLayoutVars>
      </dgm:prSet>
      <dgm:spPr/>
    </dgm:pt>
    <dgm:pt modelId="{8856D671-C34D-C443-B108-983CAF4F3D7B}" type="pres">
      <dgm:prSet presAssocID="{E50E78BE-4B58-854C-A4DC-39F6D937A460}" presName="Name8" presStyleCnt="0"/>
      <dgm:spPr/>
    </dgm:pt>
    <dgm:pt modelId="{BA8C13C6-A221-A340-B2E8-5767F68C8478}" type="pres">
      <dgm:prSet presAssocID="{E50E78BE-4B58-854C-A4DC-39F6D937A460}" presName="level" presStyleLbl="node1" presStyleIdx="0" presStyleCnt="5">
        <dgm:presLayoutVars>
          <dgm:chMax val="1"/>
          <dgm:bulletEnabled val="1"/>
        </dgm:presLayoutVars>
      </dgm:prSet>
      <dgm:spPr/>
    </dgm:pt>
    <dgm:pt modelId="{2D91ECC8-8AF5-4349-B53C-C768C75C15BF}" type="pres">
      <dgm:prSet presAssocID="{E50E78BE-4B58-854C-A4DC-39F6D937A460}" presName="levelTx" presStyleLbl="revTx" presStyleIdx="0" presStyleCnt="0">
        <dgm:presLayoutVars>
          <dgm:chMax val="1"/>
          <dgm:bulletEnabled val="1"/>
        </dgm:presLayoutVars>
      </dgm:prSet>
      <dgm:spPr/>
    </dgm:pt>
    <dgm:pt modelId="{490675E2-1E7F-2441-86A0-DA57F70A9070}" type="pres">
      <dgm:prSet presAssocID="{F39583A4-171A-4F44-8215-21DF5E07A46C}" presName="Name8" presStyleCnt="0"/>
      <dgm:spPr/>
    </dgm:pt>
    <dgm:pt modelId="{69D92BC9-5063-EC46-95B5-D3789AC0862D}" type="pres">
      <dgm:prSet presAssocID="{F39583A4-171A-4F44-8215-21DF5E07A46C}" presName="level" presStyleLbl="node1" presStyleIdx="1" presStyleCnt="5">
        <dgm:presLayoutVars>
          <dgm:chMax val="1"/>
          <dgm:bulletEnabled val="1"/>
        </dgm:presLayoutVars>
      </dgm:prSet>
      <dgm:spPr/>
    </dgm:pt>
    <dgm:pt modelId="{043BCDBB-1673-8942-AA28-777D5ADC39EB}" type="pres">
      <dgm:prSet presAssocID="{F39583A4-171A-4F44-8215-21DF5E07A46C}" presName="levelTx" presStyleLbl="revTx" presStyleIdx="0" presStyleCnt="0">
        <dgm:presLayoutVars>
          <dgm:chMax val="1"/>
          <dgm:bulletEnabled val="1"/>
        </dgm:presLayoutVars>
      </dgm:prSet>
      <dgm:spPr/>
    </dgm:pt>
    <dgm:pt modelId="{0C4D35A7-95FE-8E48-A1C0-6BC14C63FC07}" type="pres">
      <dgm:prSet presAssocID="{60AE9678-B93E-C54C-BE83-04782B918441}" presName="Name8" presStyleCnt="0"/>
      <dgm:spPr/>
    </dgm:pt>
    <dgm:pt modelId="{1AF8A59A-DDD4-544A-BF61-2EBAF56D0D2C}" type="pres">
      <dgm:prSet presAssocID="{60AE9678-B93E-C54C-BE83-04782B918441}" presName="level" presStyleLbl="node1" presStyleIdx="2" presStyleCnt="5" custLinFactNeighborX="-273" custLinFactNeighborY="703">
        <dgm:presLayoutVars>
          <dgm:chMax val="1"/>
          <dgm:bulletEnabled val="1"/>
        </dgm:presLayoutVars>
      </dgm:prSet>
      <dgm:spPr/>
    </dgm:pt>
    <dgm:pt modelId="{C2DA9872-0387-414B-94F3-39F3F6C50DAB}" type="pres">
      <dgm:prSet presAssocID="{60AE9678-B93E-C54C-BE83-04782B918441}" presName="levelTx" presStyleLbl="revTx" presStyleIdx="0" presStyleCnt="0">
        <dgm:presLayoutVars>
          <dgm:chMax val="1"/>
          <dgm:bulletEnabled val="1"/>
        </dgm:presLayoutVars>
      </dgm:prSet>
      <dgm:spPr/>
    </dgm:pt>
    <dgm:pt modelId="{66D5D63D-0CAC-9548-8F42-A145A8196175}" type="pres">
      <dgm:prSet presAssocID="{85A0E20F-38DF-B848-B386-26BA6CC0D2F4}" presName="Name8" presStyleCnt="0"/>
      <dgm:spPr/>
    </dgm:pt>
    <dgm:pt modelId="{615C7EF5-D731-0D48-BEA6-E6465FFDCDBD}" type="pres">
      <dgm:prSet presAssocID="{85A0E20F-38DF-B848-B386-26BA6CC0D2F4}" presName="level" presStyleLbl="node1" presStyleIdx="3" presStyleCnt="5" custLinFactNeighborX="-273" custLinFactNeighborY="-857">
        <dgm:presLayoutVars>
          <dgm:chMax val="1"/>
          <dgm:bulletEnabled val="1"/>
        </dgm:presLayoutVars>
      </dgm:prSet>
      <dgm:spPr/>
    </dgm:pt>
    <dgm:pt modelId="{BF3412B6-6EB8-1F4D-98FE-D076F5858673}" type="pres">
      <dgm:prSet presAssocID="{85A0E20F-38DF-B848-B386-26BA6CC0D2F4}" presName="levelTx" presStyleLbl="revTx" presStyleIdx="0" presStyleCnt="0">
        <dgm:presLayoutVars>
          <dgm:chMax val="1"/>
          <dgm:bulletEnabled val="1"/>
        </dgm:presLayoutVars>
      </dgm:prSet>
      <dgm:spPr/>
    </dgm:pt>
    <dgm:pt modelId="{D0239DF3-4E03-254E-92D1-81A07A6064C9}" type="pres">
      <dgm:prSet presAssocID="{6A231585-A27B-844A-B227-4E3288FF4D0D}" presName="Name8" presStyleCnt="0"/>
      <dgm:spPr/>
    </dgm:pt>
    <dgm:pt modelId="{8763224A-8B0F-6046-83FA-28194D658EE9}" type="pres">
      <dgm:prSet presAssocID="{6A231585-A27B-844A-B227-4E3288FF4D0D}" presName="level" presStyleLbl="node1" presStyleIdx="4" presStyleCnt="5" custLinFactNeighborX="-273" custLinFactNeighborY="703">
        <dgm:presLayoutVars>
          <dgm:chMax val="1"/>
          <dgm:bulletEnabled val="1"/>
        </dgm:presLayoutVars>
      </dgm:prSet>
      <dgm:spPr/>
    </dgm:pt>
    <dgm:pt modelId="{8838FF33-8B55-7A45-87B5-EBFF98845A3C}" type="pres">
      <dgm:prSet presAssocID="{6A231585-A27B-844A-B227-4E3288FF4D0D}" presName="levelTx" presStyleLbl="revTx" presStyleIdx="0" presStyleCnt="0">
        <dgm:presLayoutVars>
          <dgm:chMax val="1"/>
          <dgm:bulletEnabled val="1"/>
        </dgm:presLayoutVars>
      </dgm:prSet>
      <dgm:spPr/>
    </dgm:pt>
  </dgm:ptLst>
  <dgm:cxnLst>
    <dgm:cxn modelId="{7B222600-A365-6846-9B23-298AB3E1F894}" type="presOf" srcId="{F39583A4-171A-4F44-8215-21DF5E07A46C}" destId="{69D92BC9-5063-EC46-95B5-D3789AC0862D}" srcOrd="0" destOrd="0" presId="urn:microsoft.com/office/officeart/2005/8/layout/pyramid1"/>
    <dgm:cxn modelId="{C98C2C06-A99C-F548-9FA5-4B892079D2C4}" type="presOf" srcId="{E50E78BE-4B58-854C-A4DC-39F6D937A460}" destId="{BA8C13C6-A221-A340-B2E8-5767F68C8478}" srcOrd="0" destOrd="0" presId="urn:microsoft.com/office/officeart/2005/8/layout/pyramid1"/>
    <dgm:cxn modelId="{7DE70810-8F2E-7744-AC23-31372F3B2A45}" type="presOf" srcId="{85A0E20F-38DF-B848-B386-26BA6CC0D2F4}" destId="{615C7EF5-D731-0D48-BEA6-E6465FFDCDBD}" srcOrd="0" destOrd="0" presId="urn:microsoft.com/office/officeart/2005/8/layout/pyramid1"/>
    <dgm:cxn modelId="{9C9E9C3B-7060-8048-8521-63DF2D51BE27}" srcId="{B2CFE67D-93E4-254A-A074-80B465683872}" destId="{F39583A4-171A-4F44-8215-21DF5E07A46C}" srcOrd="1" destOrd="0" parTransId="{3E6E10C4-2820-E743-9891-3078BA59AFEA}" sibTransId="{9FE87F46-5F52-CC44-8589-A9AFBE557C16}"/>
    <dgm:cxn modelId="{80F4945D-C61C-644F-A196-085234AADB7B}" type="presOf" srcId="{E50E78BE-4B58-854C-A4DC-39F6D937A460}" destId="{2D91ECC8-8AF5-4349-B53C-C768C75C15BF}" srcOrd="1" destOrd="0" presId="urn:microsoft.com/office/officeart/2005/8/layout/pyramid1"/>
    <dgm:cxn modelId="{1301136A-059B-C243-ACD0-1DB5F1F88A93}" type="presOf" srcId="{6A231585-A27B-844A-B227-4E3288FF4D0D}" destId="{8838FF33-8B55-7A45-87B5-EBFF98845A3C}" srcOrd="1" destOrd="0" presId="urn:microsoft.com/office/officeart/2005/8/layout/pyramid1"/>
    <dgm:cxn modelId="{64D72451-6888-9649-9B8A-E08E0975D977}" type="presOf" srcId="{85A0E20F-38DF-B848-B386-26BA6CC0D2F4}" destId="{BF3412B6-6EB8-1F4D-98FE-D076F5858673}" srcOrd="1" destOrd="0" presId="urn:microsoft.com/office/officeart/2005/8/layout/pyramid1"/>
    <dgm:cxn modelId="{200BC68A-EB42-C24A-B82E-DA9F7336D102}" srcId="{B2CFE67D-93E4-254A-A074-80B465683872}" destId="{60AE9678-B93E-C54C-BE83-04782B918441}" srcOrd="2" destOrd="0" parTransId="{4E7B2E22-F342-E24D-AD76-5C3F3DE5018E}" sibTransId="{E4C2352E-B628-0D4F-9C74-B3FD225846D3}"/>
    <dgm:cxn modelId="{70AEA68D-416F-2D4A-AB85-DB8260D643AF}" type="presOf" srcId="{6A231585-A27B-844A-B227-4E3288FF4D0D}" destId="{8763224A-8B0F-6046-83FA-28194D658EE9}" srcOrd="0" destOrd="0" presId="urn:microsoft.com/office/officeart/2005/8/layout/pyramid1"/>
    <dgm:cxn modelId="{E4368BA8-195E-4841-9407-3475480D5D24}" srcId="{B2CFE67D-93E4-254A-A074-80B465683872}" destId="{85A0E20F-38DF-B848-B386-26BA6CC0D2F4}" srcOrd="3" destOrd="0" parTransId="{1C901E62-2379-7A45-8695-494CCE5F6CDC}" sibTransId="{E1ED2133-F5F0-7F47-A306-C2BA4984037E}"/>
    <dgm:cxn modelId="{7F97DCAD-478F-0642-82FE-B38D3B15466C}" type="presOf" srcId="{60AE9678-B93E-C54C-BE83-04782B918441}" destId="{1AF8A59A-DDD4-544A-BF61-2EBAF56D0D2C}" srcOrd="0" destOrd="0" presId="urn:microsoft.com/office/officeart/2005/8/layout/pyramid1"/>
    <dgm:cxn modelId="{ABB62CAE-B005-4B4B-A48D-26E8CFAB144D}" srcId="{B2CFE67D-93E4-254A-A074-80B465683872}" destId="{E50E78BE-4B58-854C-A4DC-39F6D937A460}" srcOrd="0" destOrd="0" parTransId="{36FD44AB-4DC7-E34F-AB84-145E2A1B418B}" sibTransId="{E061AF85-805B-D54F-A6A1-15DE065DF335}"/>
    <dgm:cxn modelId="{325336C1-F382-C146-A963-D16F0D1D4238}" srcId="{B2CFE67D-93E4-254A-A074-80B465683872}" destId="{6A231585-A27B-844A-B227-4E3288FF4D0D}" srcOrd="4" destOrd="0" parTransId="{10D9014A-EED7-084D-80F9-DF20D68EFC8E}" sibTransId="{F242985B-C9D0-154D-981F-B9E4B7753054}"/>
    <dgm:cxn modelId="{931095C3-EAA8-C840-9634-B2F85408E495}" type="presOf" srcId="{60AE9678-B93E-C54C-BE83-04782B918441}" destId="{C2DA9872-0387-414B-94F3-39F3F6C50DAB}" srcOrd="1" destOrd="0" presId="urn:microsoft.com/office/officeart/2005/8/layout/pyramid1"/>
    <dgm:cxn modelId="{50EA58F1-754A-7040-A2E4-009C0C059F39}" type="presOf" srcId="{B2CFE67D-93E4-254A-A074-80B465683872}" destId="{AF4F713C-66AA-6249-84C7-D8E93A43B61A}" srcOrd="0" destOrd="0" presId="urn:microsoft.com/office/officeart/2005/8/layout/pyramid1"/>
    <dgm:cxn modelId="{F0480DF3-439E-E040-8312-B386169B736F}" type="presOf" srcId="{F39583A4-171A-4F44-8215-21DF5E07A46C}" destId="{043BCDBB-1673-8942-AA28-777D5ADC39EB}" srcOrd="1" destOrd="0" presId="urn:microsoft.com/office/officeart/2005/8/layout/pyramid1"/>
    <dgm:cxn modelId="{F9B57A96-AB24-2B4E-B4D6-22C5E636219A}" type="presParOf" srcId="{AF4F713C-66AA-6249-84C7-D8E93A43B61A}" destId="{8856D671-C34D-C443-B108-983CAF4F3D7B}" srcOrd="0" destOrd="0" presId="urn:microsoft.com/office/officeart/2005/8/layout/pyramid1"/>
    <dgm:cxn modelId="{C3E4EB82-6584-C34C-9704-61FD4686DBC2}" type="presParOf" srcId="{8856D671-C34D-C443-B108-983CAF4F3D7B}" destId="{BA8C13C6-A221-A340-B2E8-5767F68C8478}" srcOrd="0" destOrd="0" presId="urn:microsoft.com/office/officeart/2005/8/layout/pyramid1"/>
    <dgm:cxn modelId="{81FC0B1F-E9DC-7345-A45E-6EE44803FA6E}" type="presParOf" srcId="{8856D671-C34D-C443-B108-983CAF4F3D7B}" destId="{2D91ECC8-8AF5-4349-B53C-C768C75C15BF}" srcOrd="1" destOrd="0" presId="urn:microsoft.com/office/officeart/2005/8/layout/pyramid1"/>
    <dgm:cxn modelId="{A6ED88CF-646B-D645-9396-D397C8E5412B}" type="presParOf" srcId="{AF4F713C-66AA-6249-84C7-D8E93A43B61A}" destId="{490675E2-1E7F-2441-86A0-DA57F70A9070}" srcOrd="1" destOrd="0" presId="urn:microsoft.com/office/officeart/2005/8/layout/pyramid1"/>
    <dgm:cxn modelId="{96F8733E-9509-4D4B-B279-3B0EF8621D73}" type="presParOf" srcId="{490675E2-1E7F-2441-86A0-DA57F70A9070}" destId="{69D92BC9-5063-EC46-95B5-D3789AC0862D}" srcOrd="0" destOrd="0" presId="urn:microsoft.com/office/officeart/2005/8/layout/pyramid1"/>
    <dgm:cxn modelId="{A13ACC28-059B-FD4D-BB59-A977C8670B26}" type="presParOf" srcId="{490675E2-1E7F-2441-86A0-DA57F70A9070}" destId="{043BCDBB-1673-8942-AA28-777D5ADC39EB}" srcOrd="1" destOrd="0" presId="urn:microsoft.com/office/officeart/2005/8/layout/pyramid1"/>
    <dgm:cxn modelId="{B782F292-4FC1-4940-8C9E-66C1DB851263}" type="presParOf" srcId="{AF4F713C-66AA-6249-84C7-D8E93A43B61A}" destId="{0C4D35A7-95FE-8E48-A1C0-6BC14C63FC07}" srcOrd="2" destOrd="0" presId="urn:microsoft.com/office/officeart/2005/8/layout/pyramid1"/>
    <dgm:cxn modelId="{22DB0FF4-E72B-5242-BC58-6B52B1DC1F4E}" type="presParOf" srcId="{0C4D35A7-95FE-8E48-A1C0-6BC14C63FC07}" destId="{1AF8A59A-DDD4-544A-BF61-2EBAF56D0D2C}" srcOrd="0" destOrd="0" presId="urn:microsoft.com/office/officeart/2005/8/layout/pyramid1"/>
    <dgm:cxn modelId="{7DC21450-C8D8-B245-8DCE-9EB5AB519681}" type="presParOf" srcId="{0C4D35A7-95FE-8E48-A1C0-6BC14C63FC07}" destId="{C2DA9872-0387-414B-94F3-39F3F6C50DAB}" srcOrd="1" destOrd="0" presId="urn:microsoft.com/office/officeart/2005/8/layout/pyramid1"/>
    <dgm:cxn modelId="{D9A94B76-B912-A448-A6BF-B30939BCE809}" type="presParOf" srcId="{AF4F713C-66AA-6249-84C7-D8E93A43B61A}" destId="{66D5D63D-0CAC-9548-8F42-A145A8196175}" srcOrd="3" destOrd="0" presId="urn:microsoft.com/office/officeart/2005/8/layout/pyramid1"/>
    <dgm:cxn modelId="{9ADCC8AB-3784-BA4C-987D-11CE3DA0EF9D}" type="presParOf" srcId="{66D5D63D-0CAC-9548-8F42-A145A8196175}" destId="{615C7EF5-D731-0D48-BEA6-E6465FFDCDBD}" srcOrd="0" destOrd="0" presId="urn:microsoft.com/office/officeart/2005/8/layout/pyramid1"/>
    <dgm:cxn modelId="{B962EEE2-177D-6140-A006-4013B78766CD}" type="presParOf" srcId="{66D5D63D-0CAC-9548-8F42-A145A8196175}" destId="{BF3412B6-6EB8-1F4D-98FE-D076F5858673}" srcOrd="1" destOrd="0" presId="urn:microsoft.com/office/officeart/2005/8/layout/pyramid1"/>
    <dgm:cxn modelId="{56016783-0689-5B40-9707-25612D44E3AF}" type="presParOf" srcId="{AF4F713C-66AA-6249-84C7-D8E93A43B61A}" destId="{D0239DF3-4E03-254E-92D1-81A07A6064C9}" srcOrd="4" destOrd="0" presId="urn:microsoft.com/office/officeart/2005/8/layout/pyramid1"/>
    <dgm:cxn modelId="{4DE0D122-0352-F34E-86E8-0E5DAA6F1DB4}" type="presParOf" srcId="{D0239DF3-4E03-254E-92D1-81A07A6064C9}" destId="{8763224A-8B0F-6046-83FA-28194D658EE9}" srcOrd="0" destOrd="0" presId="urn:microsoft.com/office/officeart/2005/8/layout/pyramid1"/>
    <dgm:cxn modelId="{4D089AD7-876B-CF4F-819E-BD5219706937}" type="presParOf" srcId="{D0239DF3-4E03-254E-92D1-81A07A6064C9}" destId="{8838FF33-8B55-7A45-87B5-EBFF98845A3C}" srcOrd="1" destOrd="0" presId="urn:microsoft.com/office/officeart/2005/8/layout/pyramid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8C13C6-A221-A340-B2E8-5767F68C8478}">
      <dsp:nvSpPr>
        <dsp:cNvPr id="0" name=""/>
        <dsp:cNvSpPr/>
      </dsp:nvSpPr>
      <dsp:spPr>
        <a:xfrm>
          <a:off x="2363216" y="0"/>
          <a:ext cx="1181608" cy="945895"/>
        </a:xfrm>
        <a:prstGeom prst="trapezoid">
          <a:avLst>
            <a:gd name="adj" fmla="val 6246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mn-lt"/>
              <a:cs typeface="Arial" panose="020B0604020202020204" pitchFamily="34" charset="0"/>
            </a:rPr>
            <a:t>Own</a:t>
          </a:r>
        </a:p>
        <a:p>
          <a:pPr marL="0" lvl="0" indent="0" algn="ctr" defTabSz="488950">
            <a:lnSpc>
              <a:spcPct val="90000"/>
            </a:lnSpc>
            <a:spcBef>
              <a:spcPct val="0"/>
            </a:spcBef>
            <a:spcAft>
              <a:spcPct val="35000"/>
            </a:spcAft>
            <a:buNone/>
          </a:pPr>
          <a:r>
            <a:rPr lang="en-US" sz="1100" kern="1200">
              <a:latin typeface="+mn-lt"/>
              <a:cs typeface="Arial" panose="020B0604020202020204" pitchFamily="34" charset="0"/>
            </a:rPr>
            <a:t>choice of</a:t>
          </a:r>
        </a:p>
        <a:p>
          <a:pPr marL="0" lvl="0" indent="0" algn="ctr" defTabSz="488950">
            <a:lnSpc>
              <a:spcPct val="90000"/>
            </a:lnSpc>
            <a:spcBef>
              <a:spcPct val="0"/>
            </a:spcBef>
            <a:spcAft>
              <a:spcPct val="35000"/>
            </a:spcAft>
            <a:buNone/>
          </a:pPr>
          <a:r>
            <a:rPr lang="en-US" sz="1100" kern="1200">
              <a:latin typeface="+mn-lt"/>
              <a:cs typeface="Arial" panose="020B0604020202020204" pitchFamily="34" charset="0"/>
            </a:rPr>
            <a:t>reading material</a:t>
          </a:r>
        </a:p>
      </dsp:txBody>
      <dsp:txXfrm>
        <a:off x="2363216" y="0"/>
        <a:ext cx="1181608" cy="945895"/>
      </dsp:txXfrm>
    </dsp:sp>
    <dsp:sp modelId="{69D92BC9-5063-EC46-95B5-D3789AC0862D}">
      <dsp:nvSpPr>
        <dsp:cNvPr id="0" name=""/>
        <dsp:cNvSpPr/>
      </dsp:nvSpPr>
      <dsp:spPr>
        <a:xfrm>
          <a:off x="1772412" y="945896"/>
          <a:ext cx="2363216" cy="945895"/>
        </a:xfrm>
        <a:prstGeom prst="trapezoid">
          <a:avLst>
            <a:gd name="adj" fmla="val 62460"/>
          </a:avLst>
        </a:prstGeom>
        <a:gradFill rotWithShape="0">
          <a:gsLst>
            <a:gs pos="0">
              <a:schemeClr val="accent4">
                <a:hueOff val="2450223"/>
                <a:satOff val="-10194"/>
                <a:lumOff val="2402"/>
                <a:alphaOff val="0"/>
                <a:satMod val="103000"/>
                <a:lumMod val="102000"/>
                <a:tint val="94000"/>
              </a:schemeClr>
            </a:gs>
            <a:gs pos="50000">
              <a:schemeClr val="accent4">
                <a:hueOff val="2450223"/>
                <a:satOff val="-10194"/>
                <a:lumOff val="2402"/>
                <a:alphaOff val="0"/>
                <a:satMod val="110000"/>
                <a:lumMod val="100000"/>
                <a:shade val="100000"/>
              </a:schemeClr>
            </a:gs>
            <a:gs pos="100000">
              <a:schemeClr val="accent4">
                <a:hueOff val="2450223"/>
                <a:satOff val="-10194"/>
                <a:lumOff val="240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mn-lt"/>
              <a:cs typeface="Arial" panose="020B0604020202020204" pitchFamily="34" charset="0"/>
            </a:rPr>
            <a:t>Black Sheep Press and First News comprehension development.</a:t>
          </a:r>
        </a:p>
      </dsp:txBody>
      <dsp:txXfrm>
        <a:off x="2185974" y="945896"/>
        <a:ext cx="1536090" cy="945895"/>
      </dsp:txXfrm>
    </dsp:sp>
    <dsp:sp modelId="{1AF8A59A-DDD4-544A-BF61-2EBAF56D0D2C}">
      <dsp:nvSpPr>
        <dsp:cNvPr id="0" name=""/>
        <dsp:cNvSpPr/>
      </dsp:nvSpPr>
      <dsp:spPr>
        <a:xfrm>
          <a:off x="1171930" y="1898441"/>
          <a:ext cx="3544824" cy="945895"/>
        </a:xfrm>
        <a:prstGeom prst="trapezoid">
          <a:avLst>
            <a:gd name="adj" fmla="val 62460"/>
          </a:avLst>
        </a:prstGeom>
        <a:gradFill rotWithShape="0">
          <a:gsLst>
            <a:gs pos="0">
              <a:schemeClr val="accent4">
                <a:hueOff val="4900445"/>
                <a:satOff val="-20388"/>
                <a:lumOff val="4804"/>
                <a:alphaOff val="0"/>
                <a:satMod val="103000"/>
                <a:lumMod val="102000"/>
                <a:tint val="94000"/>
              </a:schemeClr>
            </a:gs>
            <a:gs pos="50000">
              <a:schemeClr val="accent4">
                <a:hueOff val="4900445"/>
                <a:satOff val="-20388"/>
                <a:lumOff val="4804"/>
                <a:alphaOff val="0"/>
                <a:satMod val="110000"/>
                <a:lumMod val="100000"/>
                <a:shade val="100000"/>
              </a:schemeClr>
            </a:gs>
            <a:gs pos="100000">
              <a:schemeClr val="accent4">
                <a:hueOff val="4900445"/>
                <a:satOff val="-20388"/>
                <a:lumOff val="480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Read Write Inc- Sets 1, 2 and 3</a:t>
          </a:r>
        </a:p>
        <a:p>
          <a:pPr marL="0" lvl="0" indent="0" algn="ctr" defTabSz="533400">
            <a:lnSpc>
              <a:spcPct val="90000"/>
            </a:lnSpc>
            <a:spcBef>
              <a:spcPct val="0"/>
            </a:spcBef>
            <a:spcAft>
              <a:spcPct val="35000"/>
            </a:spcAft>
            <a:buNone/>
          </a:pPr>
          <a:r>
            <a:rPr lang="en-US" sz="1200" kern="1200"/>
            <a:t>See and Learn Language and Reading</a:t>
          </a:r>
        </a:p>
        <a:p>
          <a:pPr marL="0" lvl="0" indent="0" algn="ctr" defTabSz="533400">
            <a:lnSpc>
              <a:spcPct val="90000"/>
            </a:lnSpc>
            <a:spcBef>
              <a:spcPct val="0"/>
            </a:spcBef>
            <a:spcAft>
              <a:spcPct val="35000"/>
            </a:spcAft>
            <a:buNone/>
          </a:pPr>
          <a:r>
            <a:rPr lang="en-US" sz="1200" kern="1200"/>
            <a:t>Nessy Reading and Spelling</a:t>
          </a:r>
        </a:p>
      </dsp:txBody>
      <dsp:txXfrm>
        <a:off x="1792274" y="1898441"/>
        <a:ext cx="2304135" cy="945895"/>
      </dsp:txXfrm>
    </dsp:sp>
    <dsp:sp modelId="{615C7EF5-D731-0D48-BEA6-E6465FFDCDBD}">
      <dsp:nvSpPr>
        <dsp:cNvPr id="0" name=""/>
        <dsp:cNvSpPr/>
      </dsp:nvSpPr>
      <dsp:spPr>
        <a:xfrm>
          <a:off x="577900" y="2829581"/>
          <a:ext cx="4726432" cy="945895"/>
        </a:xfrm>
        <a:prstGeom prst="trapezoid">
          <a:avLst>
            <a:gd name="adj" fmla="val 62460"/>
          </a:avLst>
        </a:prstGeom>
        <a:gradFill rotWithShape="0">
          <a:gsLst>
            <a:gs pos="0">
              <a:schemeClr val="accent4">
                <a:hueOff val="7350668"/>
                <a:satOff val="-30583"/>
                <a:lumOff val="7206"/>
                <a:alphaOff val="0"/>
                <a:satMod val="103000"/>
                <a:lumMod val="102000"/>
                <a:tint val="94000"/>
              </a:schemeClr>
            </a:gs>
            <a:gs pos="50000">
              <a:schemeClr val="accent4">
                <a:hueOff val="7350668"/>
                <a:satOff val="-30583"/>
                <a:lumOff val="7206"/>
                <a:alphaOff val="0"/>
                <a:satMod val="110000"/>
                <a:lumMod val="100000"/>
                <a:shade val="100000"/>
              </a:schemeClr>
            </a:gs>
            <a:gs pos="100000">
              <a:schemeClr val="accent4">
                <a:hueOff val="7350668"/>
                <a:satOff val="-30583"/>
                <a:lumOff val="720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Wyre Forest School Communication, Language, Literacy and Phonics </a:t>
          </a:r>
        </a:p>
      </dsp:txBody>
      <dsp:txXfrm>
        <a:off x="1405026" y="2829581"/>
        <a:ext cx="3072180" cy="945895"/>
      </dsp:txXfrm>
    </dsp:sp>
    <dsp:sp modelId="{8763224A-8B0F-6046-83FA-28194D658EE9}">
      <dsp:nvSpPr>
        <dsp:cNvPr id="0" name=""/>
        <dsp:cNvSpPr/>
      </dsp:nvSpPr>
      <dsp:spPr>
        <a:xfrm>
          <a:off x="0" y="3783584"/>
          <a:ext cx="5908040" cy="945895"/>
        </a:xfrm>
        <a:prstGeom prst="trapezoid">
          <a:avLst>
            <a:gd name="adj" fmla="val 62460"/>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Total communication learning environment</a:t>
          </a:r>
        </a:p>
        <a:p>
          <a:pPr marL="0" lvl="0" indent="0" algn="ctr" defTabSz="488950">
            <a:lnSpc>
              <a:spcPct val="90000"/>
            </a:lnSpc>
            <a:spcBef>
              <a:spcPct val="0"/>
            </a:spcBef>
            <a:spcAft>
              <a:spcPct val="35000"/>
            </a:spcAft>
            <a:buNone/>
          </a:pPr>
          <a:r>
            <a:rPr lang="en-US" sz="1100" kern="1200"/>
            <a:t>Readiness to read.</a:t>
          </a:r>
        </a:p>
      </dsp:txBody>
      <dsp:txXfrm>
        <a:off x="1033906" y="3783584"/>
        <a:ext cx="3840226" cy="94589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C49EA-3194-4BF3-B5A8-87D9AFBDE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11468</Words>
  <Characters>65368</Characters>
  <Application>Microsoft Office Word</Application>
  <DocSecurity>4</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Paul Metcalf</cp:lastModifiedBy>
  <cp:revision>2</cp:revision>
  <cp:lastPrinted>2022-06-08T12:17:00Z</cp:lastPrinted>
  <dcterms:created xsi:type="dcterms:W3CDTF">2024-02-26T12:17:00Z</dcterms:created>
  <dcterms:modified xsi:type="dcterms:W3CDTF">2024-02-26T12:17:00Z</dcterms:modified>
</cp:coreProperties>
</file>